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7B" w:rsidRDefault="0022267B" w:rsidP="00AF71E0">
      <w:pPr>
        <w:rPr>
          <w:rFonts w:ascii="Arial" w:hAnsi="Arial" w:cs="Arial"/>
          <w:sz w:val="22"/>
          <w:szCs w:val="22"/>
        </w:rPr>
      </w:pPr>
      <w:bookmarkStart w:id="0" w:name="_GoBack"/>
      <w:bookmarkEnd w:id="0"/>
    </w:p>
    <w:p w:rsidR="0022267B" w:rsidRDefault="0022267B" w:rsidP="00AF71E0">
      <w:pPr>
        <w:rPr>
          <w:rFonts w:ascii="Arial" w:hAnsi="Arial" w:cs="Arial"/>
          <w:sz w:val="22"/>
          <w:szCs w:val="22"/>
        </w:rPr>
      </w:pPr>
    </w:p>
    <w:p w:rsidR="0022267B" w:rsidRDefault="0022267B" w:rsidP="00AF71E0">
      <w:pPr>
        <w:rPr>
          <w:rFonts w:ascii="Arial" w:hAnsi="Arial" w:cs="Arial"/>
          <w:sz w:val="22"/>
          <w:szCs w:val="22"/>
        </w:rPr>
      </w:pPr>
    </w:p>
    <w:p w:rsidR="00AF71E0" w:rsidRDefault="00AF71E0" w:rsidP="00AF71E0">
      <w:pPr>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65405</wp:posOffset>
            </wp:positionH>
            <wp:positionV relativeFrom="paragraph">
              <wp:posOffset>-731520</wp:posOffset>
            </wp:positionV>
            <wp:extent cx="1600200" cy="123571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00200" cy="1235710"/>
                    </a:xfrm>
                    <a:prstGeom prst="rect">
                      <a:avLst/>
                    </a:prstGeom>
                    <a:noFill/>
                    <a:ln w="9525">
                      <a:noFill/>
                      <a:miter lim="800000"/>
                      <a:headEnd/>
                      <a:tailEnd/>
                    </a:ln>
                  </pic:spPr>
                </pic:pic>
              </a:graphicData>
            </a:graphic>
          </wp:anchor>
        </w:drawing>
      </w:r>
    </w:p>
    <w:p w:rsidR="00AF71E0" w:rsidRDefault="00AF71E0" w:rsidP="00AF71E0">
      <w:pPr>
        <w:rPr>
          <w:rFonts w:ascii="Arial" w:hAnsi="Arial" w:cs="Arial"/>
          <w:sz w:val="22"/>
          <w:szCs w:val="22"/>
        </w:rPr>
      </w:pPr>
    </w:p>
    <w:p w:rsidR="00AF71E0" w:rsidRDefault="00AF71E0" w:rsidP="00AF71E0">
      <w:pPr>
        <w:rPr>
          <w:rFonts w:ascii="Arial" w:hAnsi="Arial" w:cs="Arial"/>
          <w:sz w:val="22"/>
          <w:szCs w:val="22"/>
        </w:rPr>
      </w:pPr>
    </w:p>
    <w:p w:rsidR="00AF71E0" w:rsidRDefault="00AF71E0" w:rsidP="00AF71E0">
      <w:pPr>
        <w:jc w:val="center"/>
        <w:rPr>
          <w:rFonts w:ascii="Arial" w:hAnsi="Arial" w:cs="Arial"/>
          <w:sz w:val="22"/>
          <w:szCs w:val="22"/>
        </w:rPr>
      </w:pPr>
      <w:r>
        <w:rPr>
          <w:noProof/>
        </w:rPr>
        <w:drawing>
          <wp:inline distT="0" distB="0" distL="0" distR="0">
            <wp:extent cx="2400300" cy="752475"/>
            <wp:effectExtent l="19050" t="0" r="0" b="0"/>
            <wp:docPr id="2" name="Image 0" descr="logo ul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lco.gif"/>
                    <pic:cNvPicPr>
                      <a:picLocks noChangeAspect="1" noChangeArrowheads="1"/>
                    </pic:cNvPicPr>
                  </pic:nvPicPr>
                  <pic:blipFill>
                    <a:blip r:embed="rId9" cstate="print"/>
                    <a:srcRect/>
                    <a:stretch>
                      <a:fillRect/>
                    </a:stretch>
                  </pic:blipFill>
                  <pic:spPr bwMode="auto">
                    <a:xfrm>
                      <a:off x="0" y="0"/>
                      <a:ext cx="2400300" cy="752475"/>
                    </a:xfrm>
                    <a:prstGeom prst="rect">
                      <a:avLst/>
                    </a:prstGeom>
                    <a:noFill/>
                    <a:ln w="9525">
                      <a:noFill/>
                      <a:miter lim="800000"/>
                      <a:headEnd/>
                      <a:tailEnd/>
                    </a:ln>
                  </pic:spPr>
                </pic:pic>
              </a:graphicData>
            </a:graphic>
          </wp:inline>
        </w:drawing>
      </w:r>
    </w:p>
    <w:p w:rsidR="00AF71E0" w:rsidRDefault="00AF71E0" w:rsidP="00AF71E0">
      <w:pPr>
        <w:jc w:val="both"/>
        <w:rPr>
          <w:rFonts w:ascii="Arial" w:hAnsi="Arial" w:cs="Arial"/>
          <w:sz w:val="22"/>
          <w:szCs w:val="22"/>
        </w:rPr>
      </w:pPr>
    </w:p>
    <w:p w:rsidR="00AF71E0" w:rsidRDefault="00AF71E0" w:rsidP="00AF71E0">
      <w:pPr>
        <w:jc w:val="both"/>
        <w:rPr>
          <w:rFonts w:ascii="Arial" w:hAnsi="Arial" w:cs="Arial"/>
          <w:sz w:val="22"/>
          <w:szCs w:val="22"/>
        </w:rPr>
      </w:pPr>
    </w:p>
    <w:p w:rsidR="00AF71E0" w:rsidRDefault="00AF71E0" w:rsidP="00AF71E0">
      <w:pPr>
        <w:pStyle w:val="Titre2"/>
        <w:rPr>
          <w:rFonts w:ascii="Times New Roman" w:hAnsi="Times New Roman"/>
        </w:rPr>
      </w:pPr>
      <w:r>
        <w:rPr>
          <w:rFonts w:ascii="Times New Roman" w:hAnsi="Times New Roman"/>
        </w:rPr>
        <w:t>Faculté de Droit de Boulogne sur Mer</w:t>
      </w:r>
    </w:p>
    <w:p w:rsidR="00AF71E0" w:rsidRDefault="00AF71E0" w:rsidP="00AF71E0">
      <w:pPr>
        <w:jc w:val="center"/>
      </w:pPr>
      <w:r>
        <w:t>Centre universitaire Saint Louis</w:t>
      </w:r>
    </w:p>
    <w:p w:rsidR="00AF71E0" w:rsidRDefault="00AF71E0" w:rsidP="00AF71E0">
      <w:pPr>
        <w:jc w:val="center"/>
      </w:pPr>
      <w:r>
        <w:t>21, rue Saint Louis – BP 774 – 62327 Boulogne sur Mer</w:t>
      </w:r>
    </w:p>
    <w:p w:rsidR="00AF71E0" w:rsidRDefault="00AF71E0" w:rsidP="00AF71E0">
      <w:pPr>
        <w:jc w:val="center"/>
      </w:pPr>
      <w:r>
        <w:t>Master.Droit@univ-littoral.fr</w:t>
      </w:r>
    </w:p>
    <w:p w:rsidR="00AF71E0" w:rsidRDefault="00AF71E0" w:rsidP="00AF71E0">
      <w:pPr>
        <w:jc w:val="center"/>
      </w:pPr>
    </w:p>
    <w:p w:rsidR="00AF71E0" w:rsidRDefault="00AF71E0" w:rsidP="00AF71E0">
      <w:pPr>
        <w:tabs>
          <w:tab w:val="left" w:pos="1755"/>
        </w:tabs>
      </w:pPr>
      <w:r>
        <w:tab/>
      </w:r>
    </w:p>
    <w:p w:rsidR="00AF71E0" w:rsidRPr="00595C6F" w:rsidRDefault="00AF71E0" w:rsidP="00AF71E0">
      <w:pPr>
        <w:jc w:val="both"/>
        <w:rPr>
          <w:rFonts w:ascii="Arial" w:hAnsi="Arial" w:cs="Arial"/>
          <w:sz w:val="52"/>
          <w:szCs w:val="52"/>
        </w:rPr>
      </w:pPr>
    </w:p>
    <w:p w:rsidR="00AF71E0" w:rsidRPr="00595C6F" w:rsidRDefault="00AF71E0" w:rsidP="00AF71E0">
      <w:pPr>
        <w:jc w:val="both"/>
        <w:rPr>
          <w:rFonts w:ascii="Arial" w:hAnsi="Arial" w:cs="Arial"/>
          <w:sz w:val="52"/>
          <w:szCs w:val="52"/>
        </w:rPr>
      </w:pPr>
    </w:p>
    <w:p w:rsidR="00B74B33" w:rsidRDefault="00AF71E0" w:rsidP="00AF71E0">
      <w:pPr>
        <w:pStyle w:val="Titre1"/>
        <w:pBdr>
          <w:top w:val="single" w:sz="4" w:space="1" w:color="auto"/>
          <w:left w:val="single" w:sz="4" w:space="4" w:color="auto"/>
          <w:bottom w:val="single" w:sz="4" w:space="1" w:color="auto"/>
          <w:right w:val="single" w:sz="4" w:space="4" w:color="auto"/>
        </w:pBdr>
        <w:shd w:val="clear" w:color="auto" w:fill="7F7F7F"/>
        <w:rPr>
          <w:rFonts w:ascii="Arial" w:hAnsi="Arial" w:cs="Arial"/>
          <w:sz w:val="52"/>
          <w:szCs w:val="52"/>
        </w:rPr>
      </w:pPr>
      <w:r>
        <w:rPr>
          <w:rFonts w:ascii="Arial" w:hAnsi="Arial" w:cs="Arial"/>
          <w:sz w:val="52"/>
          <w:szCs w:val="52"/>
        </w:rPr>
        <w:t>Master D</w:t>
      </w:r>
      <w:r w:rsidRPr="00595C6F">
        <w:rPr>
          <w:rFonts w:ascii="Arial" w:hAnsi="Arial" w:cs="Arial"/>
          <w:sz w:val="52"/>
          <w:szCs w:val="52"/>
        </w:rPr>
        <w:t xml:space="preserve">roit </w:t>
      </w:r>
      <w:r w:rsidR="00B74B33">
        <w:rPr>
          <w:rFonts w:ascii="Arial" w:hAnsi="Arial" w:cs="Arial"/>
          <w:sz w:val="52"/>
          <w:szCs w:val="52"/>
        </w:rPr>
        <w:t>de</w:t>
      </w:r>
      <w:r w:rsidR="00BB46D7">
        <w:rPr>
          <w:rFonts w:ascii="Arial" w:hAnsi="Arial" w:cs="Arial"/>
          <w:sz w:val="52"/>
          <w:szCs w:val="52"/>
        </w:rPr>
        <w:t xml:space="preserve">s collectivités territoriales </w:t>
      </w:r>
    </w:p>
    <w:p w:rsidR="00AF71E0" w:rsidRPr="00595C6F" w:rsidRDefault="00AF71E0" w:rsidP="00AF71E0">
      <w:pPr>
        <w:pStyle w:val="Titre1"/>
        <w:pBdr>
          <w:top w:val="single" w:sz="4" w:space="1" w:color="auto"/>
          <w:left w:val="single" w:sz="4" w:space="4" w:color="auto"/>
          <w:bottom w:val="single" w:sz="4" w:space="1" w:color="auto"/>
          <w:right w:val="single" w:sz="4" w:space="4" w:color="auto"/>
        </w:pBdr>
        <w:shd w:val="clear" w:color="auto" w:fill="7F7F7F"/>
        <w:rPr>
          <w:rFonts w:ascii="Arial" w:hAnsi="Arial" w:cs="Arial"/>
          <w:sz w:val="52"/>
          <w:szCs w:val="52"/>
        </w:rPr>
      </w:pPr>
      <w:r w:rsidRPr="00595C6F">
        <w:rPr>
          <w:rFonts w:ascii="Arial" w:hAnsi="Arial" w:cs="Arial"/>
          <w:sz w:val="52"/>
          <w:szCs w:val="52"/>
        </w:rPr>
        <w:t>1</w:t>
      </w:r>
      <w:r w:rsidRPr="00595C6F">
        <w:rPr>
          <w:rFonts w:ascii="Arial" w:hAnsi="Arial" w:cs="Arial"/>
          <w:sz w:val="52"/>
          <w:szCs w:val="52"/>
          <w:vertAlign w:val="superscript"/>
        </w:rPr>
        <w:t>ère</w:t>
      </w:r>
      <w:r w:rsidRPr="00595C6F">
        <w:rPr>
          <w:rFonts w:ascii="Arial" w:hAnsi="Arial" w:cs="Arial"/>
          <w:sz w:val="52"/>
          <w:szCs w:val="52"/>
        </w:rPr>
        <w:t xml:space="preserve"> année</w:t>
      </w:r>
    </w:p>
    <w:p w:rsidR="00AF71E0" w:rsidRPr="00595C6F" w:rsidRDefault="00AF71E0" w:rsidP="00AF71E0">
      <w:pPr>
        <w:pStyle w:val="Titre1"/>
        <w:pBdr>
          <w:top w:val="single" w:sz="4" w:space="1" w:color="auto"/>
          <w:left w:val="single" w:sz="4" w:space="4" w:color="auto"/>
          <w:bottom w:val="single" w:sz="4" w:space="1" w:color="auto"/>
          <w:right w:val="single" w:sz="4" w:space="4" w:color="auto"/>
        </w:pBdr>
        <w:shd w:val="clear" w:color="auto" w:fill="7F7F7F"/>
        <w:rPr>
          <w:rFonts w:ascii="Arial" w:hAnsi="Arial" w:cs="Arial"/>
          <w:sz w:val="52"/>
          <w:szCs w:val="52"/>
        </w:rPr>
      </w:pPr>
      <w:r w:rsidRPr="00595C6F">
        <w:rPr>
          <w:rFonts w:ascii="Arial" w:hAnsi="Arial" w:cs="Arial"/>
          <w:sz w:val="52"/>
          <w:szCs w:val="52"/>
        </w:rPr>
        <w:t>Règlement des études</w:t>
      </w:r>
    </w:p>
    <w:p w:rsidR="00AF71E0" w:rsidRPr="00595C6F" w:rsidRDefault="00AF71E0" w:rsidP="00AF71E0">
      <w:pPr>
        <w:jc w:val="both"/>
        <w:outlineLvl w:val="0"/>
        <w:rPr>
          <w:rFonts w:ascii="Arial" w:hAnsi="Arial" w:cs="Arial"/>
          <w:b/>
          <w:bCs/>
          <w:sz w:val="52"/>
          <w:szCs w:val="52"/>
        </w:rPr>
      </w:pPr>
    </w:p>
    <w:p w:rsidR="00AF71E0" w:rsidRPr="004A0867" w:rsidRDefault="00AF71E0" w:rsidP="00AF71E0">
      <w:pPr>
        <w:pStyle w:val="Titre2"/>
        <w:rPr>
          <w:rFonts w:cs="Arial"/>
          <w:i/>
          <w:sz w:val="40"/>
          <w:szCs w:val="40"/>
        </w:rPr>
      </w:pPr>
      <w:r w:rsidRPr="00531766">
        <w:rPr>
          <w:i/>
          <w:sz w:val="40"/>
          <w:szCs w:val="40"/>
        </w:rPr>
        <w:t xml:space="preserve">Année </w:t>
      </w:r>
      <w:r w:rsidR="003F45E6">
        <w:rPr>
          <w:i/>
          <w:sz w:val="40"/>
          <w:szCs w:val="40"/>
        </w:rPr>
        <w:t>2019/2020</w:t>
      </w:r>
    </w:p>
    <w:p w:rsidR="00AF71E0" w:rsidRDefault="00AF71E0" w:rsidP="00AF71E0">
      <w:pPr>
        <w:jc w:val="both"/>
        <w:outlineLvl w:val="0"/>
        <w:rPr>
          <w:rFonts w:ascii="Arial" w:hAnsi="Arial" w:cs="Arial"/>
          <w:b/>
          <w:bCs/>
          <w:sz w:val="22"/>
          <w:szCs w:val="22"/>
        </w:rPr>
      </w:pPr>
    </w:p>
    <w:p w:rsidR="00AF71E0" w:rsidRDefault="00AF71E0" w:rsidP="00AF71E0">
      <w:pPr>
        <w:jc w:val="both"/>
        <w:outlineLvl w:val="0"/>
        <w:rPr>
          <w:rFonts w:ascii="Arial" w:hAnsi="Arial" w:cs="Arial"/>
          <w:b/>
          <w:bCs/>
          <w:sz w:val="22"/>
          <w:szCs w:val="22"/>
        </w:rPr>
      </w:pPr>
    </w:p>
    <w:p w:rsidR="00AF71E0" w:rsidRPr="006B0C00" w:rsidRDefault="00AF71E0" w:rsidP="00AF71E0">
      <w:pPr>
        <w:widowControl w:val="0"/>
        <w:autoSpaceDE w:val="0"/>
        <w:autoSpaceDN w:val="0"/>
        <w:adjustRightInd w:val="0"/>
        <w:ind w:right="-63"/>
        <w:jc w:val="both"/>
        <w:rPr>
          <w:rFonts w:ascii="Arial" w:hAnsi="Arial" w:cs="Arial"/>
          <w:color w:val="000000"/>
          <w:sz w:val="22"/>
          <w:szCs w:val="22"/>
        </w:rPr>
      </w:pPr>
      <w:r w:rsidRPr="006B0C00">
        <w:rPr>
          <w:rFonts w:ascii="Arial" w:hAnsi="Arial" w:cs="Arial"/>
          <w:color w:val="000000"/>
          <w:sz w:val="22"/>
          <w:szCs w:val="22"/>
        </w:rPr>
        <w:t>Le Président de l’Université du Littoral - Côte d'Opale.</w:t>
      </w:r>
    </w:p>
    <w:p w:rsidR="00AF71E0" w:rsidRPr="006B0C00" w:rsidRDefault="00AF71E0" w:rsidP="00AF71E0">
      <w:pPr>
        <w:widowControl w:val="0"/>
        <w:autoSpaceDE w:val="0"/>
        <w:autoSpaceDN w:val="0"/>
        <w:adjustRightInd w:val="0"/>
        <w:ind w:right="-63"/>
        <w:jc w:val="both"/>
        <w:rPr>
          <w:rFonts w:ascii="Arial" w:hAnsi="Arial" w:cs="Arial"/>
          <w:color w:val="000000"/>
          <w:sz w:val="22"/>
          <w:szCs w:val="22"/>
        </w:rPr>
      </w:pPr>
    </w:p>
    <w:p w:rsidR="00AF71E0" w:rsidRPr="006B0C00" w:rsidRDefault="00AF71E0" w:rsidP="00AF71E0">
      <w:pPr>
        <w:jc w:val="both"/>
        <w:rPr>
          <w:rFonts w:ascii="Arial" w:hAnsi="Arial" w:cs="Arial"/>
          <w:i/>
          <w:iCs/>
          <w:color w:val="000000"/>
          <w:sz w:val="22"/>
          <w:szCs w:val="22"/>
        </w:rPr>
      </w:pPr>
      <w:r w:rsidRPr="006B0C00">
        <w:rPr>
          <w:rFonts w:ascii="Arial" w:hAnsi="Arial" w:cs="Arial"/>
          <w:i/>
          <w:iCs/>
          <w:color w:val="000000"/>
          <w:sz w:val="22"/>
          <w:szCs w:val="22"/>
        </w:rPr>
        <w:t>Vu les textes en vigueur et notamment :</w:t>
      </w:r>
    </w:p>
    <w:p w:rsidR="00AF71E0" w:rsidRDefault="00AF71E0" w:rsidP="00AF71E0">
      <w:pPr>
        <w:pStyle w:val="Corpsdetexte3"/>
        <w:rPr>
          <w:color w:val="000000"/>
        </w:rPr>
      </w:pPr>
      <w:r w:rsidRPr="006B0C00">
        <w:rPr>
          <w:color w:val="000000"/>
        </w:rPr>
        <w:t xml:space="preserve">- </w:t>
      </w:r>
      <w:r>
        <w:rPr>
          <w:color w:val="000000"/>
        </w:rPr>
        <w:t>les articles L. 611-1 à L. 611-18 et D. 611-1 à D. 611-6 du code de l’éducation</w:t>
      </w:r>
    </w:p>
    <w:p w:rsidR="00AF71E0" w:rsidRDefault="00AF71E0" w:rsidP="00AF71E0">
      <w:pPr>
        <w:pStyle w:val="Corpsdetexte3"/>
        <w:rPr>
          <w:color w:val="000000"/>
        </w:rPr>
      </w:pPr>
      <w:r>
        <w:rPr>
          <w:color w:val="000000"/>
        </w:rPr>
        <w:t>- les articles L. 612-5 à L. 612-14 et D. 612-36 du code de l’éducation</w:t>
      </w:r>
    </w:p>
    <w:p w:rsidR="00AF71E0" w:rsidRDefault="00AF71E0" w:rsidP="00AF71E0">
      <w:pPr>
        <w:pStyle w:val="Corpsdetexte3"/>
        <w:rPr>
          <w:color w:val="000000"/>
        </w:rPr>
      </w:pPr>
      <w:r>
        <w:rPr>
          <w:color w:val="000000"/>
        </w:rPr>
        <w:t>- les articles L. 612-8 à L. 612-14 et D. 612-48 à D. 612-50 du code de l’éducation</w:t>
      </w:r>
    </w:p>
    <w:p w:rsidR="00AF71E0" w:rsidRDefault="00AF71E0" w:rsidP="00AF71E0">
      <w:pPr>
        <w:pStyle w:val="Corpsdetexte3"/>
        <w:rPr>
          <w:color w:val="000000"/>
        </w:rPr>
      </w:pPr>
      <w:r>
        <w:rPr>
          <w:color w:val="000000"/>
        </w:rPr>
        <w:t>- les articles L. 613-1 à L. 613-6 et D. 613-1 à D. 613-50 du code de l’éducation</w:t>
      </w:r>
    </w:p>
    <w:p w:rsidR="00AF71E0" w:rsidRPr="006B0C00" w:rsidRDefault="00AF71E0" w:rsidP="00AF71E0">
      <w:pPr>
        <w:pStyle w:val="Corpsdetexte3"/>
        <w:rPr>
          <w:color w:val="000000"/>
        </w:rPr>
      </w:pPr>
      <w:r>
        <w:rPr>
          <w:color w:val="000000"/>
        </w:rPr>
        <w:t>- le décret n° 2013-756 du 19 août 2013 relatif aux dispositions réglementaires des livres VI et VII du code de l’éducation</w:t>
      </w:r>
    </w:p>
    <w:p w:rsidR="00AF71E0" w:rsidRPr="006B0C00" w:rsidRDefault="00AF71E0" w:rsidP="00AF71E0">
      <w:pPr>
        <w:pStyle w:val="Corpsdetexte3"/>
        <w:rPr>
          <w:color w:val="000000"/>
        </w:rPr>
      </w:pPr>
      <w:r w:rsidRPr="006B0C00">
        <w:rPr>
          <w:color w:val="000000"/>
        </w:rPr>
        <w:t>- l’arrêté du 25 avril 2002 relatif au diplôme national de master,</w:t>
      </w:r>
    </w:p>
    <w:p w:rsidR="00AF71E0" w:rsidRDefault="00AF71E0" w:rsidP="00AF71E0">
      <w:pPr>
        <w:pStyle w:val="Corpsdetexte3"/>
        <w:rPr>
          <w:color w:val="000000"/>
        </w:rPr>
      </w:pPr>
      <w:r>
        <w:rPr>
          <w:color w:val="000000"/>
        </w:rPr>
        <w:t xml:space="preserve">- l’arrêté </w:t>
      </w:r>
      <w:r w:rsidRPr="008137CE">
        <w:rPr>
          <w:color w:val="000000"/>
        </w:rPr>
        <w:t>du 8 décembre 2004 relatif au diplôme national de master en droit</w:t>
      </w:r>
      <w:r>
        <w:rPr>
          <w:color w:val="000000"/>
        </w:rPr>
        <w:t>,</w:t>
      </w:r>
    </w:p>
    <w:p w:rsidR="00AF71E0" w:rsidRPr="006B0C00" w:rsidRDefault="00AF71E0" w:rsidP="00AF71E0">
      <w:pPr>
        <w:widowControl w:val="0"/>
        <w:autoSpaceDE w:val="0"/>
        <w:autoSpaceDN w:val="0"/>
        <w:adjustRightInd w:val="0"/>
        <w:ind w:right="-63"/>
        <w:jc w:val="both"/>
        <w:rPr>
          <w:rFonts w:ascii="Arial" w:hAnsi="Arial" w:cs="Arial"/>
          <w:color w:val="000000"/>
          <w:sz w:val="22"/>
          <w:szCs w:val="22"/>
        </w:rPr>
      </w:pPr>
    </w:p>
    <w:p w:rsidR="00AF71E0" w:rsidRPr="006B0C00" w:rsidRDefault="00AF71E0" w:rsidP="00AF71E0">
      <w:pPr>
        <w:widowControl w:val="0"/>
        <w:autoSpaceDE w:val="0"/>
        <w:autoSpaceDN w:val="0"/>
        <w:adjustRightInd w:val="0"/>
        <w:ind w:right="-63"/>
        <w:jc w:val="both"/>
        <w:rPr>
          <w:rFonts w:ascii="Arial" w:hAnsi="Arial" w:cs="Arial"/>
          <w:i/>
          <w:iCs/>
          <w:color w:val="000000"/>
          <w:sz w:val="22"/>
          <w:szCs w:val="22"/>
        </w:rPr>
      </w:pPr>
      <w:r w:rsidRPr="006B0C00">
        <w:rPr>
          <w:rFonts w:ascii="Arial" w:hAnsi="Arial" w:cs="Arial"/>
          <w:i/>
          <w:iCs/>
          <w:color w:val="000000"/>
          <w:sz w:val="22"/>
          <w:szCs w:val="22"/>
        </w:rPr>
        <w:t>Il est arrêté ce qui suit :</w:t>
      </w:r>
    </w:p>
    <w:p w:rsidR="00AF71E0" w:rsidRPr="006B0C00" w:rsidRDefault="00AF71E0" w:rsidP="00AF71E0">
      <w:pPr>
        <w:widowControl w:val="0"/>
        <w:autoSpaceDE w:val="0"/>
        <w:autoSpaceDN w:val="0"/>
        <w:adjustRightInd w:val="0"/>
        <w:ind w:right="-63"/>
        <w:jc w:val="both"/>
        <w:rPr>
          <w:rFonts w:ascii="Arial" w:hAnsi="Arial" w:cs="Arial"/>
          <w:i/>
          <w:iCs/>
          <w:color w:val="000000"/>
          <w:sz w:val="22"/>
          <w:szCs w:val="22"/>
        </w:rPr>
      </w:pPr>
    </w:p>
    <w:p w:rsidR="00AF71E0" w:rsidRDefault="00AF71E0" w:rsidP="00AF71E0">
      <w:pPr>
        <w:widowControl w:val="0"/>
        <w:autoSpaceDE w:val="0"/>
        <w:autoSpaceDN w:val="0"/>
        <w:adjustRightInd w:val="0"/>
        <w:ind w:right="-63"/>
        <w:jc w:val="both"/>
        <w:rPr>
          <w:rFonts w:ascii="Arial" w:hAnsi="Arial" w:cs="Arial"/>
          <w:i/>
          <w:iCs/>
          <w:color w:val="000000"/>
          <w:sz w:val="22"/>
          <w:szCs w:val="22"/>
        </w:rPr>
      </w:pPr>
    </w:p>
    <w:p w:rsidR="00904BE5" w:rsidRDefault="00904BE5" w:rsidP="00AF71E0">
      <w:pPr>
        <w:widowControl w:val="0"/>
        <w:autoSpaceDE w:val="0"/>
        <w:autoSpaceDN w:val="0"/>
        <w:adjustRightInd w:val="0"/>
        <w:ind w:right="-63"/>
        <w:jc w:val="both"/>
        <w:rPr>
          <w:rFonts w:ascii="Arial" w:hAnsi="Arial" w:cs="Arial"/>
          <w:i/>
          <w:iCs/>
          <w:color w:val="000000"/>
          <w:sz w:val="22"/>
          <w:szCs w:val="22"/>
        </w:rPr>
      </w:pPr>
    </w:p>
    <w:p w:rsidR="00AF71E0" w:rsidRDefault="00AF71E0" w:rsidP="00AF71E0">
      <w:pPr>
        <w:widowControl w:val="0"/>
        <w:autoSpaceDE w:val="0"/>
        <w:autoSpaceDN w:val="0"/>
        <w:adjustRightInd w:val="0"/>
        <w:ind w:right="-63"/>
        <w:jc w:val="both"/>
        <w:rPr>
          <w:rFonts w:ascii="Arial" w:hAnsi="Arial" w:cs="Arial"/>
          <w:i/>
          <w:iCs/>
          <w:color w:val="00000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7583"/>
      </w:tblGrid>
      <w:tr w:rsidR="00AF71E0" w:rsidTr="005A3250">
        <w:trPr>
          <w:jc w:val="center"/>
        </w:trPr>
        <w:tc>
          <w:tcPr>
            <w:tcW w:w="7583" w:type="dxa"/>
            <w:tcBorders>
              <w:top w:val="nil"/>
              <w:left w:val="nil"/>
              <w:bottom w:val="nil"/>
              <w:right w:val="nil"/>
            </w:tcBorders>
          </w:tcPr>
          <w:p w:rsidR="00AF71E0" w:rsidRDefault="00AF71E0" w:rsidP="005A3250">
            <w:pPr>
              <w:ind w:right="-63"/>
              <w:jc w:val="both"/>
              <w:rPr>
                <w:rFonts w:ascii="Arial" w:hAnsi="Arial" w:cs="Arial"/>
                <w:color w:val="000000"/>
              </w:rPr>
            </w:pPr>
          </w:p>
          <w:p w:rsidR="00AF71E0" w:rsidRDefault="00AF71E0" w:rsidP="005A3250">
            <w:pPr>
              <w:pStyle w:val="Titre3"/>
              <w:ind w:right="-63"/>
              <w:jc w:val="both"/>
              <w:rPr>
                <w:rFonts w:ascii="Arial" w:hAnsi="Arial" w:cs="Arial"/>
                <w:color w:val="000000"/>
              </w:rPr>
            </w:pPr>
            <w:r>
              <w:rPr>
                <w:rFonts w:ascii="Arial" w:hAnsi="Arial" w:cs="Arial"/>
                <w:color w:val="000000"/>
                <w:sz w:val="22"/>
                <w:szCs w:val="22"/>
              </w:rPr>
              <w:lastRenderedPageBreak/>
              <w:t>PRESENTATION GENERALE DE LA PREMIERE ANNEE DU MASTER</w:t>
            </w:r>
          </w:p>
          <w:p w:rsidR="00AF71E0" w:rsidRDefault="00AF71E0" w:rsidP="005A3250">
            <w:pPr>
              <w:ind w:right="-63"/>
              <w:jc w:val="both"/>
              <w:rPr>
                <w:rFonts w:ascii="Arial" w:hAnsi="Arial" w:cs="Arial"/>
                <w:color w:val="000000"/>
              </w:rPr>
            </w:pPr>
          </w:p>
        </w:tc>
      </w:tr>
    </w:tbl>
    <w:p w:rsidR="00AF71E0" w:rsidRDefault="00AF71E0" w:rsidP="00AF71E0">
      <w:pPr>
        <w:pStyle w:val="Corpsdetexte"/>
        <w:ind w:right="-63"/>
        <w:rPr>
          <w:color w:val="000000"/>
        </w:rPr>
      </w:pPr>
    </w:p>
    <w:p w:rsidR="00AF71E0" w:rsidRDefault="00AF71E0" w:rsidP="00AF71E0">
      <w:pPr>
        <w:pStyle w:val="Corpsdetexte"/>
        <w:ind w:right="-63"/>
        <w:rPr>
          <w:color w:val="000000"/>
        </w:rPr>
      </w:pPr>
      <w:r>
        <w:rPr>
          <w:color w:val="000000"/>
        </w:rPr>
        <w:t xml:space="preserve">Les enseignements de Master première année sont organisés </w:t>
      </w:r>
      <w:r w:rsidRPr="00762435">
        <w:rPr>
          <w:color w:val="000000"/>
        </w:rPr>
        <w:t xml:space="preserve">en </w:t>
      </w:r>
      <w:r w:rsidR="00B74B33" w:rsidRPr="00762435">
        <w:rPr>
          <w:color w:val="000000"/>
        </w:rPr>
        <w:t>huit</w:t>
      </w:r>
      <w:r w:rsidRPr="00762435">
        <w:rPr>
          <w:color w:val="000000"/>
        </w:rPr>
        <w:t xml:space="preserve"> unités</w:t>
      </w:r>
      <w:r>
        <w:rPr>
          <w:color w:val="000000"/>
        </w:rPr>
        <w:t xml:space="preserve"> réparties sur deux semestres universitaires. </w:t>
      </w:r>
    </w:p>
    <w:p w:rsidR="00AF71E0" w:rsidRDefault="00AF71E0" w:rsidP="00AF71E0">
      <w:pPr>
        <w:pStyle w:val="Corpsdetexte"/>
        <w:ind w:right="-63"/>
        <w:rPr>
          <w:color w:val="000000"/>
        </w:rPr>
      </w:pPr>
    </w:p>
    <w:p w:rsidR="00B74B33" w:rsidRDefault="00B74B33" w:rsidP="00B74B33">
      <w:pPr>
        <w:pStyle w:val="Corpsdetexte"/>
        <w:ind w:right="-63"/>
        <w:rPr>
          <w:color w:val="000000"/>
        </w:rPr>
      </w:pPr>
    </w:p>
    <w:p w:rsidR="00AF71E0" w:rsidRDefault="00AF71E0" w:rsidP="00AF71E0">
      <w:pPr>
        <w:jc w:val="center"/>
        <w:rPr>
          <w:rFonts w:ascii="Arial" w:hAnsi="Arial" w:cs="Arial"/>
          <w:sz w:val="22"/>
          <w:szCs w:val="22"/>
          <w:bdr w:val="single" w:sz="4" w:space="0" w:color="auto"/>
        </w:rPr>
      </w:pPr>
    </w:p>
    <w:p w:rsidR="00AF71E0" w:rsidRPr="00557357" w:rsidRDefault="00AF71E0" w:rsidP="00AF71E0">
      <w:pPr>
        <w:jc w:val="center"/>
        <w:rPr>
          <w:rFonts w:ascii="Arial" w:hAnsi="Arial" w:cs="Arial"/>
          <w:sz w:val="22"/>
          <w:szCs w:val="22"/>
        </w:rPr>
      </w:pPr>
      <w:r w:rsidRPr="00557357">
        <w:rPr>
          <w:rFonts w:ascii="Arial" w:hAnsi="Arial" w:cs="Arial"/>
          <w:sz w:val="22"/>
          <w:szCs w:val="22"/>
          <w:bdr w:val="single" w:sz="4" w:space="0" w:color="auto"/>
        </w:rPr>
        <w:t>Premier semestre</w:t>
      </w:r>
    </w:p>
    <w:p w:rsidR="00AF71E0" w:rsidRDefault="00AF71E0" w:rsidP="00AF71E0">
      <w:pPr>
        <w:widowControl w:val="0"/>
        <w:autoSpaceDE w:val="0"/>
        <w:autoSpaceDN w:val="0"/>
        <w:adjustRightInd w:val="0"/>
        <w:ind w:right="50"/>
        <w:jc w:val="both"/>
        <w:rPr>
          <w:rFonts w:ascii="Arial" w:hAnsi="Arial" w:cs="Arial"/>
          <w:color w:val="000000"/>
          <w:sz w:val="22"/>
          <w:szCs w:val="22"/>
        </w:rPr>
      </w:pPr>
    </w:p>
    <w:p w:rsidR="00AF71E0" w:rsidRPr="00557357" w:rsidRDefault="00AF71E0" w:rsidP="00AF71E0">
      <w:pPr>
        <w:widowControl w:val="0"/>
        <w:autoSpaceDE w:val="0"/>
        <w:autoSpaceDN w:val="0"/>
        <w:adjustRightInd w:val="0"/>
        <w:ind w:right="50"/>
        <w:jc w:val="both"/>
        <w:rPr>
          <w:rFonts w:ascii="Arial" w:hAnsi="Arial" w:cs="Arial"/>
          <w:color w:val="000000"/>
          <w:sz w:val="22"/>
          <w:szCs w:val="22"/>
        </w:rPr>
      </w:pPr>
      <w:r w:rsidRPr="00762435">
        <w:rPr>
          <w:rFonts w:ascii="Arial" w:hAnsi="Arial" w:cs="Arial"/>
          <w:color w:val="000000"/>
          <w:sz w:val="22"/>
          <w:szCs w:val="22"/>
        </w:rPr>
        <w:t xml:space="preserve">Le premier semestre débute le </w:t>
      </w:r>
      <w:r w:rsidR="003F45E6">
        <w:rPr>
          <w:rFonts w:ascii="Arial" w:hAnsi="Arial" w:cs="Arial"/>
          <w:color w:val="000000"/>
          <w:sz w:val="22"/>
          <w:szCs w:val="22"/>
        </w:rPr>
        <w:t>9 septembre 2019</w:t>
      </w:r>
      <w:r w:rsidRPr="00762435">
        <w:rPr>
          <w:rFonts w:ascii="Arial" w:hAnsi="Arial" w:cs="Arial"/>
          <w:color w:val="000000"/>
          <w:sz w:val="22"/>
          <w:szCs w:val="22"/>
        </w:rPr>
        <w:t xml:space="preserve"> et prend fin le </w:t>
      </w:r>
      <w:r w:rsidR="003F45E6">
        <w:rPr>
          <w:rFonts w:ascii="Arial" w:hAnsi="Arial" w:cs="Arial"/>
          <w:color w:val="000000"/>
          <w:sz w:val="22"/>
          <w:szCs w:val="22"/>
        </w:rPr>
        <w:t>7 décembre 2019</w:t>
      </w:r>
      <w:r w:rsidRPr="00762435">
        <w:rPr>
          <w:rFonts w:ascii="Arial" w:hAnsi="Arial" w:cs="Arial"/>
          <w:color w:val="000000"/>
          <w:sz w:val="22"/>
          <w:szCs w:val="22"/>
        </w:rPr>
        <w:t xml:space="preserve"> ap</w:t>
      </w:r>
      <w:r w:rsidR="00784EA9">
        <w:rPr>
          <w:rFonts w:ascii="Arial" w:hAnsi="Arial" w:cs="Arial"/>
          <w:color w:val="000000"/>
          <w:sz w:val="22"/>
          <w:szCs w:val="22"/>
        </w:rPr>
        <w:t>rès les cours. Il comporte quatre</w:t>
      </w:r>
      <w:r w:rsidRPr="00762435">
        <w:rPr>
          <w:rFonts w:ascii="Arial" w:hAnsi="Arial" w:cs="Arial"/>
          <w:color w:val="000000"/>
          <w:sz w:val="22"/>
          <w:szCs w:val="22"/>
        </w:rPr>
        <w:t xml:space="preserve"> unités d'enseignements</w:t>
      </w:r>
    </w:p>
    <w:p w:rsidR="00AF71E0" w:rsidRPr="00557357" w:rsidRDefault="00AF71E0" w:rsidP="00AF71E0">
      <w:pPr>
        <w:jc w:val="both"/>
        <w:rPr>
          <w:rFonts w:ascii="Arial" w:hAnsi="Arial" w:cs="Arial"/>
          <w:sz w:val="22"/>
          <w:szCs w:val="22"/>
        </w:rPr>
      </w:pPr>
    </w:p>
    <w:p w:rsidR="00AF71E0" w:rsidRPr="00557357" w:rsidRDefault="00AF71E0" w:rsidP="00AF71E0">
      <w:pPr>
        <w:jc w:val="both"/>
        <w:rPr>
          <w:rFonts w:ascii="Arial" w:hAnsi="Arial" w:cs="Arial"/>
          <w:sz w:val="22"/>
          <w:szCs w:val="22"/>
          <w:u w:val="single"/>
        </w:rPr>
      </w:pPr>
      <w:r w:rsidRPr="00557357">
        <w:rPr>
          <w:rFonts w:ascii="Arial" w:hAnsi="Arial" w:cs="Arial"/>
          <w:b/>
          <w:bCs/>
          <w:sz w:val="22"/>
          <w:szCs w:val="22"/>
          <w:u w:val="single"/>
        </w:rPr>
        <w:t xml:space="preserve">Unité 1 : Unité </w:t>
      </w:r>
      <w:r w:rsidR="00B53377">
        <w:rPr>
          <w:rFonts w:ascii="Arial" w:hAnsi="Arial" w:cs="Arial"/>
          <w:b/>
          <w:bCs/>
          <w:sz w:val="22"/>
          <w:szCs w:val="22"/>
          <w:u w:val="single"/>
        </w:rPr>
        <w:t>d’enseignement</w:t>
      </w:r>
      <w:r w:rsidR="00BB46D7">
        <w:rPr>
          <w:rFonts w:ascii="Arial" w:hAnsi="Arial" w:cs="Arial"/>
          <w:b/>
          <w:bCs/>
          <w:sz w:val="22"/>
          <w:szCs w:val="22"/>
          <w:u w:val="single"/>
        </w:rPr>
        <w:t>s fondamentaux</w:t>
      </w:r>
      <w:r w:rsidRPr="00557357">
        <w:rPr>
          <w:rFonts w:ascii="Arial" w:hAnsi="Arial" w:cs="Arial"/>
          <w:b/>
          <w:bCs/>
          <w:sz w:val="22"/>
          <w:szCs w:val="22"/>
          <w:u w:val="single"/>
        </w:rPr>
        <w:t xml:space="preserve"> (14 crédits) </w:t>
      </w:r>
    </w:p>
    <w:p w:rsidR="00AF71E0" w:rsidRPr="00557357" w:rsidRDefault="00AF71E0" w:rsidP="00AF71E0">
      <w:pPr>
        <w:jc w:val="both"/>
        <w:rPr>
          <w:rFonts w:ascii="Arial" w:hAnsi="Arial" w:cs="Arial"/>
          <w:sz w:val="22"/>
          <w:szCs w:val="22"/>
        </w:rPr>
      </w:pPr>
      <w:r>
        <w:rPr>
          <w:rFonts w:ascii="Arial" w:hAnsi="Arial" w:cs="Arial"/>
          <w:sz w:val="22"/>
          <w:szCs w:val="22"/>
        </w:rPr>
        <w:t xml:space="preserve">Cours </w:t>
      </w:r>
      <w:r w:rsidRPr="00762435">
        <w:rPr>
          <w:rFonts w:ascii="Arial" w:hAnsi="Arial" w:cs="Arial"/>
          <w:sz w:val="22"/>
          <w:szCs w:val="22"/>
        </w:rPr>
        <w:t>(30H00 par</w:t>
      </w:r>
      <w:r w:rsidRPr="00557357">
        <w:rPr>
          <w:rFonts w:ascii="Arial" w:hAnsi="Arial" w:cs="Arial"/>
          <w:sz w:val="22"/>
          <w:szCs w:val="22"/>
        </w:rPr>
        <w:t xml:space="preserve"> cours) et TD (15H00 par TD): </w:t>
      </w:r>
    </w:p>
    <w:p w:rsidR="00AF71E0" w:rsidRPr="00557357" w:rsidRDefault="00AF71E0" w:rsidP="00AF71E0">
      <w:pPr>
        <w:jc w:val="both"/>
        <w:rPr>
          <w:rFonts w:ascii="Arial" w:hAnsi="Arial" w:cs="Arial"/>
          <w:sz w:val="22"/>
          <w:szCs w:val="22"/>
        </w:rPr>
      </w:pPr>
    </w:p>
    <w:p w:rsidR="00AF71E0" w:rsidRPr="00557357" w:rsidRDefault="00AF71E0" w:rsidP="00AF71E0">
      <w:pPr>
        <w:jc w:val="both"/>
        <w:rPr>
          <w:rFonts w:ascii="Arial" w:hAnsi="Arial" w:cs="Arial"/>
          <w:sz w:val="22"/>
          <w:szCs w:val="22"/>
        </w:rPr>
      </w:pPr>
      <w:r w:rsidRPr="00557357">
        <w:rPr>
          <w:rFonts w:ascii="Arial" w:hAnsi="Arial" w:cs="Arial"/>
          <w:sz w:val="22"/>
          <w:szCs w:val="22"/>
        </w:rPr>
        <w:t xml:space="preserve">Droit des services publics / </w:t>
      </w:r>
      <w:r w:rsidRPr="00557357">
        <w:rPr>
          <w:rFonts w:ascii="Arial" w:hAnsi="Arial" w:cs="Arial"/>
          <w:color w:val="000000"/>
          <w:sz w:val="22"/>
          <w:szCs w:val="22"/>
        </w:rPr>
        <w:t>Droit des collectivités territoriales</w:t>
      </w:r>
    </w:p>
    <w:p w:rsidR="00AF71E0" w:rsidRPr="00557357" w:rsidRDefault="00AF71E0" w:rsidP="00AF71E0">
      <w:pPr>
        <w:jc w:val="both"/>
        <w:rPr>
          <w:rFonts w:ascii="Arial" w:hAnsi="Arial" w:cs="Arial"/>
          <w:sz w:val="22"/>
          <w:szCs w:val="22"/>
        </w:rPr>
      </w:pPr>
    </w:p>
    <w:p w:rsidR="00AF71E0" w:rsidRPr="00557357" w:rsidRDefault="00BB46D7" w:rsidP="00AF71E0">
      <w:pPr>
        <w:numPr>
          <w:ilvl w:val="0"/>
          <w:numId w:val="1"/>
        </w:numPr>
        <w:ind w:right="-63"/>
        <w:jc w:val="both"/>
        <w:rPr>
          <w:rFonts w:ascii="Arial" w:hAnsi="Arial" w:cs="Arial"/>
          <w:color w:val="000000"/>
          <w:sz w:val="22"/>
          <w:szCs w:val="22"/>
        </w:rPr>
      </w:pPr>
      <w:r>
        <w:rPr>
          <w:rFonts w:ascii="Arial" w:hAnsi="Arial" w:cs="Arial"/>
          <w:sz w:val="22"/>
          <w:szCs w:val="22"/>
        </w:rPr>
        <w:t xml:space="preserve">Les deux matières </w:t>
      </w:r>
      <w:r w:rsidR="00AF71E0" w:rsidRPr="00557357">
        <w:rPr>
          <w:rFonts w:ascii="Arial" w:hAnsi="Arial" w:cs="Arial"/>
          <w:sz w:val="22"/>
          <w:szCs w:val="22"/>
        </w:rPr>
        <w:t xml:space="preserve">font l’objet, chacune, </w:t>
      </w:r>
      <w:r w:rsidR="00AF71E0" w:rsidRPr="00557357">
        <w:rPr>
          <w:rFonts w:ascii="Arial" w:hAnsi="Arial" w:cs="Arial"/>
          <w:color w:val="000000"/>
          <w:sz w:val="22"/>
          <w:szCs w:val="22"/>
        </w:rPr>
        <w:t>d’un contrôle continu dans le cadre des travaux dirigés et d’un examen écrit terminal d’une durée de trois heures.</w:t>
      </w:r>
    </w:p>
    <w:p w:rsidR="00AF71E0" w:rsidRPr="00762435" w:rsidRDefault="00AF71E0" w:rsidP="00AF71E0">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Les travaux dirigés du 1</w:t>
      </w:r>
      <w:r w:rsidRPr="00557357">
        <w:rPr>
          <w:rFonts w:ascii="Arial" w:hAnsi="Arial" w:cs="Arial"/>
          <w:color w:val="000000"/>
          <w:sz w:val="22"/>
          <w:szCs w:val="22"/>
          <w:vertAlign w:val="superscript"/>
        </w:rPr>
        <w:t>er</w:t>
      </w:r>
      <w:r w:rsidRPr="00557357">
        <w:rPr>
          <w:rFonts w:ascii="Arial" w:hAnsi="Arial" w:cs="Arial"/>
          <w:color w:val="000000"/>
          <w:sz w:val="22"/>
          <w:szCs w:val="22"/>
        </w:rPr>
        <w:t xml:space="preserve"> semestre commencent </w:t>
      </w:r>
      <w:r w:rsidRPr="00762435">
        <w:rPr>
          <w:rFonts w:ascii="Arial" w:hAnsi="Arial" w:cs="Arial"/>
          <w:color w:val="000000"/>
          <w:sz w:val="22"/>
          <w:szCs w:val="22"/>
        </w:rPr>
        <w:t>le</w:t>
      </w:r>
      <w:r w:rsidR="003F45E6">
        <w:rPr>
          <w:rFonts w:ascii="Arial" w:hAnsi="Arial" w:cs="Arial"/>
          <w:color w:val="000000"/>
          <w:sz w:val="22"/>
          <w:szCs w:val="22"/>
        </w:rPr>
        <w:t xml:space="preserve"> 23 septembre 2019</w:t>
      </w:r>
      <w:r w:rsidRPr="00762435">
        <w:rPr>
          <w:rFonts w:ascii="Arial" w:hAnsi="Arial" w:cs="Arial"/>
          <w:color w:val="000000"/>
          <w:sz w:val="22"/>
          <w:szCs w:val="22"/>
        </w:rPr>
        <w:t xml:space="preserve">. Ils comportent 10 séances d’une durée de 1h30. </w:t>
      </w:r>
    </w:p>
    <w:p w:rsidR="00AF71E0" w:rsidRPr="00557357" w:rsidRDefault="00AF71E0" w:rsidP="00AF71E0">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 xml:space="preserve">L’unité 1 est assortie d’un coefficient </w:t>
      </w:r>
      <w:r w:rsidRPr="00762435">
        <w:rPr>
          <w:rFonts w:ascii="Arial" w:hAnsi="Arial" w:cs="Arial"/>
          <w:color w:val="000000"/>
          <w:sz w:val="22"/>
          <w:szCs w:val="22"/>
        </w:rPr>
        <w:t>1,4</w:t>
      </w:r>
      <w:r w:rsidRPr="00557357">
        <w:rPr>
          <w:rFonts w:ascii="Arial" w:hAnsi="Arial" w:cs="Arial"/>
          <w:color w:val="000000"/>
          <w:sz w:val="22"/>
          <w:szCs w:val="22"/>
        </w:rPr>
        <w:t>.</w:t>
      </w:r>
    </w:p>
    <w:p w:rsidR="00AF71E0" w:rsidRPr="00557357" w:rsidRDefault="00AF71E0" w:rsidP="00AF71E0">
      <w:pPr>
        <w:jc w:val="both"/>
        <w:rPr>
          <w:rFonts w:ascii="Arial" w:hAnsi="Arial" w:cs="Arial"/>
          <w:sz w:val="22"/>
          <w:szCs w:val="22"/>
        </w:rPr>
      </w:pPr>
    </w:p>
    <w:p w:rsidR="00AF71E0" w:rsidRPr="00557357" w:rsidRDefault="00AF71E0" w:rsidP="00AF71E0">
      <w:pPr>
        <w:jc w:val="both"/>
        <w:rPr>
          <w:rFonts w:ascii="Arial" w:hAnsi="Arial" w:cs="Arial"/>
          <w:b/>
          <w:bCs/>
          <w:sz w:val="22"/>
          <w:szCs w:val="22"/>
          <w:u w:val="single"/>
        </w:rPr>
      </w:pPr>
      <w:r w:rsidRPr="004D2AA7">
        <w:rPr>
          <w:rFonts w:ascii="Arial" w:hAnsi="Arial" w:cs="Arial"/>
          <w:b/>
          <w:bCs/>
          <w:sz w:val="22"/>
          <w:szCs w:val="22"/>
          <w:u w:val="single"/>
        </w:rPr>
        <w:t>Unité 2 : Unité d’enseignements spécialisés (</w:t>
      </w:r>
      <w:r w:rsidR="009F0A14" w:rsidRPr="004D2AA7">
        <w:rPr>
          <w:rFonts w:ascii="Arial" w:hAnsi="Arial" w:cs="Arial"/>
          <w:b/>
          <w:bCs/>
          <w:sz w:val="22"/>
          <w:szCs w:val="22"/>
          <w:u w:val="single"/>
        </w:rPr>
        <w:t>10</w:t>
      </w:r>
      <w:r w:rsidRPr="004D2AA7">
        <w:rPr>
          <w:rFonts w:ascii="Arial" w:hAnsi="Arial" w:cs="Arial"/>
          <w:b/>
          <w:bCs/>
          <w:sz w:val="22"/>
          <w:szCs w:val="22"/>
          <w:u w:val="single"/>
        </w:rPr>
        <w:t xml:space="preserve"> crédits)</w:t>
      </w:r>
      <w:r w:rsidRPr="00557357">
        <w:rPr>
          <w:rFonts w:ascii="Arial" w:hAnsi="Arial" w:cs="Arial"/>
          <w:b/>
          <w:bCs/>
          <w:sz w:val="22"/>
          <w:szCs w:val="22"/>
          <w:u w:val="single"/>
        </w:rPr>
        <w:t xml:space="preserve"> </w:t>
      </w:r>
    </w:p>
    <w:p w:rsidR="00AF71E0" w:rsidRPr="00557357" w:rsidRDefault="00AF71E0" w:rsidP="00AF71E0">
      <w:pPr>
        <w:jc w:val="both"/>
        <w:rPr>
          <w:rFonts w:ascii="Arial" w:hAnsi="Arial" w:cs="Arial"/>
          <w:sz w:val="22"/>
          <w:szCs w:val="22"/>
        </w:rPr>
      </w:pPr>
      <w:r w:rsidRPr="00557357">
        <w:rPr>
          <w:rFonts w:ascii="Arial" w:hAnsi="Arial" w:cs="Arial"/>
          <w:sz w:val="22"/>
          <w:szCs w:val="22"/>
        </w:rPr>
        <w:t xml:space="preserve"> </w:t>
      </w:r>
      <w:r w:rsidR="007932F3">
        <w:rPr>
          <w:rFonts w:ascii="Arial" w:hAnsi="Arial" w:cs="Arial"/>
          <w:sz w:val="22"/>
          <w:szCs w:val="22"/>
        </w:rPr>
        <w:t>Quatre c</w:t>
      </w:r>
      <w:r w:rsidRPr="00557357">
        <w:rPr>
          <w:rFonts w:ascii="Arial" w:hAnsi="Arial" w:cs="Arial"/>
          <w:sz w:val="22"/>
          <w:szCs w:val="22"/>
        </w:rPr>
        <w:t xml:space="preserve">ours / </w:t>
      </w:r>
      <w:r w:rsidRPr="00557357">
        <w:rPr>
          <w:rFonts w:ascii="Arial" w:hAnsi="Arial" w:cs="Arial"/>
          <w:color w:val="000000"/>
          <w:sz w:val="22"/>
          <w:szCs w:val="22"/>
        </w:rPr>
        <w:t>30H00 par cours</w:t>
      </w:r>
      <w:r w:rsidRPr="00557357">
        <w:rPr>
          <w:rFonts w:ascii="Arial" w:hAnsi="Arial" w:cs="Arial"/>
          <w:sz w:val="22"/>
          <w:szCs w:val="22"/>
        </w:rPr>
        <w:t xml:space="preserve"> </w:t>
      </w:r>
    </w:p>
    <w:p w:rsidR="00AF71E0" w:rsidRPr="00557357" w:rsidRDefault="00AF71E0" w:rsidP="00AF71E0">
      <w:pPr>
        <w:jc w:val="both"/>
        <w:rPr>
          <w:rFonts w:ascii="Arial" w:hAnsi="Arial" w:cs="Arial"/>
          <w:sz w:val="22"/>
          <w:szCs w:val="22"/>
        </w:rPr>
      </w:pPr>
    </w:p>
    <w:p w:rsidR="00AF71E0" w:rsidRPr="00557357" w:rsidRDefault="00AF71E0" w:rsidP="00AF71E0">
      <w:pPr>
        <w:pStyle w:val="Corpsdetexte2"/>
        <w:rPr>
          <w:i w:val="0"/>
          <w:iCs w:val="0"/>
        </w:rPr>
      </w:pPr>
      <w:r w:rsidRPr="004D2AA7">
        <w:rPr>
          <w:i w:val="0"/>
          <w:iCs w:val="0"/>
        </w:rPr>
        <w:t>Droit de l’urbanisme / Finances locales</w:t>
      </w:r>
      <w:r>
        <w:rPr>
          <w:i w:val="0"/>
          <w:iCs w:val="0"/>
        </w:rPr>
        <w:t xml:space="preserve"> / Protection européenne des droits et libertés / Droit du tourisme</w:t>
      </w:r>
    </w:p>
    <w:p w:rsidR="00AF71E0" w:rsidRPr="00557357" w:rsidRDefault="00AF71E0" w:rsidP="00AF71E0">
      <w:pPr>
        <w:pStyle w:val="Corpsdetexte2"/>
        <w:rPr>
          <w:i w:val="0"/>
          <w:iCs w:val="0"/>
        </w:rPr>
      </w:pPr>
    </w:p>
    <w:p w:rsidR="00AF71E0" w:rsidRPr="00762435" w:rsidRDefault="00AF71E0" w:rsidP="00AF71E0">
      <w:pPr>
        <w:numPr>
          <w:ilvl w:val="0"/>
          <w:numId w:val="2"/>
        </w:numPr>
        <w:ind w:right="-63"/>
        <w:jc w:val="both"/>
        <w:rPr>
          <w:rFonts w:ascii="Arial" w:hAnsi="Arial" w:cs="Arial"/>
          <w:sz w:val="22"/>
          <w:szCs w:val="22"/>
        </w:rPr>
      </w:pPr>
      <w:r w:rsidRPr="00557357">
        <w:rPr>
          <w:rFonts w:ascii="Arial" w:hAnsi="Arial" w:cs="Arial"/>
          <w:color w:val="000000"/>
          <w:sz w:val="22"/>
          <w:szCs w:val="22"/>
        </w:rPr>
        <w:t xml:space="preserve">Les cours de l’unité 2 font chacun </w:t>
      </w:r>
      <w:r w:rsidRPr="00762435">
        <w:rPr>
          <w:rFonts w:ascii="Arial" w:hAnsi="Arial" w:cs="Arial"/>
          <w:sz w:val="22"/>
          <w:szCs w:val="22"/>
        </w:rPr>
        <w:t>l’objet d’un examen oral.</w:t>
      </w:r>
    </w:p>
    <w:p w:rsidR="00B74B33" w:rsidRPr="00557357" w:rsidRDefault="00B74B33" w:rsidP="00AF71E0">
      <w:pPr>
        <w:numPr>
          <w:ilvl w:val="0"/>
          <w:numId w:val="2"/>
        </w:numPr>
        <w:ind w:right="-63"/>
        <w:jc w:val="both"/>
        <w:rPr>
          <w:rFonts w:ascii="Arial" w:hAnsi="Arial" w:cs="Arial"/>
          <w:color w:val="000000"/>
          <w:sz w:val="22"/>
          <w:szCs w:val="22"/>
        </w:rPr>
      </w:pPr>
      <w:r w:rsidRPr="00762435">
        <w:rPr>
          <w:rFonts w:ascii="Arial" w:hAnsi="Arial" w:cs="Arial"/>
          <w:sz w:val="22"/>
          <w:szCs w:val="22"/>
        </w:rPr>
        <w:t>Le cours de droit du tourisme est mutualisé</w:t>
      </w:r>
      <w:r>
        <w:rPr>
          <w:rFonts w:ascii="Arial" w:hAnsi="Arial" w:cs="Arial"/>
          <w:color w:val="000000"/>
          <w:sz w:val="22"/>
          <w:szCs w:val="22"/>
        </w:rPr>
        <w:t xml:space="preserve"> avec le Master 1 Droit des affaires</w:t>
      </w:r>
    </w:p>
    <w:p w:rsidR="00AF71E0" w:rsidRDefault="00AF71E0" w:rsidP="00AF71E0">
      <w:pPr>
        <w:numPr>
          <w:ilvl w:val="0"/>
          <w:numId w:val="2"/>
        </w:numPr>
        <w:ind w:right="-63"/>
        <w:jc w:val="both"/>
        <w:rPr>
          <w:rFonts w:ascii="Arial" w:hAnsi="Arial" w:cs="Arial"/>
          <w:color w:val="000000"/>
          <w:sz w:val="22"/>
          <w:szCs w:val="22"/>
        </w:rPr>
      </w:pPr>
      <w:r w:rsidRPr="00557357">
        <w:rPr>
          <w:rFonts w:ascii="Arial" w:hAnsi="Arial" w:cs="Arial"/>
          <w:color w:val="000000"/>
          <w:sz w:val="22"/>
          <w:szCs w:val="22"/>
        </w:rPr>
        <w:t xml:space="preserve">L’unité 2 est assortie d’un coefficient </w:t>
      </w:r>
      <w:r w:rsidR="004D2AA7" w:rsidRPr="00762435">
        <w:rPr>
          <w:rFonts w:ascii="Arial" w:hAnsi="Arial" w:cs="Arial"/>
          <w:color w:val="000000" w:themeColor="text1"/>
          <w:sz w:val="22"/>
          <w:szCs w:val="22"/>
        </w:rPr>
        <w:t>1</w:t>
      </w:r>
      <w:r w:rsidRPr="00762435">
        <w:rPr>
          <w:rFonts w:ascii="Arial" w:hAnsi="Arial" w:cs="Arial"/>
          <w:color w:val="000000" w:themeColor="text1"/>
          <w:sz w:val="22"/>
          <w:szCs w:val="22"/>
        </w:rPr>
        <w:t>.</w:t>
      </w:r>
    </w:p>
    <w:p w:rsidR="007932F3" w:rsidRDefault="007932F3" w:rsidP="007932F3">
      <w:pPr>
        <w:ind w:left="720" w:right="-63"/>
        <w:jc w:val="both"/>
        <w:rPr>
          <w:rFonts w:ascii="Arial" w:hAnsi="Arial" w:cs="Arial"/>
          <w:color w:val="000000"/>
          <w:sz w:val="22"/>
          <w:szCs w:val="22"/>
        </w:rPr>
      </w:pPr>
    </w:p>
    <w:p w:rsidR="007932F3" w:rsidRPr="007932F3" w:rsidRDefault="007932F3" w:rsidP="007932F3">
      <w:pPr>
        <w:ind w:right="-63"/>
        <w:jc w:val="both"/>
        <w:rPr>
          <w:rFonts w:ascii="Arial" w:hAnsi="Arial" w:cs="Arial"/>
          <w:b/>
          <w:color w:val="000000"/>
          <w:sz w:val="22"/>
          <w:szCs w:val="22"/>
          <w:u w:val="single"/>
        </w:rPr>
      </w:pPr>
      <w:r w:rsidRPr="007932F3">
        <w:rPr>
          <w:rFonts w:ascii="Arial" w:hAnsi="Arial" w:cs="Arial"/>
          <w:b/>
          <w:color w:val="000000"/>
          <w:sz w:val="22"/>
          <w:szCs w:val="22"/>
          <w:u w:val="single"/>
        </w:rPr>
        <w:t xml:space="preserve">Unité </w:t>
      </w:r>
      <w:r w:rsidR="00D24F0C">
        <w:rPr>
          <w:rFonts w:ascii="Arial" w:hAnsi="Arial" w:cs="Arial"/>
          <w:b/>
          <w:color w:val="000000"/>
          <w:sz w:val="22"/>
          <w:szCs w:val="22"/>
          <w:u w:val="single"/>
        </w:rPr>
        <w:t xml:space="preserve">3 : </w:t>
      </w:r>
      <w:r w:rsidRPr="007932F3">
        <w:rPr>
          <w:rFonts w:ascii="Arial" w:hAnsi="Arial" w:cs="Arial"/>
          <w:b/>
          <w:color w:val="000000"/>
          <w:sz w:val="22"/>
          <w:szCs w:val="22"/>
          <w:u w:val="single"/>
        </w:rPr>
        <w:t>de professionnalisa</w:t>
      </w:r>
      <w:r w:rsidR="00BB46D7">
        <w:rPr>
          <w:rFonts w:ascii="Arial" w:hAnsi="Arial" w:cs="Arial"/>
          <w:b/>
          <w:color w:val="000000"/>
          <w:sz w:val="22"/>
          <w:szCs w:val="22"/>
          <w:u w:val="single"/>
        </w:rPr>
        <w:t>tion</w:t>
      </w:r>
      <w:r w:rsidRPr="007932F3">
        <w:rPr>
          <w:rFonts w:ascii="Arial" w:hAnsi="Arial" w:cs="Arial"/>
          <w:b/>
          <w:color w:val="000000"/>
          <w:sz w:val="22"/>
          <w:szCs w:val="22"/>
          <w:u w:val="single"/>
        </w:rPr>
        <w:t xml:space="preserve"> (3 crédits)</w:t>
      </w:r>
    </w:p>
    <w:p w:rsidR="007932F3" w:rsidRDefault="007932F3" w:rsidP="007932F3">
      <w:pPr>
        <w:ind w:right="-63"/>
        <w:jc w:val="both"/>
        <w:rPr>
          <w:rFonts w:ascii="Arial" w:hAnsi="Arial" w:cs="Arial"/>
          <w:color w:val="000000"/>
          <w:sz w:val="22"/>
          <w:szCs w:val="22"/>
        </w:rPr>
      </w:pPr>
      <w:r>
        <w:rPr>
          <w:rFonts w:ascii="Arial" w:hAnsi="Arial" w:cs="Arial"/>
          <w:color w:val="000000"/>
          <w:sz w:val="22"/>
          <w:szCs w:val="22"/>
        </w:rPr>
        <w:t>20h TD</w:t>
      </w:r>
    </w:p>
    <w:p w:rsidR="007932F3" w:rsidRDefault="007932F3" w:rsidP="007932F3">
      <w:pPr>
        <w:ind w:right="-63"/>
        <w:jc w:val="both"/>
        <w:rPr>
          <w:rFonts w:ascii="Arial" w:hAnsi="Arial" w:cs="Arial"/>
          <w:color w:val="000000"/>
          <w:sz w:val="22"/>
          <w:szCs w:val="22"/>
        </w:rPr>
      </w:pPr>
      <w:r>
        <w:rPr>
          <w:rFonts w:ascii="Arial" w:hAnsi="Arial" w:cs="Arial"/>
          <w:color w:val="000000"/>
          <w:sz w:val="22"/>
          <w:szCs w:val="22"/>
        </w:rPr>
        <w:t xml:space="preserve">Le module d’insertion professionnelle fait l’objet d’un contrôle continu organisé par l’enseignant. </w:t>
      </w:r>
    </w:p>
    <w:p w:rsidR="007932F3" w:rsidRDefault="007932F3" w:rsidP="007932F3">
      <w:pPr>
        <w:ind w:right="-63"/>
        <w:jc w:val="both"/>
        <w:rPr>
          <w:rFonts w:ascii="Arial" w:hAnsi="Arial" w:cs="Arial"/>
          <w:color w:val="000000"/>
          <w:sz w:val="22"/>
          <w:szCs w:val="22"/>
        </w:rPr>
      </w:pPr>
    </w:p>
    <w:p w:rsidR="00D24F0C" w:rsidRDefault="00B30AF4" w:rsidP="007932F3">
      <w:pPr>
        <w:ind w:right="-63"/>
        <w:jc w:val="both"/>
        <w:rPr>
          <w:rFonts w:ascii="Arial" w:hAnsi="Arial" w:cs="Arial"/>
          <w:b/>
          <w:color w:val="000000"/>
          <w:sz w:val="22"/>
          <w:szCs w:val="22"/>
          <w:u w:val="single"/>
        </w:rPr>
      </w:pPr>
      <w:r>
        <w:rPr>
          <w:rFonts w:ascii="Arial" w:hAnsi="Arial" w:cs="Arial"/>
          <w:b/>
          <w:color w:val="000000"/>
          <w:sz w:val="22"/>
          <w:szCs w:val="22"/>
          <w:u w:val="single"/>
        </w:rPr>
        <w:t xml:space="preserve">Unité 4 : Anglais </w:t>
      </w:r>
      <w:r w:rsidR="00D24F0C" w:rsidRPr="00CE7078">
        <w:rPr>
          <w:rFonts w:ascii="Arial" w:hAnsi="Arial" w:cs="Arial"/>
          <w:b/>
          <w:color w:val="000000"/>
          <w:sz w:val="22"/>
          <w:szCs w:val="22"/>
          <w:u w:val="single"/>
        </w:rPr>
        <w:t>(3 crédits)</w:t>
      </w:r>
    </w:p>
    <w:p w:rsidR="007932F3" w:rsidRPr="00D24F0C" w:rsidRDefault="007932F3" w:rsidP="007932F3">
      <w:pPr>
        <w:ind w:right="-63"/>
        <w:jc w:val="both"/>
        <w:rPr>
          <w:rFonts w:ascii="Arial" w:hAnsi="Arial" w:cs="Arial"/>
          <w:color w:val="000000"/>
          <w:sz w:val="22"/>
          <w:szCs w:val="22"/>
        </w:rPr>
      </w:pPr>
      <w:r w:rsidRPr="00D24F0C">
        <w:rPr>
          <w:rFonts w:ascii="Arial" w:hAnsi="Arial" w:cs="Arial"/>
          <w:color w:val="000000"/>
          <w:sz w:val="22"/>
          <w:szCs w:val="22"/>
        </w:rPr>
        <w:t xml:space="preserve">Anglais LV1 </w:t>
      </w:r>
    </w:p>
    <w:p w:rsidR="007932F3" w:rsidRDefault="007932F3" w:rsidP="007932F3">
      <w:pPr>
        <w:ind w:right="-63"/>
        <w:jc w:val="both"/>
        <w:rPr>
          <w:rFonts w:ascii="Arial" w:hAnsi="Arial" w:cs="Arial"/>
          <w:color w:val="000000"/>
          <w:sz w:val="22"/>
          <w:szCs w:val="22"/>
        </w:rPr>
      </w:pPr>
      <w:r>
        <w:rPr>
          <w:rFonts w:ascii="Arial" w:hAnsi="Arial" w:cs="Arial"/>
          <w:color w:val="000000"/>
          <w:sz w:val="22"/>
          <w:szCs w:val="22"/>
        </w:rPr>
        <w:t xml:space="preserve">25h TD </w:t>
      </w:r>
    </w:p>
    <w:p w:rsidR="00D24F0C" w:rsidRPr="00D24F0C" w:rsidRDefault="00D24F0C" w:rsidP="00D24F0C">
      <w:pPr>
        <w:numPr>
          <w:ilvl w:val="0"/>
          <w:numId w:val="2"/>
        </w:numPr>
        <w:ind w:right="-63"/>
        <w:jc w:val="both"/>
        <w:rPr>
          <w:rFonts w:ascii="Arial" w:hAnsi="Arial" w:cs="Arial"/>
          <w:sz w:val="22"/>
          <w:szCs w:val="22"/>
        </w:rPr>
      </w:pPr>
      <w:r w:rsidRPr="00D24F0C">
        <w:rPr>
          <w:rFonts w:ascii="Arial" w:hAnsi="Arial" w:cs="Arial"/>
          <w:color w:val="000000"/>
          <w:sz w:val="22"/>
          <w:szCs w:val="22"/>
        </w:rPr>
        <w:t>Les étudiants sont répartis par groupe de niveau en fonction des résultats à un test de positionnement. L’enseignement d’anglais fait l’objet d’un contrôle continu autour de 5 activités langagières : compréhension écrite, compréhension orale, production écrite, production orale en continu et interaction orale. Du travail personnel est également demandé</w:t>
      </w:r>
    </w:p>
    <w:p w:rsidR="00D24F0C" w:rsidRPr="00D24F0C" w:rsidRDefault="00D24F0C" w:rsidP="00D24F0C">
      <w:pPr>
        <w:numPr>
          <w:ilvl w:val="0"/>
          <w:numId w:val="2"/>
        </w:numPr>
        <w:ind w:right="-63"/>
        <w:jc w:val="both"/>
        <w:rPr>
          <w:rFonts w:ascii="Arial" w:hAnsi="Arial" w:cs="Arial"/>
          <w:sz w:val="22"/>
          <w:szCs w:val="22"/>
        </w:rPr>
      </w:pPr>
      <w:r w:rsidRPr="00D24F0C">
        <w:rPr>
          <w:rFonts w:ascii="Arial" w:hAnsi="Arial" w:cs="Arial"/>
          <w:sz w:val="22"/>
          <w:szCs w:val="22"/>
        </w:rPr>
        <w:t xml:space="preserve">L’unité 4 est assortie </w:t>
      </w:r>
      <w:r w:rsidRPr="00762435">
        <w:rPr>
          <w:rFonts w:ascii="Arial" w:hAnsi="Arial" w:cs="Arial"/>
          <w:sz w:val="22"/>
          <w:szCs w:val="22"/>
        </w:rPr>
        <w:t>d’un coefficient 0.3</w:t>
      </w:r>
    </w:p>
    <w:p w:rsidR="00D24F0C" w:rsidRPr="00557357" w:rsidRDefault="00D24F0C" w:rsidP="00AF71E0">
      <w:pPr>
        <w:jc w:val="both"/>
        <w:rPr>
          <w:rFonts w:ascii="Arial" w:hAnsi="Arial" w:cs="Arial"/>
          <w:sz w:val="22"/>
          <w:szCs w:val="22"/>
        </w:rPr>
      </w:pPr>
    </w:p>
    <w:p w:rsidR="00AF71E0" w:rsidRPr="00557357" w:rsidRDefault="00AF71E0" w:rsidP="00AF71E0">
      <w:pPr>
        <w:jc w:val="both"/>
        <w:rPr>
          <w:rFonts w:ascii="Arial" w:hAnsi="Arial" w:cs="Arial"/>
          <w:sz w:val="22"/>
          <w:szCs w:val="22"/>
        </w:rPr>
      </w:pPr>
    </w:p>
    <w:p w:rsidR="00AF71E0" w:rsidRPr="00557357" w:rsidRDefault="00AF71E0" w:rsidP="00AF71E0">
      <w:pPr>
        <w:jc w:val="both"/>
        <w:rPr>
          <w:rFonts w:ascii="Arial" w:hAnsi="Arial" w:cs="Arial"/>
          <w:sz w:val="22"/>
          <w:szCs w:val="22"/>
        </w:rPr>
      </w:pPr>
    </w:p>
    <w:p w:rsidR="00AF71E0" w:rsidRPr="00557357" w:rsidRDefault="00AF71E0" w:rsidP="00AF71E0">
      <w:pPr>
        <w:jc w:val="center"/>
        <w:rPr>
          <w:rFonts w:ascii="Arial" w:hAnsi="Arial" w:cs="Arial"/>
          <w:sz w:val="22"/>
          <w:szCs w:val="22"/>
          <w:bdr w:val="single" w:sz="4" w:space="0" w:color="auto"/>
        </w:rPr>
      </w:pPr>
      <w:r w:rsidRPr="00557357">
        <w:rPr>
          <w:rFonts w:ascii="Arial" w:hAnsi="Arial" w:cs="Arial"/>
          <w:sz w:val="22"/>
          <w:szCs w:val="22"/>
          <w:bdr w:val="single" w:sz="4" w:space="0" w:color="auto"/>
        </w:rPr>
        <w:t>Second semestre</w:t>
      </w:r>
    </w:p>
    <w:p w:rsidR="00AF71E0" w:rsidRPr="00557357" w:rsidRDefault="00AF71E0" w:rsidP="00AF71E0">
      <w:pPr>
        <w:jc w:val="both"/>
        <w:rPr>
          <w:rFonts w:ascii="Arial" w:hAnsi="Arial" w:cs="Arial"/>
          <w:sz w:val="22"/>
          <w:szCs w:val="22"/>
          <w:bdr w:val="single" w:sz="4" w:space="0" w:color="auto"/>
        </w:rPr>
      </w:pPr>
    </w:p>
    <w:p w:rsidR="00AF71E0" w:rsidRPr="00762435" w:rsidRDefault="003F45E6" w:rsidP="00AF71E0">
      <w:pPr>
        <w:widowControl w:val="0"/>
        <w:autoSpaceDE w:val="0"/>
        <w:autoSpaceDN w:val="0"/>
        <w:adjustRightInd w:val="0"/>
        <w:ind w:right="50"/>
        <w:jc w:val="both"/>
        <w:rPr>
          <w:rFonts w:ascii="Arial" w:hAnsi="Arial" w:cs="Arial"/>
          <w:color w:val="000000"/>
          <w:sz w:val="22"/>
          <w:szCs w:val="22"/>
        </w:rPr>
      </w:pPr>
      <w:r>
        <w:rPr>
          <w:rFonts w:ascii="Arial" w:hAnsi="Arial" w:cs="Arial"/>
          <w:color w:val="000000"/>
          <w:sz w:val="22"/>
          <w:szCs w:val="22"/>
        </w:rPr>
        <w:t>Le second semestre débute le 13 janvier 2020</w:t>
      </w:r>
      <w:r w:rsidR="00AF71E0" w:rsidRPr="00762435">
        <w:rPr>
          <w:rFonts w:ascii="Arial" w:hAnsi="Arial" w:cs="Arial"/>
          <w:color w:val="000000"/>
          <w:sz w:val="22"/>
          <w:szCs w:val="22"/>
        </w:rPr>
        <w:t xml:space="preserve"> et prend fin le </w:t>
      </w:r>
      <w:r>
        <w:rPr>
          <w:rFonts w:ascii="Arial" w:hAnsi="Arial" w:cs="Arial"/>
          <w:color w:val="000000"/>
          <w:sz w:val="22"/>
          <w:szCs w:val="22"/>
        </w:rPr>
        <w:t>11</w:t>
      </w:r>
      <w:r w:rsidR="00AF71E0" w:rsidRPr="00762435">
        <w:rPr>
          <w:rFonts w:ascii="Arial" w:hAnsi="Arial" w:cs="Arial"/>
          <w:color w:val="000000"/>
          <w:sz w:val="22"/>
          <w:szCs w:val="22"/>
        </w:rPr>
        <w:t xml:space="preserve"> avri</w:t>
      </w:r>
      <w:r w:rsidR="009F0A14" w:rsidRPr="00762435">
        <w:rPr>
          <w:rFonts w:ascii="Arial" w:hAnsi="Arial" w:cs="Arial"/>
          <w:color w:val="000000"/>
          <w:sz w:val="22"/>
          <w:szCs w:val="22"/>
        </w:rPr>
        <w:t xml:space="preserve">l </w:t>
      </w:r>
      <w:r>
        <w:rPr>
          <w:rFonts w:ascii="Arial" w:hAnsi="Arial" w:cs="Arial"/>
          <w:color w:val="000000"/>
          <w:sz w:val="22"/>
          <w:szCs w:val="22"/>
        </w:rPr>
        <w:t>2020</w:t>
      </w:r>
      <w:r w:rsidR="00AF71E0" w:rsidRPr="00762435">
        <w:rPr>
          <w:rFonts w:ascii="Arial" w:hAnsi="Arial" w:cs="Arial"/>
          <w:color w:val="000000"/>
          <w:sz w:val="22"/>
          <w:szCs w:val="22"/>
        </w:rPr>
        <w:t xml:space="preserve"> après les cours.</w:t>
      </w:r>
    </w:p>
    <w:p w:rsidR="00AF71E0" w:rsidRPr="008C4097" w:rsidRDefault="00AF71E0" w:rsidP="00AF71E0">
      <w:pPr>
        <w:ind w:right="-63"/>
        <w:jc w:val="both"/>
        <w:rPr>
          <w:rFonts w:ascii="Arial" w:hAnsi="Arial" w:cs="Arial"/>
          <w:sz w:val="22"/>
          <w:szCs w:val="22"/>
        </w:rPr>
      </w:pPr>
      <w:r w:rsidRPr="00762435">
        <w:rPr>
          <w:rFonts w:ascii="Arial" w:hAnsi="Arial" w:cs="Arial"/>
          <w:sz w:val="22"/>
          <w:szCs w:val="22"/>
        </w:rPr>
        <w:t>Il comporte quatre unités d'enseignements</w:t>
      </w:r>
    </w:p>
    <w:p w:rsidR="00AF71E0" w:rsidRPr="00557357" w:rsidRDefault="00AF71E0" w:rsidP="00AF71E0">
      <w:pPr>
        <w:jc w:val="both"/>
        <w:rPr>
          <w:rFonts w:ascii="Arial" w:hAnsi="Arial" w:cs="Arial"/>
          <w:color w:val="000000"/>
          <w:sz w:val="22"/>
          <w:szCs w:val="22"/>
        </w:rPr>
      </w:pPr>
    </w:p>
    <w:p w:rsidR="00AF71E0" w:rsidRPr="00762435" w:rsidRDefault="00B74B33" w:rsidP="00AF71E0">
      <w:pPr>
        <w:jc w:val="both"/>
        <w:rPr>
          <w:rFonts w:ascii="Arial" w:hAnsi="Arial" w:cs="Arial"/>
          <w:color w:val="000000"/>
          <w:sz w:val="22"/>
          <w:szCs w:val="22"/>
          <w:u w:val="single"/>
        </w:rPr>
      </w:pPr>
      <w:r w:rsidRPr="00762435">
        <w:rPr>
          <w:rFonts w:ascii="Arial" w:hAnsi="Arial" w:cs="Arial"/>
          <w:b/>
          <w:bCs/>
          <w:color w:val="000000"/>
          <w:sz w:val="22"/>
          <w:szCs w:val="22"/>
          <w:u w:val="single"/>
        </w:rPr>
        <w:t>Unité 5</w:t>
      </w:r>
      <w:r w:rsidR="00AF71E0" w:rsidRPr="00762435">
        <w:rPr>
          <w:rFonts w:ascii="Arial" w:hAnsi="Arial" w:cs="Arial"/>
          <w:b/>
          <w:bCs/>
          <w:color w:val="000000"/>
          <w:sz w:val="22"/>
          <w:szCs w:val="22"/>
          <w:u w:val="single"/>
        </w:rPr>
        <w:t xml:space="preserve"> : Unité </w:t>
      </w:r>
      <w:r w:rsidR="009F0A14" w:rsidRPr="00762435">
        <w:rPr>
          <w:rFonts w:ascii="Arial" w:hAnsi="Arial" w:cs="Arial"/>
          <w:b/>
          <w:bCs/>
          <w:color w:val="000000"/>
          <w:sz w:val="22"/>
          <w:szCs w:val="22"/>
          <w:u w:val="single"/>
        </w:rPr>
        <w:t>d’enseignement</w:t>
      </w:r>
      <w:r w:rsidR="00B30AF4" w:rsidRPr="00762435">
        <w:rPr>
          <w:rFonts w:ascii="Arial" w:hAnsi="Arial" w:cs="Arial"/>
          <w:b/>
          <w:bCs/>
          <w:color w:val="000000"/>
          <w:sz w:val="22"/>
          <w:szCs w:val="22"/>
          <w:u w:val="single"/>
        </w:rPr>
        <w:t>s</w:t>
      </w:r>
      <w:r w:rsidR="009F0A14" w:rsidRPr="00762435">
        <w:rPr>
          <w:rFonts w:ascii="Arial" w:hAnsi="Arial" w:cs="Arial"/>
          <w:b/>
          <w:bCs/>
          <w:color w:val="000000"/>
          <w:sz w:val="22"/>
          <w:szCs w:val="22"/>
          <w:u w:val="single"/>
        </w:rPr>
        <w:t xml:space="preserve"> fondamenta</w:t>
      </w:r>
      <w:r w:rsidR="00B30AF4" w:rsidRPr="00762435">
        <w:rPr>
          <w:rFonts w:ascii="Arial" w:hAnsi="Arial" w:cs="Arial"/>
          <w:b/>
          <w:bCs/>
          <w:color w:val="000000"/>
          <w:sz w:val="22"/>
          <w:szCs w:val="22"/>
          <w:u w:val="single"/>
        </w:rPr>
        <w:t>ux</w:t>
      </w:r>
      <w:r w:rsidR="009F0A14" w:rsidRPr="00762435">
        <w:rPr>
          <w:rFonts w:ascii="Arial" w:hAnsi="Arial" w:cs="Arial"/>
          <w:b/>
          <w:bCs/>
          <w:color w:val="000000"/>
          <w:sz w:val="22"/>
          <w:szCs w:val="22"/>
          <w:u w:val="single"/>
        </w:rPr>
        <w:t xml:space="preserve"> (14</w:t>
      </w:r>
      <w:r w:rsidR="00AF71E0" w:rsidRPr="00762435">
        <w:rPr>
          <w:rFonts w:ascii="Arial" w:hAnsi="Arial" w:cs="Arial"/>
          <w:b/>
          <w:bCs/>
          <w:color w:val="000000"/>
          <w:sz w:val="22"/>
          <w:szCs w:val="22"/>
          <w:u w:val="single"/>
        </w:rPr>
        <w:t xml:space="preserve"> crédits)</w:t>
      </w:r>
      <w:r w:rsidR="00AF71E0" w:rsidRPr="00762435">
        <w:rPr>
          <w:rFonts w:ascii="Arial" w:hAnsi="Arial" w:cs="Arial"/>
          <w:color w:val="000000"/>
          <w:sz w:val="22"/>
          <w:szCs w:val="22"/>
          <w:u w:val="single"/>
        </w:rPr>
        <w:t xml:space="preserve"> </w:t>
      </w:r>
    </w:p>
    <w:p w:rsidR="00AF71E0" w:rsidRDefault="009F0A14" w:rsidP="00AF71E0">
      <w:pPr>
        <w:jc w:val="both"/>
        <w:rPr>
          <w:rFonts w:ascii="Arial" w:hAnsi="Arial" w:cs="Arial"/>
          <w:color w:val="000000"/>
          <w:sz w:val="22"/>
          <w:szCs w:val="22"/>
        </w:rPr>
      </w:pPr>
      <w:r w:rsidRPr="00762435">
        <w:rPr>
          <w:rFonts w:ascii="Arial" w:hAnsi="Arial" w:cs="Arial"/>
          <w:color w:val="000000"/>
          <w:sz w:val="22"/>
          <w:szCs w:val="22"/>
        </w:rPr>
        <w:t>Cours (30</w:t>
      </w:r>
      <w:r w:rsidR="00AF71E0" w:rsidRPr="00762435">
        <w:rPr>
          <w:rFonts w:ascii="Arial" w:hAnsi="Arial" w:cs="Arial"/>
          <w:color w:val="000000"/>
          <w:sz w:val="22"/>
          <w:szCs w:val="22"/>
        </w:rPr>
        <w:t>H00 par cours) et TD (15H00 par TD)</w:t>
      </w:r>
    </w:p>
    <w:p w:rsidR="00AF71E0" w:rsidRPr="00557357" w:rsidRDefault="00AF71E0" w:rsidP="00AF71E0">
      <w:pPr>
        <w:jc w:val="both"/>
        <w:rPr>
          <w:rFonts w:ascii="Arial" w:hAnsi="Arial" w:cs="Arial"/>
          <w:color w:val="000000"/>
          <w:sz w:val="22"/>
          <w:szCs w:val="22"/>
        </w:rPr>
      </w:pPr>
    </w:p>
    <w:p w:rsidR="00AF71E0" w:rsidRPr="00557357" w:rsidRDefault="00AF71E0" w:rsidP="00AF71E0">
      <w:pPr>
        <w:jc w:val="both"/>
        <w:rPr>
          <w:rFonts w:ascii="Arial" w:hAnsi="Arial" w:cs="Arial"/>
          <w:color w:val="000000"/>
          <w:sz w:val="22"/>
          <w:szCs w:val="22"/>
        </w:rPr>
      </w:pPr>
      <w:r w:rsidRPr="00557357">
        <w:rPr>
          <w:rFonts w:ascii="Arial" w:hAnsi="Arial" w:cs="Arial"/>
          <w:color w:val="000000"/>
          <w:sz w:val="22"/>
          <w:szCs w:val="22"/>
        </w:rPr>
        <w:lastRenderedPageBreak/>
        <w:t>Droit public économique</w:t>
      </w:r>
      <w:r w:rsidR="009F0A14">
        <w:rPr>
          <w:rFonts w:ascii="Arial" w:hAnsi="Arial" w:cs="Arial"/>
          <w:color w:val="000000"/>
          <w:sz w:val="22"/>
          <w:szCs w:val="22"/>
        </w:rPr>
        <w:t xml:space="preserve"> / </w:t>
      </w:r>
      <w:r w:rsidR="005D0A8A">
        <w:rPr>
          <w:rFonts w:ascii="Arial" w:hAnsi="Arial" w:cs="Arial"/>
          <w:color w:val="000000"/>
          <w:sz w:val="22"/>
          <w:szCs w:val="22"/>
        </w:rPr>
        <w:t>Droit des contrats publics</w:t>
      </w:r>
    </w:p>
    <w:p w:rsidR="00AF71E0" w:rsidRPr="00557357" w:rsidRDefault="00AF71E0" w:rsidP="00AF71E0">
      <w:pPr>
        <w:jc w:val="both"/>
        <w:rPr>
          <w:rFonts w:ascii="Arial" w:hAnsi="Arial" w:cs="Arial"/>
          <w:color w:val="000000"/>
          <w:sz w:val="22"/>
          <w:szCs w:val="22"/>
        </w:rPr>
      </w:pPr>
    </w:p>
    <w:p w:rsidR="00AF71E0" w:rsidRPr="00557357" w:rsidRDefault="00AF71E0" w:rsidP="00AF71E0">
      <w:pPr>
        <w:numPr>
          <w:ilvl w:val="0"/>
          <w:numId w:val="1"/>
        </w:numPr>
        <w:ind w:right="-63"/>
        <w:jc w:val="both"/>
        <w:rPr>
          <w:rFonts w:ascii="Arial" w:hAnsi="Arial" w:cs="Arial"/>
          <w:color w:val="000000"/>
          <w:sz w:val="22"/>
          <w:szCs w:val="22"/>
        </w:rPr>
      </w:pPr>
      <w:r w:rsidRPr="00557357">
        <w:rPr>
          <w:rFonts w:ascii="Arial" w:hAnsi="Arial" w:cs="Arial"/>
          <w:sz w:val="22"/>
          <w:szCs w:val="22"/>
        </w:rPr>
        <w:t xml:space="preserve">Les deux matières font l’objet, chacune, </w:t>
      </w:r>
      <w:r w:rsidRPr="00557357">
        <w:rPr>
          <w:rFonts w:ascii="Arial" w:hAnsi="Arial" w:cs="Arial"/>
          <w:color w:val="000000"/>
          <w:sz w:val="22"/>
          <w:szCs w:val="22"/>
        </w:rPr>
        <w:t>d’un contrôle continu dans le cadre des travaux dirigés et d’un examen écrit terminal d’une durée de trois heures.</w:t>
      </w:r>
    </w:p>
    <w:p w:rsidR="00AF71E0" w:rsidRDefault="00AF71E0" w:rsidP="00AF71E0">
      <w:pPr>
        <w:numPr>
          <w:ilvl w:val="0"/>
          <w:numId w:val="1"/>
        </w:numPr>
        <w:ind w:right="-63"/>
        <w:jc w:val="both"/>
        <w:rPr>
          <w:rFonts w:ascii="Arial" w:hAnsi="Arial" w:cs="Arial"/>
          <w:color w:val="000000"/>
          <w:sz w:val="22"/>
          <w:szCs w:val="22"/>
        </w:rPr>
      </w:pPr>
      <w:r w:rsidRPr="00557357">
        <w:rPr>
          <w:rFonts w:ascii="Arial" w:hAnsi="Arial" w:cs="Arial"/>
          <w:color w:val="000000"/>
          <w:sz w:val="22"/>
          <w:szCs w:val="22"/>
        </w:rPr>
        <w:t>Les travaux dirigés du 2</w:t>
      </w:r>
      <w:r w:rsidRPr="00557357">
        <w:rPr>
          <w:rFonts w:ascii="Arial" w:hAnsi="Arial" w:cs="Arial"/>
          <w:color w:val="000000"/>
          <w:sz w:val="22"/>
          <w:szCs w:val="22"/>
          <w:vertAlign w:val="superscript"/>
        </w:rPr>
        <w:t>ème</w:t>
      </w:r>
      <w:r w:rsidRPr="00557357">
        <w:rPr>
          <w:rFonts w:ascii="Arial" w:hAnsi="Arial" w:cs="Arial"/>
          <w:color w:val="000000"/>
          <w:sz w:val="22"/>
          <w:szCs w:val="22"/>
        </w:rPr>
        <w:t xml:space="preserve"> semestre commencent le </w:t>
      </w:r>
      <w:r w:rsidR="003F45E6">
        <w:rPr>
          <w:rFonts w:ascii="Arial" w:hAnsi="Arial" w:cs="Arial"/>
          <w:color w:val="000000"/>
          <w:sz w:val="22"/>
          <w:szCs w:val="22"/>
        </w:rPr>
        <w:t>27 janvier 2020</w:t>
      </w:r>
      <w:r w:rsidRPr="00762435">
        <w:rPr>
          <w:rFonts w:ascii="Arial" w:hAnsi="Arial" w:cs="Arial"/>
          <w:color w:val="000000"/>
          <w:sz w:val="22"/>
          <w:szCs w:val="22"/>
        </w:rPr>
        <w:t>. Ils</w:t>
      </w:r>
      <w:r w:rsidRPr="00557357">
        <w:rPr>
          <w:rFonts w:ascii="Arial" w:hAnsi="Arial" w:cs="Arial"/>
          <w:color w:val="000000"/>
          <w:sz w:val="22"/>
          <w:szCs w:val="22"/>
        </w:rPr>
        <w:t xml:space="preserve"> comportent 10 séances d’une durée de 1h30. </w:t>
      </w:r>
    </w:p>
    <w:p w:rsidR="00AF71E0" w:rsidRPr="00557357" w:rsidRDefault="00B74B33" w:rsidP="00AF71E0">
      <w:pPr>
        <w:numPr>
          <w:ilvl w:val="0"/>
          <w:numId w:val="1"/>
        </w:numPr>
        <w:ind w:right="-63"/>
        <w:jc w:val="both"/>
        <w:rPr>
          <w:rFonts w:ascii="Arial" w:hAnsi="Arial" w:cs="Arial"/>
          <w:color w:val="000000"/>
          <w:sz w:val="22"/>
          <w:szCs w:val="22"/>
        </w:rPr>
      </w:pPr>
      <w:r>
        <w:rPr>
          <w:rFonts w:ascii="Arial" w:hAnsi="Arial" w:cs="Arial"/>
          <w:color w:val="000000"/>
          <w:sz w:val="22"/>
          <w:szCs w:val="22"/>
        </w:rPr>
        <w:t>L’unité 5</w:t>
      </w:r>
      <w:r w:rsidR="00AF71E0" w:rsidRPr="00557357">
        <w:rPr>
          <w:rFonts w:ascii="Arial" w:hAnsi="Arial" w:cs="Arial"/>
          <w:color w:val="000000"/>
          <w:sz w:val="22"/>
          <w:szCs w:val="22"/>
        </w:rPr>
        <w:t xml:space="preserve"> est assortie d’un coefficient </w:t>
      </w:r>
      <w:r w:rsidR="00AF71E0" w:rsidRPr="00762435">
        <w:rPr>
          <w:rFonts w:ascii="Arial" w:hAnsi="Arial" w:cs="Arial"/>
          <w:color w:val="000000" w:themeColor="text1"/>
          <w:sz w:val="22"/>
          <w:szCs w:val="22"/>
        </w:rPr>
        <w:t>1,</w:t>
      </w:r>
      <w:r w:rsidR="008C4097" w:rsidRPr="00762435">
        <w:rPr>
          <w:rFonts w:ascii="Arial" w:hAnsi="Arial" w:cs="Arial"/>
          <w:color w:val="000000" w:themeColor="text1"/>
          <w:sz w:val="22"/>
          <w:szCs w:val="22"/>
        </w:rPr>
        <w:t>4</w:t>
      </w:r>
      <w:r w:rsidR="00AF71E0" w:rsidRPr="009F0A14">
        <w:rPr>
          <w:rFonts w:ascii="Arial" w:hAnsi="Arial" w:cs="Arial"/>
          <w:color w:val="FF0000"/>
          <w:sz w:val="22"/>
          <w:szCs w:val="22"/>
        </w:rPr>
        <w:t>.</w:t>
      </w:r>
    </w:p>
    <w:p w:rsidR="00AF71E0" w:rsidRPr="00557357" w:rsidRDefault="00AF71E0" w:rsidP="00AF71E0">
      <w:pPr>
        <w:jc w:val="both"/>
        <w:rPr>
          <w:rFonts w:ascii="Arial" w:hAnsi="Arial" w:cs="Arial"/>
          <w:color w:val="000000"/>
          <w:sz w:val="22"/>
          <w:szCs w:val="22"/>
        </w:rPr>
      </w:pPr>
    </w:p>
    <w:p w:rsidR="00AF71E0" w:rsidRPr="00557357" w:rsidRDefault="00B74B33" w:rsidP="00AF71E0">
      <w:pPr>
        <w:jc w:val="both"/>
        <w:rPr>
          <w:rFonts w:ascii="Arial" w:hAnsi="Arial" w:cs="Arial"/>
          <w:color w:val="000000"/>
          <w:sz w:val="22"/>
          <w:szCs w:val="22"/>
          <w:u w:val="single"/>
        </w:rPr>
      </w:pPr>
      <w:r w:rsidRPr="00762435">
        <w:rPr>
          <w:rFonts w:ascii="Arial" w:hAnsi="Arial" w:cs="Arial"/>
          <w:b/>
          <w:bCs/>
          <w:color w:val="000000"/>
          <w:sz w:val="22"/>
          <w:szCs w:val="22"/>
          <w:u w:val="single"/>
        </w:rPr>
        <w:t>Unité 6</w:t>
      </w:r>
      <w:r w:rsidR="00AF71E0" w:rsidRPr="00762435">
        <w:rPr>
          <w:rFonts w:ascii="Arial" w:hAnsi="Arial" w:cs="Arial"/>
          <w:b/>
          <w:bCs/>
          <w:color w:val="000000"/>
          <w:sz w:val="22"/>
          <w:szCs w:val="22"/>
          <w:u w:val="single"/>
        </w:rPr>
        <w:t xml:space="preserve"> : Unité </w:t>
      </w:r>
      <w:r w:rsidR="009F0A14" w:rsidRPr="00762435">
        <w:rPr>
          <w:rFonts w:ascii="Arial" w:hAnsi="Arial" w:cs="Arial"/>
          <w:b/>
          <w:bCs/>
          <w:color w:val="000000"/>
          <w:sz w:val="22"/>
          <w:szCs w:val="22"/>
          <w:u w:val="single"/>
        </w:rPr>
        <w:t>d’enseignement</w:t>
      </w:r>
      <w:r w:rsidR="00B30AF4" w:rsidRPr="00762435">
        <w:rPr>
          <w:rFonts w:ascii="Arial" w:hAnsi="Arial" w:cs="Arial"/>
          <w:b/>
          <w:bCs/>
          <w:color w:val="000000"/>
          <w:sz w:val="22"/>
          <w:szCs w:val="22"/>
          <w:u w:val="single"/>
        </w:rPr>
        <w:t>s</w:t>
      </w:r>
      <w:r w:rsidR="009F0A14" w:rsidRPr="00762435">
        <w:rPr>
          <w:rFonts w:ascii="Arial" w:hAnsi="Arial" w:cs="Arial"/>
          <w:b/>
          <w:bCs/>
          <w:color w:val="000000"/>
          <w:sz w:val="22"/>
          <w:szCs w:val="22"/>
          <w:u w:val="single"/>
        </w:rPr>
        <w:t xml:space="preserve"> spécialisé</w:t>
      </w:r>
      <w:r w:rsidR="00B30AF4" w:rsidRPr="00762435">
        <w:rPr>
          <w:rFonts w:ascii="Arial" w:hAnsi="Arial" w:cs="Arial"/>
          <w:b/>
          <w:bCs/>
          <w:color w:val="000000"/>
          <w:sz w:val="22"/>
          <w:szCs w:val="22"/>
          <w:u w:val="single"/>
        </w:rPr>
        <w:t>s</w:t>
      </w:r>
      <w:r w:rsidR="009F0A14" w:rsidRPr="00762435">
        <w:rPr>
          <w:rFonts w:ascii="Arial" w:hAnsi="Arial" w:cs="Arial"/>
          <w:b/>
          <w:bCs/>
          <w:color w:val="000000"/>
          <w:sz w:val="22"/>
          <w:szCs w:val="22"/>
          <w:u w:val="single"/>
        </w:rPr>
        <w:t xml:space="preserve"> (10</w:t>
      </w:r>
      <w:r w:rsidR="00AF71E0" w:rsidRPr="00762435">
        <w:rPr>
          <w:rFonts w:ascii="Arial" w:hAnsi="Arial" w:cs="Arial"/>
          <w:b/>
          <w:bCs/>
          <w:color w:val="000000"/>
          <w:sz w:val="22"/>
          <w:szCs w:val="22"/>
          <w:u w:val="single"/>
        </w:rPr>
        <w:t xml:space="preserve"> crédits)</w:t>
      </w:r>
      <w:r w:rsidR="00AF71E0" w:rsidRPr="00557357">
        <w:rPr>
          <w:rFonts w:ascii="Arial" w:hAnsi="Arial" w:cs="Arial"/>
          <w:color w:val="000000"/>
          <w:sz w:val="22"/>
          <w:szCs w:val="22"/>
          <w:u w:val="single"/>
        </w:rPr>
        <w:t xml:space="preserve"> </w:t>
      </w:r>
    </w:p>
    <w:p w:rsidR="00AF71E0" w:rsidRPr="00557357" w:rsidRDefault="008C4097" w:rsidP="00AF71E0">
      <w:pPr>
        <w:jc w:val="both"/>
        <w:rPr>
          <w:rFonts w:ascii="Arial" w:hAnsi="Arial" w:cs="Arial"/>
          <w:color w:val="000000"/>
          <w:sz w:val="22"/>
          <w:szCs w:val="22"/>
        </w:rPr>
      </w:pPr>
      <w:r>
        <w:rPr>
          <w:rFonts w:ascii="Arial" w:hAnsi="Arial" w:cs="Arial"/>
          <w:color w:val="000000"/>
          <w:sz w:val="22"/>
          <w:szCs w:val="22"/>
        </w:rPr>
        <w:t>Trois</w:t>
      </w:r>
      <w:r w:rsidR="007932F3">
        <w:rPr>
          <w:rFonts w:ascii="Arial" w:hAnsi="Arial" w:cs="Arial"/>
          <w:color w:val="000000"/>
          <w:sz w:val="22"/>
          <w:szCs w:val="22"/>
        </w:rPr>
        <w:t xml:space="preserve"> </w:t>
      </w:r>
      <w:r w:rsidR="007932F3" w:rsidRPr="00762435">
        <w:rPr>
          <w:rFonts w:ascii="Arial" w:hAnsi="Arial" w:cs="Arial"/>
          <w:color w:val="000000" w:themeColor="text1"/>
          <w:sz w:val="22"/>
          <w:szCs w:val="22"/>
        </w:rPr>
        <w:t>c</w:t>
      </w:r>
      <w:r w:rsidR="00AF71E0" w:rsidRPr="00762435">
        <w:rPr>
          <w:rFonts w:ascii="Arial" w:hAnsi="Arial" w:cs="Arial"/>
          <w:color w:val="000000" w:themeColor="text1"/>
          <w:sz w:val="22"/>
          <w:szCs w:val="22"/>
        </w:rPr>
        <w:t xml:space="preserve">ours </w:t>
      </w:r>
      <w:r w:rsidR="00D24F0C" w:rsidRPr="00762435">
        <w:rPr>
          <w:rFonts w:ascii="Arial" w:hAnsi="Arial" w:cs="Arial"/>
          <w:color w:val="000000" w:themeColor="text1"/>
          <w:sz w:val="22"/>
          <w:szCs w:val="22"/>
        </w:rPr>
        <w:t>de</w:t>
      </w:r>
      <w:r w:rsidR="00AF71E0" w:rsidRPr="00557357">
        <w:rPr>
          <w:rFonts w:ascii="Arial" w:hAnsi="Arial" w:cs="Arial"/>
          <w:color w:val="000000"/>
          <w:sz w:val="22"/>
          <w:szCs w:val="22"/>
        </w:rPr>
        <w:t xml:space="preserve"> 30 H00</w:t>
      </w:r>
      <w:r w:rsidR="00766530">
        <w:rPr>
          <w:rFonts w:ascii="Arial" w:hAnsi="Arial" w:cs="Arial"/>
          <w:color w:val="000000"/>
          <w:sz w:val="22"/>
          <w:szCs w:val="22"/>
        </w:rPr>
        <w:t xml:space="preserve"> CM</w:t>
      </w:r>
      <w:r w:rsidR="00AF71E0" w:rsidRPr="00557357">
        <w:rPr>
          <w:rFonts w:ascii="Arial" w:hAnsi="Arial" w:cs="Arial"/>
          <w:color w:val="000000"/>
          <w:sz w:val="22"/>
          <w:szCs w:val="22"/>
        </w:rPr>
        <w:t xml:space="preserve"> </w:t>
      </w:r>
      <w:r>
        <w:rPr>
          <w:rFonts w:ascii="Arial" w:hAnsi="Arial" w:cs="Arial"/>
          <w:color w:val="000000"/>
          <w:sz w:val="22"/>
          <w:szCs w:val="22"/>
        </w:rPr>
        <w:t xml:space="preserve">et </w:t>
      </w:r>
      <w:r w:rsidR="005D0A8A">
        <w:rPr>
          <w:rFonts w:ascii="Arial" w:hAnsi="Arial" w:cs="Arial"/>
          <w:color w:val="000000"/>
          <w:sz w:val="22"/>
          <w:szCs w:val="22"/>
        </w:rPr>
        <w:t>le cours de c</w:t>
      </w:r>
      <w:r w:rsidR="00211ACE">
        <w:rPr>
          <w:rFonts w:ascii="Arial" w:hAnsi="Arial" w:cs="Arial"/>
          <w:color w:val="000000"/>
          <w:sz w:val="22"/>
          <w:szCs w:val="22"/>
        </w:rPr>
        <w:t>ulture</w:t>
      </w:r>
      <w:r w:rsidR="00766530">
        <w:rPr>
          <w:rFonts w:ascii="Arial" w:hAnsi="Arial" w:cs="Arial"/>
          <w:color w:val="000000"/>
          <w:sz w:val="22"/>
          <w:szCs w:val="22"/>
        </w:rPr>
        <w:t xml:space="preserve"> territoriale et préparation aux concours</w:t>
      </w:r>
      <w:r w:rsidR="00211ACE">
        <w:rPr>
          <w:rFonts w:ascii="Arial" w:hAnsi="Arial" w:cs="Arial"/>
          <w:color w:val="000000"/>
          <w:sz w:val="22"/>
          <w:szCs w:val="22"/>
        </w:rPr>
        <w:t xml:space="preserve"> </w:t>
      </w:r>
      <w:r w:rsidR="00766530">
        <w:rPr>
          <w:rFonts w:ascii="Arial" w:hAnsi="Arial" w:cs="Arial"/>
          <w:color w:val="000000"/>
          <w:sz w:val="22"/>
          <w:szCs w:val="22"/>
        </w:rPr>
        <w:t xml:space="preserve"> (22h30 TD</w:t>
      </w:r>
      <w:r w:rsidR="005D0A8A">
        <w:rPr>
          <w:rFonts w:ascii="Arial" w:hAnsi="Arial" w:cs="Arial"/>
          <w:color w:val="000000"/>
          <w:sz w:val="22"/>
          <w:szCs w:val="22"/>
        </w:rPr>
        <w:t>)</w:t>
      </w:r>
      <w:r w:rsidR="00AF71E0" w:rsidRPr="00557357">
        <w:rPr>
          <w:rFonts w:ascii="Arial" w:hAnsi="Arial" w:cs="Arial"/>
          <w:color w:val="000000"/>
          <w:sz w:val="22"/>
          <w:szCs w:val="22"/>
        </w:rPr>
        <w:t> :</w:t>
      </w:r>
    </w:p>
    <w:p w:rsidR="00AF71E0" w:rsidRPr="00557357" w:rsidRDefault="00AF71E0" w:rsidP="00AF71E0">
      <w:pPr>
        <w:jc w:val="both"/>
        <w:rPr>
          <w:rFonts w:ascii="Arial" w:hAnsi="Arial" w:cs="Arial"/>
          <w:color w:val="000000"/>
          <w:sz w:val="22"/>
          <w:szCs w:val="22"/>
        </w:rPr>
      </w:pPr>
    </w:p>
    <w:p w:rsidR="00AF71E0" w:rsidRPr="00557357" w:rsidRDefault="005D0A8A" w:rsidP="00AF71E0">
      <w:pPr>
        <w:pStyle w:val="Corpsdetexte2"/>
        <w:rPr>
          <w:i w:val="0"/>
          <w:iCs w:val="0"/>
        </w:rPr>
      </w:pPr>
      <w:r w:rsidRPr="005D0A8A">
        <w:rPr>
          <w:i w:val="0"/>
        </w:rPr>
        <w:t xml:space="preserve">Droit International et européen de la mer  </w:t>
      </w:r>
      <w:r w:rsidR="00AF71E0" w:rsidRPr="00557357">
        <w:rPr>
          <w:i w:val="0"/>
          <w:iCs w:val="0"/>
        </w:rPr>
        <w:t>/ Droit de l’environnement</w:t>
      </w:r>
      <w:r w:rsidRPr="005D0A8A">
        <w:t xml:space="preserve"> </w:t>
      </w:r>
      <w:r>
        <w:t xml:space="preserve">/ </w:t>
      </w:r>
      <w:r w:rsidRPr="005D0A8A">
        <w:rPr>
          <w:i w:val="0"/>
        </w:rPr>
        <w:t>Droit de la concurrence de l’Union européenne</w:t>
      </w:r>
      <w:r>
        <w:rPr>
          <w:i w:val="0"/>
        </w:rPr>
        <w:t xml:space="preserve"> / C</w:t>
      </w:r>
      <w:r w:rsidR="00766530">
        <w:rPr>
          <w:i w:val="0"/>
        </w:rPr>
        <w:t>ulture territoriale et préparation aux concours</w:t>
      </w:r>
    </w:p>
    <w:p w:rsidR="00AF71E0" w:rsidRPr="00557357" w:rsidRDefault="00AF71E0" w:rsidP="00AF71E0">
      <w:pPr>
        <w:jc w:val="both"/>
        <w:rPr>
          <w:rFonts w:ascii="Arial" w:hAnsi="Arial" w:cs="Arial"/>
          <w:color w:val="000000"/>
          <w:sz w:val="22"/>
          <w:szCs w:val="22"/>
        </w:rPr>
      </w:pPr>
    </w:p>
    <w:p w:rsidR="00AF71E0" w:rsidRPr="00762435" w:rsidRDefault="00B74B33" w:rsidP="00AF71E0">
      <w:pPr>
        <w:numPr>
          <w:ilvl w:val="0"/>
          <w:numId w:val="2"/>
        </w:numPr>
        <w:ind w:right="-63"/>
        <w:jc w:val="both"/>
        <w:rPr>
          <w:rFonts w:ascii="Arial" w:hAnsi="Arial" w:cs="Arial"/>
          <w:color w:val="000000" w:themeColor="text1"/>
          <w:sz w:val="22"/>
          <w:szCs w:val="22"/>
        </w:rPr>
      </w:pPr>
      <w:r>
        <w:rPr>
          <w:rFonts w:ascii="Arial" w:hAnsi="Arial" w:cs="Arial"/>
          <w:color w:val="000000"/>
          <w:sz w:val="22"/>
          <w:szCs w:val="22"/>
        </w:rPr>
        <w:t>Les cours de l’unité 6</w:t>
      </w:r>
      <w:r w:rsidR="00AF71E0" w:rsidRPr="00557357">
        <w:rPr>
          <w:rFonts w:ascii="Arial" w:hAnsi="Arial" w:cs="Arial"/>
          <w:color w:val="000000"/>
          <w:sz w:val="22"/>
          <w:szCs w:val="22"/>
        </w:rPr>
        <w:t xml:space="preserve"> font chacun </w:t>
      </w:r>
      <w:r w:rsidR="00AF71E0" w:rsidRPr="00762435">
        <w:rPr>
          <w:rFonts w:ascii="Arial" w:hAnsi="Arial" w:cs="Arial"/>
          <w:color w:val="000000" w:themeColor="text1"/>
          <w:sz w:val="22"/>
          <w:szCs w:val="22"/>
        </w:rPr>
        <w:t>l’objet d’un examen oral.</w:t>
      </w:r>
    </w:p>
    <w:p w:rsidR="00B74B33" w:rsidRPr="00762435" w:rsidRDefault="00B74B33" w:rsidP="00AF71E0">
      <w:pPr>
        <w:numPr>
          <w:ilvl w:val="0"/>
          <w:numId w:val="2"/>
        </w:numPr>
        <w:ind w:right="-63"/>
        <w:jc w:val="both"/>
        <w:rPr>
          <w:rFonts w:ascii="Arial" w:hAnsi="Arial" w:cs="Arial"/>
          <w:color w:val="000000" w:themeColor="text1"/>
          <w:sz w:val="22"/>
          <w:szCs w:val="22"/>
        </w:rPr>
      </w:pPr>
      <w:r w:rsidRPr="00762435">
        <w:rPr>
          <w:rFonts w:ascii="Arial" w:hAnsi="Arial" w:cs="Arial"/>
          <w:color w:val="000000" w:themeColor="text1"/>
          <w:sz w:val="22"/>
          <w:szCs w:val="22"/>
        </w:rPr>
        <w:t>Le cours de droit de la concurrence de l’Union européenne est mutualisé avec le Master 1 Droit des affaires</w:t>
      </w:r>
    </w:p>
    <w:p w:rsidR="00AF71E0" w:rsidRPr="00762435" w:rsidRDefault="00B74B33" w:rsidP="00AF71E0">
      <w:pPr>
        <w:numPr>
          <w:ilvl w:val="0"/>
          <w:numId w:val="2"/>
        </w:numPr>
        <w:ind w:right="-63"/>
        <w:jc w:val="both"/>
        <w:rPr>
          <w:rFonts w:ascii="Arial" w:hAnsi="Arial" w:cs="Arial"/>
          <w:color w:val="000000" w:themeColor="text1"/>
          <w:sz w:val="22"/>
          <w:szCs w:val="22"/>
        </w:rPr>
      </w:pPr>
      <w:r w:rsidRPr="00762435">
        <w:rPr>
          <w:rFonts w:ascii="Arial" w:hAnsi="Arial" w:cs="Arial"/>
          <w:color w:val="000000" w:themeColor="text1"/>
          <w:sz w:val="22"/>
          <w:szCs w:val="22"/>
        </w:rPr>
        <w:t>L’unité 6</w:t>
      </w:r>
      <w:r w:rsidR="00AF71E0" w:rsidRPr="00762435">
        <w:rPr>
          <w:rFonts w:ascii="Arial" w:hAnsi="Arial" w:cs="Arial"/>
          <w:color w:val="000000" w:themeColor="text1"/>
          <w:sz w:val="22"/>
          <w:szCs w:val="22"/>
        </w:rPr>
        <w:t xml:space="preserve"> est assortie d’un coefficient </w:t>
      </w:r>
      <w:r w:rsidR="00D24F0C" w:rsidRPr="00762435">
        <w:rPr>
          <w:rFonts w:ascii="Arial" w:hAnsi="Arial" w:cs="Arial"/>
          <w:color w:val="000000" w:themeColor="text1"/>
          <w:sz w:val="22"/>
          <w:szCs w:val="22"/>
        </w:rPr>
        <w:t>1</w:t>
      </w:r>
      <w:r w:rsidR="00AF71E0" w:rsidRPr="00762435">
        <w:rPr>
          <w:rFonts w:ascii="Arial" w:hAnsi="Arial" w:cs="Arial"/>
          <w:color w:val="000000" w:themeColor="text1"/>
          <w:sz w:val="22"/>
          <w:szCs w:val="22"/>
        </w:rPr>
        <w:t>.</w:t>
      </w:r>
    </w:p>
    <w:p w:rsidR="007932F3" w:rsidRPr="00762435" w:rsidRDefault="007932F3" w:rsidP="007932F3">
      <w:pPr>
        <w:ind w:right="-63"/>
        <w:jc w:val="both"/>
        <w:rPr>
          <w:rFonts w:ascii="Arial" w:hAnsi="Arial" w:cs="Arial"/>
          <w:color w:val="000000" w:themeColor="text1"/>
          <w:sz w:val="22"/>
          <w:szCs w:val="22"/>
        </w:rPr>
      </w:pPr>
    </w:p>
    <w:p w:rsidR="00AF71E0" w:rsidRPr="00762435" w:rsidRDefault="00AF71E0" w:rsidP="00AF71E0">
      <w:pPr>
        <w:jc w:val="both"/>
        <w:rPr>
          <w:rFonts w:ascii="Arial" w:hAnsi="Arial" w:cs="Arial"/>
          <w:color w:val="000000" w:themeColor="text1"/>
          <w:sz w:val="22"/>
          <w:szCs w:val="22"/>
        </w:rPr>
      </w:pPr>
    </w:p>
    <w:p w:rsidR="00AF71E0" w:rsidRPr="00762435" w:rsidRDefault="00AF71E0" w:rsidP="00AF71E0">
      <w:pPr>
        <w:jc w:val="both"/>
        <w:rPr>
          <w:rFonts w:ascii="Arial" w:hAnsi="Arial" w:cs="Arial"/>
          <w:b/>
          <w:bCs/>
          <w:color w:val="000000" w:themeColor="text1"/>
          <w:sz w:val="22"/>
          <w:szCs w:val="22"/>
        </w:rPr>
      </w:pPr>
    </w:p>
    <w:p w:rsidR="008C4097" w:rsidRPr="00762435" w:rsidRDefault="007932F3" w:rsidP="00AF71E0">
      <w:pPr>
        <w:jc w:val="both"/>
        <w:rPr>
          <w:rFonts w:ascii="Arial" w:hAnsi="Arial" w:cs="Arial"/>
          <w:b/>
          <w:bCs/>
          <w:color w:val="000000" w:themeColor="text1"/>
          <w:sz w:val="22"/>
          <w:szCs w:val="22"/>
          <w:u w:val="single"/>
        </w:rPr>
      </w:pPr>
      <w:r w:rsidRPr="00762435">
        <w:rPr>
          <w:rFonts w:ascii="Arial" w:hAnsi="Arial" w:cs="Arial"/>
          <w:b/>
          <w:bCs/>
          <w:color w:val="000000" w:themeColor="text1"/>
          <w:sz w:val="22"/>
          <w:szCs w:val="22"/>
          <w:u w:val="single"/>
        </w:rPr>
        <w:t xml:space="preserve">Unité </w:t>
      </w:r>
      <w:r w:rsidR="008C4097" w:rsidRPr="00762435">
        <w:rPr>
          <w:rFonts w:ascii="Arial" w:hAnsi="Arial" w:cs="Arial"/>
          <w:b/>
          <w:bCs/>
          <w:color w:val="000000" w:themeColor="text1"/>
          <w:sz w:val="22"/>
          <w:szCs w:val="22"/>
          <w:u w:val="single"/>
        </w:rPr>
        <w:t xml:space="preserve">7 : Unité </w:t>
      </w:r>
      <w:r w:rsidRPr="00762435">
        <w:rPr>
          <w:rFonts w:ascii="Arial" w:hAnsi="Arial" w:cs="Arial"/>
          <w:b/>
          <w:bCs/>
          <w:color w:val="000000" w:themeColor="text1"/>
          <w:sz w:val="22"/>
          <w:szCs w:val="22"/>
          <w:u w:val="single"/>
        </w:rPr>
        <w:t>de professionnalisation</w:t>
      </w:r>
      <w:r w:rsidR="008C4097" w:rsidRPr="00762435">
        <w:rPr>
          <w:rFonts w:ascii="Arial" w:hAnsi="Arial" w:cs="Arial"/>
          <w:b/>
          <w:bCs/>
          <w:color w:val="000000" w:themeColor="text1"/>
          <w:sz w:val="22"/>
          <w:szCs w:val="22"/>
          <w:u w:val="single"/>
        </w:rPr>
        <w:t xml:space="preserve"> (3 crédits)</w:t>
      </w:r>
    </w:p>
    <w:p w:rsidR="00AF71E0" w:rsidRPr="00762435" w:rsidRDefault="00AF71E0" w:rsidP="00AF71E0">
      <w:pPr>
        <w:jc w:val="both"/>
        <w:rPr>
          <w:rFonts w:ascii="Arial" w:hAnsi="Arial" w:cs="Arial"/>
          <w:bCs/>
          <w:color w:val="000000" w:themeColor="text1"/>
          <w:sz w:val="22"/>
          <w:szCs w:val="22"/>
        </w:rPr>
      </w:pPr>
      <w:r w:rsidRPr="00762435">
        <w:rPr>
          <w:rFonts w:ascii="Arial" w:hAnsi="Arial" w:cs="Arial"/>
          <w:bCs/>
          <w:color w:val="000000" w:themeColor="text1"/>
          <w:sz w:val="22"/>
          <w:szCs w:val="22"/>
        </w:rPr>
        <w:t xml:space="preserve"> Rapport de </w:t>
      </w:r>
      <w:r w:rsidR="007932F3" w:rsidRPr="00762435">
        <w:rPr>
          <w:rFonts w:ascii="Arial" w:hAnsi="Arial" w:cs="Arial"/>
          <w:bCs/>
          <w:color w:val="000000" w:themeColor="text1"/>
          <w:sz w:val="22"/>
          <w:szCs w:val="22"/>
        </w:rPr>
        <w:t xml:space="preserve">stage ou mémoire de recherche </w:t>
      </w:r>
    </w:p>
    <w:p w:rsidR="00AF71E0" w:rsidRPr="00762435" w:rsidRDefault="00AF71E0" w:rsidP="00AF71E0">
      <w:pPr>
        <w:jc w:val="both"/>
        <w:rPr>
          <w:rFonts w:ascii="Arial" w:hAnsi="Arial" w:cs="Arial"/>
          <w:bCs/>
          <w:color w:val="000000" w:themeColor="text1"/>
          <w:sz w:val="22"/>
          <w:szCs w:val="22"/>
        </w:rPr>
      </w:pPr>
      <w:r w:rsidRPr="00762435">
        <w:rPr>
          <w:rFonts w:ascii="Arial" w:hAnsi="Arial" w:cs="Arial"/>
          <w:bCs/>
          <w:color w:val="000000" w:themeColor="text1"/>
          <w:sz w:val="22"/>
          <w:szCs w:val="22"/>
        </w:rPr>
        <w:t>Voir annexe 1</w:t>
      </w:r>
    </w:p>
    <w:p w:rsidR="00AF71E0" w:rsidRPr="00762435" w:rsidRDefault="00AF71E0" w:rsidP="00AF71E0">
      <w:pPr>
        <w:jc w:val="both"/>
        <w:rPr>
          <w:rFonts w:ascii="Arial" w:hAnsi="Arial" w:cs="Arial"/>
          <w:color w:val="000000" w:themeColor="text1"/>
          <w:sz w:val="22"/>
          <w:szCs w:val="22"/>
        </w:rPr>
      </w:pPr>
      <w:r w:rsidRPr="00762435">
        <w:rPr>
          <w:rFonts w:ascii="Arial" w:hAnsi="Arial" w:cs="Arial"/>
          <w:bCs/>
          <w:color w:val="000000" w:themeColor="text1"/>
          <w:sz w:val="22"/>
          <w:szCs w:val="22"/>
        </w:rPr>
        <w:t>Le rapport de stage et le mémoire de recherche doivent être remis au secrét</w:t>
      </w:r>
      <w:r w:rsidR="003F45E6">
        <w:rPr>
          <w:rFonts w:ascii="Arial" w:hAnsi="Arial" w:cs="Arial"/>
          <w:bCs/>
          <w:color w:val="000000" w:themeColor="text1"/>
          <w:sz w:val="22"/>
          <w:szCs w:val="22"/>
        </w:rPr>
        <w:t>ariat pédagogique le mercredi 13</w:t>
      </w:r>
      <w:r w:rsidRPr="00762435">
        <w:rPr>
          <w:rFonts w:ascii="Arial" w:hAnsi="Arial" w:cs="Arial"/>
          <w:bCs/>
          <w:color w:val="000000" w:themeColor="text1"/>
          <w:sz w:val="22"/>
          <w:szCs w:val="22"/>
        </w:rPr>
        <w:t xml:space="preserve"> m</w:t>
      </w:r>
      <w:r w:rsidR="003F45E6">
        <w:rPr>
          <w:rFonts w:ascii="Arial" w:hAnsi="Arial" w:cs="Arial"/>
          <w:bCs/>
          <w:color w:val="000000" w:themeColor="text1"/>
          <w:sz w:val="22"/>
          <w:szCs w:val="22"/>
        </w:rPr>
        <w:t>ai 2020</w:t>
      </w:r>
      <w:r w:rsidRPr="00762435">
        <w:rPr>
          <w:rFonts w:ascii="Arial" w:hAnsi="Arial" w:cs="Arial"/>
          <w:bCs/>
          <w:color w:val="000000" w:themeColor="text1"/>
          <w:sz w:val="22"/>
          <w:szCs w:val="22"/>
        </w:rPr>
        <w:t xml:space="preserve"> au plus </w:t>
      </w:r>
      <w:r w:rsidR="007802B7" w:rsidRPr="00762435">
        <w:rPr>
          <w:rFonts w:ascii="Arial" w:hAnsi="Arial" w:cs="Arial"/>
          <w:bCs/>
          <w:color w:val="000000" w:themeColor="text1"/>
          <w:sz w:val="22"/>
          <w:szCs w:val="22"/>
        </w:rPr>
        <w:t>tard</w:t>
      </w:r>
      <w:r w:rsidRPr="00762435">
        <w:rPr>
          <w:rFonts w:ascii="Arial" w:hAnsi="Arial" w:cs="Arial"/>
          <w:bCs/>
          <w:color w:val="000000" w:themeColor="text1"/>
          <w:sz w:val="22"/>
          <w:szCs w:val="22"/>
        </w:rPr>
        <w:t xml:space="preserve">.  </w:t>
      </w:r>
    </w:p>
    <w:p w:rsidR="00AF71E0" w:rsidRPr="00762435" w:rsidRDefault="007932F3" w:rsidP="00AF71E0">
      <w:pPr>
        <w:numPr>
          <w:ilvl w:val="0"/>
          <w:numId w:val="2"/>
        </w:numPr>
        <w:ind w:right="-63"/>
        <w:jc w:val="both"/>
        <w:rPr>
          <w:rFonts w:ascii="Arial" w:hAnsi="Arial" w:cs="Arial"/>
          <w:color w:val="000000" w:themeColor="text1"/>
          <w:sz w:val="22"/>
          <w:szCs w:val="22"/>
        </w:rPr>
      </w:pPr>
      <w:r w:rsidRPr="00762435">
        <w:rPr>
          <w:rFonts w:ascii="Arial" w:hAnsi="Arial" w:cs="Arial"/>
          <w:color w:val="000000" w:themeColor="text1"/>
          <w:sz w:val="22"/>
          <w:szCs w:val="22"/>
        </w:rPr>
        <w:t>Cette unité</w:t>
      </w:r>
      <w:r w:rsidR="00AF71E0" w:rsidRPr="00762435">
        <w:rPr>
          <w:rFonts w:ascii="Arial" w:hAnsi="Arial" w:cs="Arial"/>
          <w:color w:val="000000" w:themeColor="text1"/>
          <w:sz w:val="22"/>
          <w:szCs w:val="22"/>
        </w:rPr>
        <w:t xml:space="preserve"> est assortie d’un coefficient 0,</w:t>
      </w:r>
      <w:r w:rsidR="00D24F0C" w:rsidRPr="00762435">
        <w:rPr>
          <w:rFonts w:ascii="Arial" w:hAnsi="Arial" w:cs="Arial"/>
          <w:color w:val="000000" w:themeColor="text1"/>
          <w:sz w:val="22"/>
          <w:szCs w:val="22"/>
        </w:rPr>
        <w:t>3</w:t>
      </w:r>
      <w:r w:rsidR="00AF71E0" w:rsidRPr="00762435">
        <w:rPr>
          <w:rFonts w:ascii="Arial" w:hAnsi="Arial" w:cs="Arial"/>
          <w:color w:val="000000" w:themeColor="text1"/>
          <w:sz w:val="22"/>
          <w:szCs w:val="22"/>
        </w:rPr>
        <w:t>.</w:t>
      </w:r>
    </w:p>
    <w:p w:rsidR="00AF71E0" w:rsidRPr="00762435" w:rsidRDefault="00AF71E0" w:rsidP="00AF71E0">
      <w:pPr>
        <w:jc w:val="both"/>
        <w:rPr>
          <w:rFonts w:ascii="Arial" w:hAnsi="Arial" w:cs="Arial"/>
          <w:b/>
          <w:bCs/>
          <w:color w:val="000000" w:themeColor="text1"/>
          <w:sz w:val="22"/>
          <w:szCs w:val="22"/>
          <w:u w:val="single"/>
        </w:rPr>
      </w:pPr>
    </w:p>
    <w:p w:rsidR="007932F3" w:rsidRDefault="007932F3" w:rsidP="00AF71E0">
      <w:pPr>
        <w:jc w:val="both"/>
        <w:rPr>
          <w:rFonts w:ascii="Arial" w:hAnsi="Arial" w:cs="Arial"/>
          <w:sz w:val="22"/>
          <w:szCs w:val="22"/>
        </w:rPr>
      </w:pPr>
    </w:p>
    <w:p w:rsidR="00D24F0C" w:rsidRPr="00557357" w:rsidRDefault="00D24F0C" w:rsidP="00D24F0C">
      <w:pPr>
        <w:jc w:val="both"/>
        <w:rPr>
          <w:rFonts w:ascii="Arial" w:hAnsi="Arial" w:cs="Arial"/>
          <w:color w:val="000000"/>
          <w:sz w:val="22"/>
          <w:szCs w:val="22"/>
        </w:rPr>
      </w:pPr>
      <w:r w:rsidRPr="00557357">
        <w:rPr>
          <w:rFonts w:ascii="Arial" w:hAnsi="Arial" w:cs="Arial"/>
          <w:b/>
          <w:bCs/>
          <w:sz w:val="22"/>
          <w:szCs w:val="22"/>
          <w:u w:val="single"/>
        </w:rPr>
        <w:t xml:space="preserve">Unité </w:t>
      </w:r>
      <w:r>
        <w:rPr>
          <w:rFonts w:ascii="Arial" w:hAnsi="Arial" w:cs="Arial"/>
          <w:b/>
          <w:bCs/>
          <w:sz w:val="22"/>
          <w:szCs w:val="22"/>
          <w:u w:val="single"/>
        </w:rPr>
        <w:t>8</w:t>
      </w:r>
      <w:r w:rsidR="00B30AF4">
        <w:rPr>
          <w:rFonts w:ascii="Arial" w:hAnsi="Arial" w:cs="Arial"/>
          <w:b/>
          <w:bCs/>
          <w:sz w:val="22"/>
          <w:szCs w:val="22"/>
          <w:u w:val="single"/>
        </w:rPr>
        <w:t> : Anglais</w:t>
      </w:r>
      <w:r w:rsidRPr="00557357">
        <w:rPr>
          <w:rFonts w:ascii="Arial" w:hAnsi="Arial" w:cs="Arial"/>
          <w:b/>
          <w:bCs/>
          <w:sz w:val="22"/>
          <w:szCs w:val="22"/>
          <w:u w:val="single"/>
        </w:rPr>
        <w:t xml:space="preserve"> (</w:t>
      </w:r>
      <w:r>
        <w:rPr>
          <w:rFonts w:ascii="Arial" w:hAnsi="Arial" w:cs="Arial"/>
          <w:b/>
          <w:bCs/>
          <w:sz w:val="22"/>
          <w:szCs w:val="22"/>
          <w:u w:val="single"/>
        </w:rPr>
        <w:t>3</w:t>
      </w:r>
      <w:r w:rsidRPr="00557357">
        <w:rPr>
          <w:rFonts w:ascii="Arial" w:hAnsi="Arial" w:cs="Arial"/>
          <w:b/>
          <w:bCs/>
          <w:sz w:val="22"/>
          <w:szCs w:val="22"/>
          <w:u w:val="single"/>
        </w:rPr>
        <w:t xml:space="preserve"> crédits)</w:t>
      </w:r>
    </w:p>
    <w:p w:rsidR="00D24F0C" w:rsidRPr="00557357" w:rsidRDefault="00D24F0C" w:rsidP="00D24F0C">
      <w:pPr>
        <w:jc w:val="both"/>
        <w:rPr>
          <w:rFonts w:ascii="Arial" w:hAnsi="Arial" w:cs="Arial"/>
          <w:color w:val="000000"/>
          <w:sz w:val="22"/>
          <w:szCs w:val="22"/>
        </w:rPr>
      </w:pPr>
      <w:r>
        <w:rPr>
          <w:rFonts w:ascii="Arial" w:hAnsi="Arial" w:cs="Arial"/>
          <w:color w:val="000000"/>
          <w:sz w:val="22"/>
          <w:szCs w:val="22"/>
        </w:rPr>
        <w:t>Anglais LV1 (25h TD)</w:t>
      </w:r>
    </w:p>
    <w:p w:rsidR="00D24F0C" w:rsidRPr="00557357" w:rsidRDefault="00D24F0C" w:rsidP="00D24F0C">
      <w:pPr>
        <w:jc w:val="both"/>
        <w:rPr>
          <w:rFonts w:ascii="Arial" w:hAnsi="Arial" w:cs="Arial"/>
          <w:color w:val="000000"/>
          <w:sz w:val="22"/>
          <w:szCs w:val="22"/>
        </w:rPr>
      </w:pPr>
    </w:p>
    <w:p w:rsidR="008C4097" w:rsidRPr="00523CC1" w:rsidRDefault="008C4097" w:rsidP="008C4097">
      <w:pPr>
        <w:numPr>
          <w:ilvl w:val="0"/>
          <w:numId w:val="2"/>
        </w:numPr>
        <w:ind w:right="-63"/>
        <w:jc w:val="both"/>
        <w:rPr>
          <w:rFonts w:ascii="Arial" w:hAnsi="Arial" w:cs="Arial"/>
          <w:sz w:val="22"/>
          <w:szCs w:val="22"/>
        </w:rPr>
      </w:pPr>
      <w:r w:rsidRPr="00D24F0C">
        <w:rPr>
          <w:rFonts w:ascii="Arial" w:hAnsi="Arial" w:cs="Arial"/>
          <w:color w:val="000000"/>
          <w:sz w:val="22"/>
          <w:szCs w:val="22"/>
        </w:rPr>
        <w:t xml:space="preserve">L’enseignement d’anglais fait l’objet d’un contrôle continu autour de 5 activités langagières : compréhension écrite, compréhension orale, production écrite, production orale </w:t>
      </w:r>
      <w:r w:rsidR="00523CC1">
        <w:rPr>
          <w:rFonts w:ascii="Arial" w:hAnsi="Arial" w:cs="Arial"/>
          <w:color w:val="000000"/>
          <w:sz w:val="22"/>
          <w:szCs w:val="22"/>
        </w:rPr>
        <w:t>et travail de l’étudiant hors présentiel, 10 h minimum. Chaque élément représentera 1/5</w:t>
      </w:r>
      <w:r w:rsidR="00523CC1" w:rsidRPr="00523CC1">
        <w:rPr>
          <w:rFonts w:ascii="Arial" w:hAnsi="Arial" w:cs="Arial"/>
          <w:color w:val="000000"/>
          <w:sz w:val="22"/>
          <w:szCs w:val="22"/>
          <w:vertAlign w:val="superscript"/>
        </w:rPr>
        <w:t>ème</w:t>
      </w:r>
      <w:r w:rsidR="00523CC1">
        <w:rPr>
          <w:rFonts w:ascii="Arial" w:hAnsi="Arial" w:cs="Arial"/>
          <w:color w:val="000000"/>
          <w:sz w:val="22"/>
          <w:szCs w:val="22"/>
        </w:rPr>
        <w:t xml:space="preserve"> de la note semestrielle. </w:t>
      </w:r>
    </w:p>
    <w:p w:rsidR="00523CC1" w:rsidRPr="00523CC1" w:rsidRDefault="00523CC1" w:rsidP="008C4097">
      <w:pPr>
        <w:numPr>
          <w:ilvl w:val="0"/>
          <w:numId w:val="2"/>
        </w:numPr>
        <w:ind w:right="-63"/>
        <w:jc w:val="both"/>
        <w:rPr>
          <w:rFonts w:ascii="Arial" w:hAnsi="Arial" w:cs="Arial"/>
          <w:sz w:val="22"/>
          <w:szCs w:val="22"/>
        </w:rPr>
      </w:pPr>
      <w:r>
        <w:rPr>
          <w:rFonts w:ascii="Arial" w:hAnsi="Arial" w:cs="Arial"/>
          <w:color w:val="000000"/>
          <w:sz w:val="22"/>
          <w:szCs w:val="22"/>
        </w:rPr>
        <w:t xml:space="preserve">Le niveau requis en master est le niveau B2 du CECRL. </w:t>
      </w:r>
    </w:p>
    <w:p w:rsidR="00523CC1" w:rsidRPr="00523CC1" w:rsidRDefault="00523CC1" w:rsidP="008C4097">
      <w:pPr>
        <w:numPr>
          <w:ilvl w:val="0"/>
          <w:numId w:val="2"/>
        </w:numPr>
        <w:ind w:right="-63"/>
        <w:jc w:val="both"/>
        <w:rPr>
          <w:rFonts w:ascii="Arial" w:hAnsi="Arial" w:cs="Arial"/>
          <w:sz w:val="22"/>
          <w:szCs w:val="22"/>
        </w:rPr>
      </w:pPr>
      <w:r>
        <w:rPr>
          <w:rFonts w:ascii="Arial" w:hAnsi="Arial" w:cs="Arial"/>
          <w:color w:val="000000"/>
          <w:sz w:val="22"/>
          <w:szCs w:val="22"/>
        </w:rPr>
        <w:t xml:space="preserve">Dans le cadre du contrôle continu, une absence justifiée à une épreuve nécessite l’organisation d’une épreuve de rattrapage pendant les TD à la demande de l’étudiant. Sans ce rattrapage réalisé sur le temps des enseignements, la note de 0/20 sera attribuée à l’étudiant pour la ou les compétences concernées. </w:t>
      </w:r>
    </w:p>
    <w:p w:rsidR="00523CC1" w:rsidRPr="00523CC1" w:rsidRDefault="00523CC1" w:rsidP="008C4097">
      <w:pPr>
        <w:numPr>
          <w:ilvl w:val="0"/>
          <w:numId w:val="2"/>
        </w:numPr>
        <w:ind w:right="-63"/>
        <w:jc w:val="both"/>
        <w:rPr>
          <w:rFonts w:ascii="Arial" w:hAnsi="Arial" w:cs="Arial"/>
          <w:sz w:val="22"/>
          <w:szCs w:val="22"/>
        </w:rPr>
      </w:pPr>
      <w:r>
        <w:rPr>
          <w:rFonts w:ascii="Arial" w:hAnsi="Arial" w:cs="Arial"/>
          <w:color w:val="000000"/>
          <w:sz w:val="22"/>
          <w:szCs w:val="22"/>
        </w:rPr>
        <w:t xml:space="preserve">Les étudiants ayant le statut officiel de salarié, les mères de famille de 3 enfants, les étudiants handicapés et les sportifs de haut niveau doivent impérativement se faire connaître </w:t>
      </w:r>
      <w:r w:rsidR="006C1172">
        <w:rPr>
          <w:rFonts w:ascii="Arial" w:hAnsi="Arial" w:cs="Arial"/>
          <w:color w:val="000000"/>
          <w:sz w:val="22"/>
          <w:szCs w:val="22"/>
        </w:rPr>
        <w:t>auprès</w:t>
      </w:r>
      <w:r>
        <w:rPr>
          <w:rFonts w:ascii="Arial" w:hAnsi="Arial" w:cs="Arial"/>
          <w:color w:val="000000"/>
          <w:sz w:val="22"/>
          <w:szCs w:val="22"/>
        </w:rPr>
        <w:t xml:space="preserve"> du secrétariat LANSAD et de l’enseignant afin que les épreuves proposées en contrôle continu puissent être passées dans les mêmes conditions que les autres ou dans le cadre d’un rattrapage pendant les TD, sans quoi la note de 0/20 sera attribuée à l’étudiant pour la ou les compétences concernées. </w:t>
      </w:r>
    </w:p>
    <w:p w:rsidR="00523CC1" w:rsidRPr="00523CC1" w:rsidRDefault="00523CC1" w:rsidP="008C4097">
      <w:pPr>
        <w:numPr>
          <w:ilvl w:val="0"/>
          <w:numId w:val="2"/>
        </w:numPr>
        <w:ind w:right="-63"/>
        <w:jc w:val="both"/>
        <w:rPr>
          <w:rFonts w:ascii="Arial" w:hAnsi="Arial" w:cs="Arial"/>
          <w:sz w:val="22"/>
          <w:szCs w:val="22"/>
        </w:rPr>
      </w:pPr>
      <w:r>
        <w:rPr>
          <w:rFonts w:ascii="Arial" w:hAnsi="Arial" w:cs="Arial"/>
          <w:color w:val="000000"/>
          <w:sz w:val="22"/>
          <w:szCs w:val="22"/>
        </w:rPr>
        <w:t>L’étudiant qui a obtenu une note globale inférieure à 10/20 au 1</w:t>
      </w:r>
      <w:r w:rsidRPr="00523CC1">
        <w:rPr>
          <w:rFonts w:ascii="Arial" w:hAnsi="Arial" w:cs="Arial"/>
          <w:color w:val="000000"/>
          <w:sz w:val="22"/>
          <w:szCs w:val="22"/>
          <w:vertAlign w:val="superscript"/>
        </w:rPr>
        <w:t>er</w:t>
      </w:r>
      <w:r>
        <w:rPr>
          <w:rFonts w:ascii="Arial" w:hAnsi="Arial" w:cs="Arial"/>
          <w:color w:val="000000"/>
          <w:sz w:val="22"/>
          <w:szCs w:val="22"/>
        </w:rPr>
        <w:t xml:space="preserve"> semestre et égale ou supérieure à 10/20 au 2</w:t>
      </w:r>
      <w:r w:rsidRPr="00523CC1">
        <w:rPr>
          <w:rFonts w:ascii="Arial" w:hAnsi="Arial" w:cs="Arial"/>
          <w:color w:val="000000"/>
          <w:sz w:val="22"/>
          <w:szCs w:val="22"/>
          <w:vertAlign w:val="superscript"/>
        </w:rPr>
        <w:t>nd</w:t>
      </w:r>
      <w:r>
        <w:rPr>
          <w:rFonts w:ascii="Arial" w:hAnsi="Arial" w:cs="Arial"/>
          <w:color w:val="000000"/>
          <w:sz w:val="22"/>
          <w:szCs w:val="22"/>
        </w:rPr>
        <w:t xml:space="preserve"> semestre garde la note obtenue au 2</w:t>
      </w:r>
      <w:r w:rsidRPr="00523CC1">
        <w:rPr>
          <w:rFonts w:ascii="Arial" w:hAnsi="Arial" w:cs="Arial"/>
          <w:color w:val="000000"/>
          <w:sz w:val="22"/>
          <w:szCs w:val="22"/>
          <w:vertAlign w:val="superscript"/>
        </w:rPr>
        <w:t>nd</w:t>
      </w:r>
      <w:r>
        <w:rPr>
          <w:rFonts w:ascii="Arial" w:hAnsi="Arial" w:cs="Arial"/>
          <w:color w:val="000000"/>
          <w:sz w:val="22"/>
          <w:szCs w:val="22"/>
        </w:rPr>
        <w:t xml:space="preserve"> semestre pour les épreuves de rattrapage du 1</w:t>
      </w:r>
      <w:r w:rsidRPr="00523CC1">
        <w:rPr>
          <w:rFonts w:ascii="Arial" w:hAnsi="Arial" w:cs="Arial"/>
          <w:color w:val="000000"/>
          <w:sz w:val="22"/>
          <w:szCs w:val="22"/>
          <w:vertAlign w:val="superscript"/>
        </w:rPr>
        <w:t>er</w:t>
      </w:r>
      <w:r>
        <w:rPr>
          <w:rFonts w:ascii="Arial" w:hAnsi="Arial" w:cs="Arial"/>
          <w:color w:val="000000"/>
          <w:sz w:val="22"/>
          <w:szCs w:val="22"/>
        </w:rPr>
        <w:t xml:space="preserve"> semestre en session 2</w:t>
      </w:r>
    </w:p>
    <w:p w:rsidR="00523CC1" w:rsidRPr="008C4097" w:rsidRDefault="00523CC1" w:rsidP="008C4097">
      <w:pPr>
        <w:numPr>
          <w:ilvl w:val="0"/>
          <w:numId w:val="2"/>
        </w:numPr>
        <w:ind w:right="-63"/>
        <w:jc w:val="both"/>
        <w:rPr>
          <w:rFonts w:ascii="Arial" w:hAnsi="Arial" w:cs="Arial"/>
          <w:sz w:val="22"/>
          <w:szCs w:val="22"/>
        </w:rPr>
      </w:pPr>
      <w:r>
        <w:rPr>
          <w:rFonts w:ascii="Arial" w:hAnsi="Arial" w:cs="Arial"/>
          <w:color w:val="000000"/>
          <w:sz w:val="22"/>
          <w:szCs w:val="22"/>
        </w:rPr>
        <w:t xml:space="preserve">En session 2, un seul sujet sera donné par année de formation. L’évaluation sera constituée par un examen terminal de 2 h comprenant une épreuve de compréhension orale, de compréhension écrite et de production écrite. L’étudiant conserve ses notes de contrôle continu pour la production orale et le travail hors présentiel. </w:t>
      </w:r>
    </w:p>
    <w:p w:rsidR="00D24F0C" w:rsidRPr="008C4097" w:rsidRDefault="008C4097" w:rsidP="008C4097">
      <w:pPr>
        <w:numPr>
          <w:ilvl w:val="0"/>
          <w:numId w:val="2"/>
        </w:numPr>
        <w:ind w:right="-63"/>
        <w:jc w:val="both"/>
        <w:rPr>
          <w:rFonts w:ascii="Arial" w:hAnsi="Arial" w:cs="Arial"/>
          <w:sz w:val="22"/>
          <w:szCs w:val="22"/>
        </w:rPr>
      </w:pPr>
      <w:r w:rsidRPr="008C4097">
        <w:rPr>
          <w:rFonts w:ascii="Arial" w:hAnsi="Arial" w:cs="Arial"/>
          <w:color w:val="000000"/>
          <w:sz w:val="22"/>
          <w:szCs w:val="22"/>
        </w:rPr>
        <w:t>L</w:t>
      </w:r>
      <w:r w:rsidR="00D24F0C" w:rsidRPr="008C4097">
        <w:rPr>
          <w:rFonts w:ascii="Arial" w:hAnsi="Arial" w:cs="Arial"/>
          <w:sz w:val="22"/>
          <w:szCs w:val="22"/>
        </w:rPr>
        <w:t xml:space="preserve">’unité 8 est assortie </w:t>
      </w:r>
      <w:r w:rsidR="00D24F0C" w:rsidRPr="00762435">
        <w:rPr>
          <w:rFonts w:ascii="Arial" w:hAnsi="Arial" w:cs="Arial"/>
          <w:sz w:val="22"/>
          <w:szCs w:val="22"/>
        </w:rPr>
        <w:t>d’un coefficient 0.3</w:t>
      </w:r>
    </w:p>
    <w:p w:rsidR="00D24F0C" w:rsidRPr="00557357" w:rsidRDefault="00D24F0C" w:rsidP="008C4097">
      <w:pPr>
        <w:jc w:val="both"/>
        <w:rPr>
          <w:rFonts w:ascii="Arial" w:hAnsi="Arial" w:cs="Arial"/>
          <w:sz w:val="22"/>
          <w:szCs w:val="22"/>
        </w:rPr>
      </w:pPr>
    </w:p>
    <w:p w:rsidR="00AF71E0" w:rsidRDefault="00AF71E0" w:rsidP="00AF71E0">
      <w:pPr>
        <w:ind w:right="-63"/>
        <w:jc w:val="both"/>
        <w:rPr>
          <w:rFonts w:ascii="Arial" w:hAnsi="Arial" w:cs="Arial"/>
          <w:color w:val="000000"/>
          <w:sz w:val="22"/>
          <w:szCs w:val="22"/>
        </w:rPr>
      </w:pPr>
    </w:p>
    <w:p w:rsidR="00AF71E0" w:rsidRDefault="00AF71E0" w:rsidP="00AF71E0">
      <w:pPr>
        <w:ind w:right="-63"/>
        <w:jc w:val="both"/>
        <w:rPr>
          <w:rFonts w:ascii="Arial" w:hAnsi="Arial" w:cs="Arial"/>
          <w:color w:val="000000"/>
          <w:sz w:val="22"/>
          <w:szCs w:val="22"/>
        </w:rPr>
      </w:pPr>
    </w:p>
    <w:p w:rsidR="003F45E6" w:rsidRDefault="003F45E6" w:rsidP="00AF71E0">
      <w:pPr>
        <w:ind w:right="-63"/>
        <w:jc w:val="both"/>
        <w:rPr>
          <w:rFonts w:ascii="Arial" w:hAnsi="Arial" w:cs="Arial"/>
          <w:color w:val="000000"/>
          <w:sz w:val="22"/>
          <w:szCs w:val="22"/>
        </w:rPr>
      </w:pPr>
    </w:p>
    <w:p w:rsidR="00AF71E0" w:rsidRDefault="00AF71E0" w:rsidP="00AF71E0">
      <w:pPr>
        <w:ind w:right="-63"/>
        <w:jc w:val="both"/>
        <w:rPr>
          <w:rFonts w:ascii="Arial" w:hAnsi="Arial" w:cs="Arial"/>
          <w:color w:val="000000"/>
          <w:sz w:val="22"/>
          <w:szCs w:val="22"/>
        </w:rPr>
      </w:pPr>
    </w:p>
    <w:p w:rsidR="00AF71E0" w:rsidRDefault="00AF71E0" w:rsidP="00AF71E0">
      <w:pPr>
        <w:jc w:val="center"/>
        <w:rPr>
          <w:rFonts w:ascii="Arial" w:hAnsi="Arial" w:cs="Arial"/>
          <w:caps/>
          <w:sz w:val="22"/>
          <w:szCs w:val="22"/>
        </w:rPr>
      </w:pPr>
      <w:r>
        <w:rPr>
          <w:rFonts w:ascii="Arial" w:hAnsi="Arial" w:cs="Arial"/>
          <w:b/>
          <w:caps/>
          <w:sz w:val="22"/>
          <w:szCs w:val="22"/>
        </w:rPr>
        <w:t>Inscription</w:t>
      </w:r>
    </w:p>
    <w:p w:rsidR="00AF71E0" w:rsidRDefault="00AF71E0" w:rsidP="00AF71E0">
      <w:pPr>
        <w:jc w:val="both"/>
        <w:rPr>
          <w:rFonts w:ascii="Arial" w:hAnsi="Arial" w:cs="Arial"/>
          <w:sz w:val="22"/>
          <w:szCs w:val="22"/>
        </w:rPr>
      </w:pPr>
    </w:p>
    <w:p w:rsidR="00AF71E0" w:rsidRPr="006B0C00" w:rsidRDefault="00AF71E0" w:rsidP="00AF71E0">
      <w:pPr>
        <w:jc w:val="both"/>
        <w:rPr>
          <w:rFonts w:ascii="Arial" w:hAnsi="Arial" w:cs="Arial"/>
          <w:sz w:val="22"/>
          <w:szCs w:val="22"/>
        </w:rPr>
      </w:pPr>
      <w:r w:rsidRPr="006B0C00">
        <w:rPr>
          <w:rFonts w:ascii="Arial" w:hAnsi="Arial" w:cs="Arial"/>
          <w:sz w:val="22"/>
          <w:szCs w:val="22"/>
        </w:rPr>
        <w:t>Peuvent s’inscrire en première année de Master Droit</w:t>
      </w:r>
      <w:r w:rsidR="00A915E0">
        <w:rPr>
          <w:rFonts w:ascii="Arial" w:hAnsi="Arial" w:cs="Arial"/>
          <w:sz w:val="22"/>
          <w:szCs w:val="22"/>
        </w:rPr>
        <w:t xml:space="preserve"> des collectivités territoriales</w:t>
      </w:r>
      <w:r w:rsidRPr="006B0C00">
        <w:rPr>
          <w:rFonts w:ascii="Arial" w:hAnsi="Arial" w:cs="Arial"/>
          <w:sz w:val="22"/>
          <w:szCs w:val="22"/>
        </w:rPr>
        <w:t xml:space="preserve"> les étudiants ayant obtenu le diplôme de Licence en droit ou un diplôme jugé équivalent.</w:t>
      </w:r>
    </w:p>
    <w:p w:rsidR="00AF71E0" w:rsidRPr="006B0C00" w:rsidRDefault="00AF71E0" w:rsidP="00AF71E0">
      <w:pPr>
        <w:jc w:val="both"/>
        <w:rPr>
          <w:rFonts w:ascii="Arial" w:hAnsi="Arial" w:cs="Arial"/>
          <w:sz w:val="22"/>
          <w:szCs w:val="22"/>
        </w:rPr>
      </w:pPr>
      <w:r w:rsidRPr="006B0C00">
        <w:rPr>
          <w:rFonts w:ascii="Arial" w:hAnsi="Arial" w:cs="Arial"/>
          <w:sz w:val="22"/>
          <w:szCs w:val="22"/>
        </w:rPr>
        <w:t>L’inscription administrative est annuelle, conformément aux dispositions nationales.</w:t>
      </w:r>
    </w:p>
    <w:p w:rsidR="00AF71E0" w:rsidRPr="006B0C00" w:rsidRDefault="00AF71E0" w:rsidP="00AF71E0">
      <w:pPr>
        <w:jc w:val="both"/>
        <w:rPr>
          <w:rFonts w:ascii="Arial" w:hAnsi="Arial" w:cs="Arial"/>
          <w:sz w:val="22"/>
          <w:szCs w:val="22"/>
        </w:rPr>
      </w:pPr>
      <w:r w:rsidRPr="006B0C00">
        <w:rPr>
          <w:rFonts w:ascii="Arial" w:hAnsi="Arial" w:cs="Arial"/>
          <w:sz w:val="22"/>
          <w:szCs w:val="22"/>
        </w:rPr>
        <w:t>L’inscription pédagogique est faite en début d’année universitaire pour les deux semestres ou au début de chaque semestre, avec possibilités de modification, au plus tard dans le mois qui suit le début du semestre d’enseignement.</w:t>
      </w:r>
    </w:p>
    <w:p w:rsidR="00AF71E0" w:rsidRPr="006B0C00" w:rsidRDefault="00AF71E0" w:rsidP="00AF71E0">
      <w:pPr>
        <w:jc w:val="both"/>
        <w:rPr>
          <w:rFonts w:ascii="Arial" w:hAnsi="Arial" w:cs="Arial"/>
          <w:sz w:val="22"/>
          <w:szCs w:val="22"/>
        </w:rPr>
      </w:pPr>
      <w:r w:rsidRPr="006B0C00">
        <w:rPr>
          <w:rFonts w:ascii="Arial" w:hAnsi="Arial" w:cs="Arial"/>
          <w:sz w:val="22"/>
          <w:szCs w:val="22"/>
        </w:rPr>
        <w:t>Le nombre d’inscriptions en M 1</w:t>
      </w:r>
      <w:r w:rsidR="00A1475F">
        <w:rPr>
          <w:rFonts w:ascii="Arial" w:hAnsi="Arial" w:cs="Arial"/>
          <w:sz w:val="22"/>
          <w:szCs w:val="22"/>
        </w:rPr>
        <w:t>est limité à 40 étudiants</w:t>
      </w:r>
      <w:r w:rsidRPr="006B0C00">
        <w:rPr>
          <w:rFonts w:ascii="Arial" w:hAnsi="Arial" w:cs="Arial"/>
          <w:sz w:val="22"/>
          <w:szCs w:val="22"/>
        </w:rPr>
        <w:t>.</w:t>
      </w:r>
    </w:p>
    <w:p w:rsidR="00AF71E0" w:rsidRDefault="00AF71E0" w:rsidP="00AF71E0">
      <w:pPr>
        <w:jc w:val="both"/>
        <w:rPr>
          <w:rFonts w:ascii="Arial" w:hAnsi="Arial" w:cs="Arial"/>
          <w:sz w:val="22"/>
          <w:szCs w:val="22"/>
        </w:rPr>
      </w:pPr>
    </w:p>
    <w:p w:rsidR="00AF71E0" w:rsidRPr="008428C7" w:rsidRDefault="00AF71E0" w:rsidP="00AF71E0">
      <w:pPr>
        <w:jc w:val="center"/>
        <w:rPr>
          <w:rFonts w:ascii="Arial" w:hAnsi="Arial" w:cs="Arial"/>
          <w:b/>
          <w:caps/>
          <w:sz w:val="22"/>
          <w:szCs w:val="22"/>
        </w:rPr>
      </w:pPr>
      <w:r>
        <w:rPr>
          <w:rFonts w:ascii="Arial" w:hAnsi="Arial" w:cs="Arial"/>
          <w:b/>
          <w:caps/>
          <w:sz w:val="22"/>
          <w:szCs w:val="22"/>
        </w:rPr>
        <w:t xml:space="preserve">ECTS (European Credits Transfert System) </w:t>
      </w:r>
      <w:r>
        <w:rPr>
          <w:rFonts w:ascii="Arial" w:hAnsi="Arial" w:cs="Arial"/>
          <w:b/>
          <w:caps/>
          <w:color w:val="000000"/>
          <w:sz w:val="22"/>
          <w:szCs w:val="22"/>
        </w:rPr>
        <w:t>et capitalisation</w:t>
      </w:r>
    </w:p>
    <w:p w:rsidR="00AF71E0" w:rsidRDefault="00AF71E0" w:rsidP="00AF71E0">
      <w:pPr>
        <w:jc w:val="both"/>
        <w:rPr>
          <w:rFonts w:ascii="Arial" w:hAnsi="Arial" w:cs="Arial"/>
          <w:sz w:val="22"/>
          <w:szCs w:val="22"/>
        </w:rPr>
      </w:pPr>
    </w:p>
    <w:p w:rsidR="00AF71E0" w:rsidRPr="00683DA1" w:rsidRDefault="00AF71E0" w:rsidP="00AF71E0">
      <w:pPr>
        <w:jc w:val="both"/>
        <w:rPr>
          <w:rFonts w:ascii="Arial" w:hAnsi="Arial" w:cs="Arial"/>
          <w:color w:val="000000"/>
          <w:sz w:val="22"/>
          <w:szCs w:val="22"/>
        </w:rPr>
      </w:pPr>
      <w:r w:rsidRPr="006B0C00">
        <w:rPr>
          <w:rFonts w:ascii="Arial" w:hAnsi="Arial" w:cs="Arial"/>
          <w:sz w:val="22"/>
          <w:szCs w:val="22"/>
        </w:rPr>
        <w:t>Les crédits ECTS sont affectés aux UE (Unité d’enseignement)</w:t>
      </w:r>
      <w:r w:rsidRPr="006B0C00">
        <w:rPr>
          <w:rFonts w:ascii="Arial" w:hAnsi="Arial" w:cs="Arial"/>
          <w:color w:val="000000"/>
          <w:sz w:val="22"/>
          <w:szCs w:val="22"/>
        </w:rPr>
        <w:t>. Les ECTS ne sont pas des coefficients</w:t>
      </w:r>
      <w:r w:rsidRPr="00683DA1">
        <w:rPr>
          <w:rFonts w:ascii="Arial" w:hAnsi="Arial" w:cs="Arial"/>
          <w:color w:val="000000"/>
          <w:sz w:val="22"/>
          <w:szCs w:val="22"/>
        </w:rPr>
        <w:t>. A titre informatif, 1 ECTS représente 25 à 30 heures de travail personnel par étudiant.</w:t>
      </w:r>
    </w:p>
    <w:p w:rsidR="00AF71E0" w:rsidRDefault="0000558B" w:rsidP="00AF71E0">
      <w:pPr>
        <w:jc w:val="both"/>
        <w:rPr>
          <w:rFonts w:ascii="Arial" w:hAnsi="Arial" w:cs="Arial"/>
          <w:color w:val="000000"/>
          <w:sz w:val="22"/>
          <w:szCs w:val="22"/>
        </w:rPr>
      </w:pPr>
      <w:hyperlink r:id="rId10" w:history="1">
        <w:r w:rsidR="00AF71E0" w:rsidRPr="00B67657">
          <w:rPr>
            <w:rStyle w:val="Lienhypertexte"/>
            <w:rFonts w:ascii="Arial" w:hAnsi="Arial" w:cs="Arial"/>
            <w:sz w:val="22"/>
            <w:szCs w:val="22"/>
          </w:rPr>
          <w:t>http://ec.europa.eu/education/tools/ects_en.htm</w:t>
        </w:r>
      </w:hyperlink>
    </w:p>
    <w:p w:rsidR="00AF71E0" w:rsidRPr="008428C7" w:rsidRDefault="00AF71E0" w:rsidP="00AF71E0">
      <w:pPr>
        <w:jc w:val="both"/>
        <w:rPr>
          <w:rFonts w:ascii="Arial" w:hAnsi="Arial" w:cs="Arial"/>
          <w:sz w:val="22"/>
          <w:szCs w:val="22"/>
        </w:rPr>
      </w:pPr>
      <w:r w:rsidRPr="006B0C00">
        <w:rPr>
          <w:rFonts w:ascii="Arial" w:hAnsi="Arial" w:cs="Arial"/>
          <w:color w:val="000000"/>
          <w:sz w:val="22"/>
          <w:szCs w:val="22"/>
        </w:rPr>
        <w:t>Les UE sont capitalisables dès lors que l’étudiant a obtenu une note égale ou supérieure à 10/20</w:t>
      </w:r>
      <w:r w:rsidRPr="006B0C00">
        <w:rPr>
          <w:rFonts w:ascii="Arial" w:hAnsi="Arial" w:cs="Arial"/>
          <w:color w:val="FF0000"/>
          <w:sz w:val="22"/>
          <w:szCs w:val="22"/>
        </w:rPr>
        <w:t>.</w:t>
      </w:r>
    </w:p>
    <w:p w:rsidR="00AF71E0" w:rsidRDefault="00AF71E0" w:rsidP="00AF71E0">
      <w:pPr>
        <w:jc w:val="both"/>
        <w:rPr>
          <w:rFonts w:ascii="Arial" w:hAnsi="Arial" w:cs="Arial"/>
          <w:sz w:val="22"/>
          <w:szCs w:val="22"/>
        </w:rPr>
      </w:pPr>
    </w:p>
    <w:p w:rsidR="00AF71E0" w:rsidRDefault="00AF71E0" w:rsidP="00AF71E0">
      <w:pPr>
        <w:jc w:val="both"/>
        <w:rPr>
          <w:rFonts w:ascii="Arial" w:hAnsi="Arial" w:cs="Arial"/>
          <w:sz w:val="22"/>
          <w:szCs w:val="22"/>
        </w:rPr>
      </w:pPr>
    </w:p>
    <w:p w:rsidR="00AF71E0" w:rsidRDefault="00AF71E0" w:rsidP="00AF71E0">
      <w:pPr>
        <w:jc w:val="center"/>
        <w:rPr>
          <w:rFonts w:ascii="Arial" w:hAnsi="Arial" w:cs="Arial"/>
          <w:caps/>
          <w:sz w:val="22"/>
          <w:szCs w:val="22"/>
        </w:rPr>
      </w:pPr>
      <w:r>
        <w:rPr>
          <w:rFonts w:ascii="Arial" w:hAnsi="Arial" w:cs="Arial"/>
          <w:b/>
          <w:caps/>
          <w:sz w:val="22"/>
          <w:szCs w:val="22"/>
        </w:rPr>
        <w:t>Validation - Capitalisation – Compensation</w:t>
      </w:r>
    </w:p>
    <w:p w:rsidR="00AF71E0" w:rsidRDefault="00AF71E0" w:rsidP="00AF71E0">
      <w:pPr>
        <w:jc w:val="both"/>
        <w:rPr>
          <w:rFonts w:ascii="Arial" w:hAnsi="Arial" w:cs="Arial"/>
          <w:sz w:val="22"/>
          <w:szCs w:val="22"/>
        </w:rPr>
      </w:pPr>
    </w:p>
    <w:p w:rsidR="00AF71E0" w:rsidRDefault="00AF71E0" w:rsidP="00AF71E0">
      <w:pPr>
        <w:jc w:val="both"/>
        <w:rPr>
          <w:rFonts w:ascii="Arial" w:hAnsi="Arial" w:cs="Arial"/>
          <w:sz w:val="22"/>
          <w:szCs w:val="22"/>
          <w:u w:val="single"/>
        </w:rPr>
      </w:pPr>
      <w:r>
        <w:rPr>
          <w:rFonts w:ascii="Arial" w:hAnsi="Arial" w:cs="Arial"/>
          <w:sz w:val="22"/>
          <w:szCs w:val="22"/>
          <w:u w:val="single"/>
        </w:rPr>
        <w:t>Une UE (Unité d’enseignement) est acquise :</w:t>
      </w:r>
    </w:p>
    <w:p w:rsidR="00AF71E0" w:rsidRDefault="00AF71E0" w:rsidP="00AF71E0">
      <w:pPr>
        <w:ind w:left="708"/>
        <w:jc w:val="both"/>
        <w:rPr>
          <w:rFonts w:ascii="Arial" w:hAnsi="Arial" w:cs="Arial"/>
          <w:sz w:val="22"/>
          <w:szCs w:val="22"/>
        </w:rPr>
      </w:pPr>
      <w:r>
        <w:rPr>
          <w:rFonts w:ascii="Arial" w:hAnsi="Arial" w:cs="Arial"/>
          <w:sz w:val="22"/>
          <w:szCs w:val="22"/>
        </w:rPr>
        <w:t>- dès lors que la moyenne des éléments constitutifs qui la composent, affectés de leurs coefficients, est égale ou supérieure à 10/20, ou</w:t>
      </w:r>
    </w:p>
    <w:p w:rsidR="00AF71E0" w:rsidRDefault="00AF71E0" w:rsidP="00AF71E0">
      <w:pPr>
        <w:ind w:left="708"/>
        <w:jc w:val="both"/>
        <w:rPr>
          <w:rFonts w:ascii="Arial" w:hAnsi="Arial" w:cs="Arial"/>
          <w:sz w:val="22"/>
          <w:szCs w:val="22"/>
        </w:rPr>
      </w:pPr>
      <w:r>
        <w:rPr>
          <w:rFonts w:ascii="Arial" w:hAnsi="Arial" w:cs="Arial"/>
          <w:sz w:val="22"/>
          <w:szCs w:val="22"/>
        </w:rPr>
        <w:t>- par compensation au sein du semestre ou de l’année. Elle est alors définitivement acquise et capitalisée.</w:t>
      </w:r>
    </w:p>
    <w:p w:rsidR="00AF71E0" w:rsidRDefault="00AF71E0" w:rsidP="00AF71E0">
      <w:pPr>
        <w:jc w:val="both"/>
        <w:rPr>
          <w:rFonts w:ascii="Arial" w:hAnsi="Arial" w:cs="Arial"/>
          <w:sz w:val="22"/>
          <w:szCs w:val="22"/>
          <w:u w:val="single"/>
        </w:rPr>
      </w:pPr>
      <w:r>
        <w:rPr>
          <w:rFonts w:ascii="Arial" w:hAnsi="Arial" w:cs="Arial"/>
          <w:sz w:val="22"/>
          <w:szCs w:val="22"/>
          <w:u w:val="single"/>
        </w:rPr>
        <w:t xml:space="preserve">Un semestre est validé : </w:t>
      </w:r>
    </w:p>
    <w:p w:rsidR="00AF71E0" w:rsidRDefault="00AF71E0" w:rsidP="00AF71E0">
      <w:pPr>
        <w:ind w:left="708"/>
        <w:jc w:val="both"/>
        <w:rPr>
          <w:rFonts w:ascii="Arial" w:hAnsi="Arial" w:cs="Arial"/>
          <w:sz w:val="22"/>
          <w:szCs w:val="22"/>
        </w:rPr>
      </w:pPr>
      <w:r>
        <w:rPr>
          <w:rFonts w:ascii="Arial" w:hAnsi="Arial" w:cs="Arial"/>
          <w:sz w:val="22"/>
          <w:szCs w:val="22"/>
        </w:rPr>
        <w:t>- dès lors que l’étudiant valide chacune des UE qui le composent (moyenne d’UE égale ou supérieure à 10/20), ou</w:t>
      </w:r>
    </w:p>
    <w:p w:rsidR="00AF71E0" w:rsidRDefault="00AF71E0" w:rsidP="00AF71E0">
      <w:pPr>
        <w:pStyle w:val="Retraitcorpsdetexte"/>
        <w:spacing w:line="240" w:lineRule="auto"/>
        <w:ind w:left="708"/>
        <w:jc w:val="both"/>
        <w:rPr>
          <w:rFonts w:ascii="Arial" w:hAnsi="Arial" w:cs="Arial"/>
          <w:sz w:val="22"/>
          <w:szCs w:val="22"/>
        </w:rPr>
      </w:pPr>
      <w:r>
        <w:rPr>
          <w:rFonts w:ascii="Arial" w:hAnsi="Arial" w:cs="Arial"/>
          <w:sz w:val="22"/>
          <w:szCs w:val="22"/>
        </w:rPr>
        <w:t>- par compensation entre les différentes UE qui le composent (moyenne des moyennes d’UE affectées de leurs coefficients, égale ou supérieure à 10/20)</w:t>
      </w:r>
    </w:p>
    <w:p w:rsidR="00AF71E0" w:rsidRDefault="00AF71E0" w:rsidP="00AF71E0">
      <w:pPr>
        <w:jc w:val="both"/>
        <w:rPr>
          <w:rFonts w:ascii="Arial" w:hAnsi="Arial" w:cs="Arial"/>
          <w:sz w:val="22"/>
          <w:szCs w:val="22"/>
          <w:u w:val="single"/>
        </w:rPr>
      </w:pPr>
      <w:r>
        <w:rPr>
          <w:rFonts w:ascii="Arial" w:hAnsi="Arial" w:cs="Arial"/>
          <w:sz w:val="22"/>
          <w:szCs w:val="22"/>
          <w:u w:val="single"/>
        </w:rPr>
        <w:t xml:space="preserve">Une année d’études est validée : </w:t>
      </w:r>
    </w:p>
    <w:p w:rsidR="00AF71E0" w:rsidRDefault="00AF71E0" w:rsidP="00AF71E0">
      <w:pPr>
        <w:pStyle w:val="Retraitcorpsdetexte2"/>
      </w:pPr>
      <w:r>
        <w:t>- dès lors que l’étudiant valide chacune des UE qui la composent (moyenne d’UE égale ou supérieure à 10/20), ou</w:t>
      </w:r>
    </w:p>
    <w:p w:rsidR="00AF71E0" w:rsidRDefault="00B30AF4" w:rsidP="00B30AF4">
      <w:pPr>
        <w:pStyle w:val="Retraitcorpsdetexte2"/>
      </w:pPr>
      <w:r>
        <w:t xml:space="preserve">- </w:t>
      </w:r>
      <w:r w:rsidR="00AF71E0">
        <w:t>par compensation entre les différentes UE qui la composent (moyenne des moyennes d’UE, affectées de leurs coefficients, égale ou supérieure à 10/20</w:t>
      </w:r>
    </w:p>
    <w:p w:rsidR="00AF71E0" w:rsidRDefault="00AF71E0" w:rsidP="00AF71E0">
      <w:pPr>
        <w:jc w:val="both"/>
        <w:rPr>
          <w:rFonts w:ascii="Arial" w:hAnsi="Arial" w:cs="Arial"/>
          <w:sz w:val="22"/>
          <w:szCs w:val="22"/>
        </w:rPr>
      </w:pPr>
    </w:p>
    <w:p w:rsidR="00AF71E0" w:rsidRDefault="00AF71E0" w:rsidP="00AF71E0">
      <w:pPr>
        <w:jc w:val="both"/>
        <w:rPr>
          <w:rFonts w:ascii="Arial" w:hAnsi="Arial" w:cs="Arial"/>
          <w:sz w:val="22"/>
          <w:szCs w:val="22"/>
          <w:u w:val="single"/>
        </w:rPr>
      </w:pPr>
      <w:r>
        <w:rPr>
          <w:rFonts w:ascii="Arial" w:hAnsi="Arial" w:cs="Arial"/>
          <w:sz w:val="22"/>
          <w:szCs w:val="22"/>
          <w:u w:val="single"/>
        </w:rPr>
        <w:t xml:space="preserve">La compensation est donc possible aux différents niveaux suivants : </w:t>
      </w:r>
    </w:p>
    <w:p w:rsidR="00AF71E0" w:rsidRDefault="00AF71E0" w:rsidP="00AF71E0">
      <w:pPr>
        <w:ind w:firstLine="708"/>
        <w:jc w:val="both"/>
        <w:rPr>
          <w:rFonts w:ascii="Arial" w:hAnsi="Arial" w:cs="Arial"/>
          <w:sz w:val="22"/>
          <w:szCs w:val="22"/>
        </w:rPr>
      </w:pPr>
      <w:r>
        <w:rPr>
          <w:rFonts w:ascii="Arial" w:hAnsi="Arial" w:cs="Arial"/>
          <w:sz w:val="22"/>
          <w:szCs w:val="22"/>
        </w:rPr>
        <w:t>- au sein de l’UE;</w:t>
      </w:r>
    </w:p>
    <w:p w:rsidR="00AF71E0" w:rsidRDefault="00AF71E0" w:rsidP="00AF71E0">
      <w:pPr>
        <w:pStyle w:val="Pieddepage"/>
        <w:tabs>
          <w:tab w:val="clear" w:pos="4536"/>
          <w:tab w:val="clear" w:pos="9072"/>
        </w:tabs>
        <w:ind w:firstLine="708"/>
        <w:jc w:val="both"/>
        <w:rPr>
          <w:rFonts w:ascii="Arial" w:hAnsi="Arial" w:cs="Arial"/>
          <w:sz w:val="22"/>
          <w:szCs w:val="22"/>
        </w:rPr>
      </w:pPr>
      <w:r>
        <w:rPr>
          <w:rFonts w:ascii="Arial" w:hAnsi="Arial" w:cs="Arial"/>
          <w:sz w:val="22"/>
          <w:szCs w:val="22"/>
        </w:rPr>
        <w:t>- au sein du semestre, entre les différentes UE du semestre ;</w:t>
      </w:r>
    </w:p>
    <w:p w:rsidR="00AF71E0" w:rsidRDefault="00AF71E0" w:rsidP="00AF71E0">
      <w:pPr>
        <w:ind w:left="708"/>
        <w:jc w:val="both"/>
        <w:rPr>
          <w:rFonts w:ascii="Arial" w:hAnsi="Arial" w:cs="Arial"/>
          <w:sz w:val="22"/>
          <w:szCs w:val="22"/>
        </w:rPr>
      </w:pPr>
      <w:r>
        <w:rPr>
          <w:rFonts w:ascii="Arial" w:hAnsi="Arial" w:cs="Arial"/>
          <w:sz w:val="22"/>
          <w:szCs w:val="22"/>
        </w:rPr>
        <w:t>- au sein de l’année universitaire, entre les différentes UE de la même année de rattachement.</w:t>
      </w:r>
    </w:p>
    <w:p w:rsidR="00AF71E0" w:rsidRDefault="00AF71E0" w:rsidP="00AF71E0">
      <w:pPr>
        <w:jc w:val="both"/>
        <w:rPr>
          <w:rFonts w:ascii="Arial" w:hAnsi="Arial" w:cs="Arial"/>
          <w:sz w:val="22"/>
          <w:szCs w:val="22"/>
        </w:rPr>
      </w:pPr>
    </w:p>
    <w:p w:rsidR="00AF71E0" w:rsidRDefault="00AF71E0" w:rsidP="00AF71E0">
      <w:pPr>
        <w:pStyle w:val="Titre3"/>
        <w:jc w:val="both"/>
        <w:rPr>
          <w:rFonts w:ascii="Arial" w:hAnsi="Arial" w:cs="Arial"/>
          <w:b w:val="0"/>
          <w:sz w:val="22"/>
          <w:szCs w:val="22"/>
        </w:rPr>
      </w:pPr>
      <w:r>
        <w:rPr>
          <w:rFonts w:ascii="Arial" w:hAnsi="Arial" w:cs="Arial"/>
          <w:b w:val="0"/>
          <w:sz w:val="22"/>
          <w:szCs w:val="22"/>
        </w:rPr>
        <w:t>Toute compensation donne droit aux crédits correspondants et permet l’obtention de l’UE, du semestre ou de l’année correspondante.</w:t>
      </w:r>
    </w:p>
    <w:p w:rsidR="00AF71E0" w:rsidRDefault="00AF71E0" w:rsidP="00AF71E0">
      <w:pPr>
        <w:tabs>
          <w:tab w:val="left" w:pos="1080"/>
        </w:tabs>
        <w:ind w:right="-63"/>
        <w:jc w:val="both"/>
        <w:rPr>
          <w:rFonts w:ascii="Arial" w:hAnsi="Arial" w:cs="Arial"/>
          <w:color w:val="000000"/>
          <w:sz w:val="22"/>
          <w:szCs w:val="22"/>
        </w:rPr>
      </w:pPr>
    </w:p>
    <w:p w:rsidR="00AF71E0" w:rsidRDefault="00AF71E0" w:rsidP="00AF71E0">
      <w:pPr>
        <w:tabs>
          <w:tab w:val="left" w:pos="1080"/>
        </w:tabs>
        <w:jc w:val="center"/>
        <w:rPr>
          <w:rFonts w:ascii="Arial" w:hAnsi="Arial" w:cs="Arial"/>
          <w:b/>
          <w:caps/>
          <w:sz w:val="22"/>
          <w:szCs w:val="22"/>
        </w:rPr>
      </w:pPr>
      <w:r>
        <w:rPr>
          <w:rFonts w:ascii="Arial" w:hAnsi="Arial" w:cs="Arial"/>
          <w:b/>
          <w:caps/>
          <w:sz w:val="22"/>
          <w:szCs w:val="22"/>
        </w:rPr>
        <w:t>Obtention du diplôme intermédiaire de MaÎtrise</w:t>
      </w:r>
    </w:p>
    <w:p w:rsidR="00AF71E0" w:rsidRDefault="00AF71E0" w:rsidP="00AF71E0">
      <w:pPr>
        <w:tabs>
          <w:tab w:val="left" w:pos="1080"/>
        </w:tabs>
        <w:jc w:val="both"/>
        <w:rPr>
          <w:rFonts w:ascii="Arial" w:hAnsi="Arial" w:cs="Arial"/>
          <w:sz w:val="22"/>
          <w:szCs w:val="22"/>
        </w:rPr>
      </w:pPr>
    </w:p>
    <w:p w:rsidR="00AF71E0" w:rsidRDefault="00AF71E0" w:rsidP="00AF71E0">
      <w:pPr>
        <w:tabs>
          <w:tab w:val="left" w:pos="1080"/>
        </w:tabs>
        <w:jc w:val="both"/>
        <w:rPr>
          <w:rFonts w:ascii="Arial" w:hAnsi="Arial" w:cs="Arial"/>
          <w:sz w:val="22"/>
          <w:szCs w:val="22"/>
        </w:rPr>
      </w:pPr>
      <w:r>
        <w:rPr>
          <w:rFonts w:ascii="Arial" w:hAnsi="Arial" w:cs="Arial"/>
          <w:sz w:val="22"/>
          <w:szCs w:val="22"/>
        </w:rPr>
        <w:t xml:space="preserve">Pour obtenir la maîtrise, l’étudiant doit avoir validé ou compensé les deux semestres du M1. </w:t>
      </w:r>
    </w:p>
    <w:p w:rsidR="00AF71E0" w:rsidRDefault="00AF71E0" w:rsidP="00AF71E0">
      <w:pPr>
        <w:tabs>
          <w:tab w:val="left" w:pos="1080"/>
        </w:tabs>
        <w:jc w:val="both"/>
        <w:rPr>
          <w:rFonts w:ascii="Arial" w:hAnsi="Arial" w:cs="Arial"/>
          <w:sz w:val="22"/>
          <w:szCs w:val="22"/>
        </w:rPr>
      </w:pPr>
      <w:r>
        <w:rPr>
          <w:rFonts w:ascii="Arial" w:hAnsi="Arial" w:cs="Arial"/>
          <w:sz w:val="22"/>
          <w:szCs w:val="22"/>
        </w:rPr>
        <w:t xml:space="preserve">En cas d’obtention, le diplôme est édité, à la demande de l’étudiant, par le bureau scolarité. </w:t>
      </w:r>
    </w:p>
    <w:p w:rsidR="00AF71E0" w:rsidRDefault="00AF71E0" w:rsidP="00AF71E0">
      <w:pPr>
        <w:tabs>
          <w:tab w:val="left" w:pos="1080"/>
        </w:tabs>
        <w:jc w:val="both"/>
        <w:rPr>
          <w:rFonts w:ascii="Arial" w:hAnsi="Arial" w:cs="Arial"/>
          <w:sz w:val="22"/>
          <w:szCs w:val="22"/>
        </w:rPr>
      </w:pPr>
    </w:p>
    <w:p w:rsidR="00AF71E0" w:rsidRPr="009435E4" w:rsidRDefault="00AF71E0" w:rsidP="00AF71E0">
      <w:pPr>
        <w:tabs>
          <w:tab w:val="left" w:pos="1080"/>
        </w:tabs>
        <w:jc w:val="center"/>
        <w:rPr>
          <w:rFonts w:ascii="Arial" w:hAnsi="Arial" w:cs="Arial"/>
          <w:b/>
          <w:sz w:val="22"/>
          <w:szCs w:val="22"/>
        </w:rPr>
      </w:pPr>
      <w:r>
        <w:rPr>
          <w:rFonts w:ascii="Arial" w:hAnsi="Arial" w:cs="Arial"/>
          <w:b/>
          <w:sz w:val="22"/>
          <w:szCs w:val="22"/>
        </w:rPr>
        <w:t xml:space="preserve">ATTRIBUTION D’UNE </w:t>
      </w:r>
      <w:r w:rsidRPr="009435E4">
        <w:rPr>
          <w:rFonts w:ascii="Arial" w:hAnsi="Arial" w:cs="Arial"/>
          <w:b/>
          <w:sz w:val="22"/>
          <w:szCs w:val="22"/>
        </w:rPr>
        <w:t>MENTION</w:t>
      </w:r>
    </w:p>
    <w:p w:rsidR="00AF71E0" w:rsidRDefault="00AF71E0" w:rsidP="00AF71E0">
      <w:pPr>
        <w:tabs>
          <w:tab w:val="left" w:pos="1080"/>
        </w:tabs>
        <w:jc w:val="both"/>
        <w:rPr>
          <w:rFonts w:ascii="Arial" w:hAnsi="Arial" w:cs="Arial"/>
          <w:sz w:val="22"/>
          <w:szCs w:val="22"/>
        </w:rPr>
      </w:pPr>
    </w:p>
    <w:p w:rsidR="00AF71E0" w:rsidRDefault="00AF71E0" w:rsidP="00AF71E0">
      <w:pPr>
        <w:tabs>
          <w:tab w:val="left" w:pos="1080"/>
        </w:tabs>
        <w:jc w:val="both"/>
        <w:rPr>
          <w:rFonts w:ascii="Arial" w:hAnsi="Arial" w:cs="Arial"/>
          <w:sz w:val="22"/>
          <w:szCs w:val="22"/>
        </w:rPr>
      </w:pPr>
      <w:r>
        <w:rPr>
          <w:rFonts w:ascii="Arial" w:hAnsi="Arial" w:cs="Arial"/>
          <w:sz w:val="22"/>
          <w:szCs w:val="22"/>
        </w:rPr>
        <w:t>Une mention est attribuée dans les cas suivants :</w:t>
      </w:r>
    </w:p>
    <w:p w:rsidR="00AF71E0" w:rsidRDefault="00AF71E0" w:rsidP="00AF71E0">
      <w:pPr>
        <w:ind w:left="720"/>
        <w:jc w:val="both"/>
        <w:rPr>
          <w:rFonts w:ascii="Arial" w:hAnsi="Arial" w:cs="Arial"/>
          <w:sz w:val="22"/>
          <w:szCs w:val="22"/>
        </w:rPr>
      </w:pPr>
      <w:r>
        <w:rPr>
          <w:rFonts w:ascii="Arial" w:hAnsi="Arial" w:cs="Arial"/>
          <w:sz w:val="22"/>
          <w:szCs w:val="22"/>
        </w:rPr>
        <w:t>- moyenne générale de l’année égale ou supérieure à 12/20 : mention Assez bien</w:t>
      </w:r>
    </w:p>
    <w:p w:rsidR="00AF71E0" w:rsidRDefault="00AF71E0" w:rsidP="00AF71E0">
      <w:pPr>
        <w:ind w:left="720"/>
        <w:jc w:val="both"/>
        <w:rPr>
          <w:rFonts w:ascii="Arial" w:hAnsi="Arial" w:cs="Arial"/>
          <w:sz w:val="22"/>
          <w:szCs w:val="22"/>
        </w:rPr>
      </w:pPr>
      <w:r>
        <w:rPr>
          <w:rFonts w:ascii="Arial" w:hAnsi="Arial" w:cs="Arial"/>
          <w:sz w:val="22"/>
          <w:szCs w:val="22"/>
        </w:rPr>
        <w:t>- moyenne générale de l’année égale ou supérieure à 14/20 : mention Bien</w:t>
      </w:r>
    </w:p>
    <w:p w:rsidR="00AF71E0" w:rsidRDefault="00AF71E0" w:rsidP="00AF71E0">
      <w:pPr>
        <w:ind w:left="720"/>
        <w:jc w:val="both"/>
        <w:rPr>
          <w:rFonts w:ascii="Arial" w:hAnsi="Arial" w:cs="Arial"/>
          <w:sz w:val="22"/>
          <w:szCs w:val="22"/>
        </w:rPr>
      </w:pPr>
      <w:r>
        <w:rPr>
          <w:rFonts w:ascii="Arial" w:hAnsi="Arial" w:cs="Arial"/>
          <w:sz w:val="22"/>
          <w:szCs w:val="22"/>
        </w:rPr>
        <w:t>- moyenne générale de l’année égale ou supérieure à 16/20 : mention Très Bien</w:t>
      </w:r>
    </w:p>
    <w:tbl>
      <w:tblPr>
        <w:tblW w:w="92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6"/>
      </w:tblGrid>
      <w:tr w:rsidR="00AF71E0" w:rsidTr="005A3250">
        <w:tc>
          <w:tcPr>
            <w:tcW w:w="9256" w:type="dxa"/>
            <w:tcBorders>
              <w:top w:val="nil"/>
              <w:left w:val="nil"/>
              <w:bottom w:val="nil"/>
              <w:right w:val="nil"/>
            </w:tcBorders>
          </w:tcPr>
          <w:p w:rsidR="00AF71E0" w:rsidRDefault="00AF71E0" w:rsidP="005A3250">
            <w:pPr>
              <w:ind w:right="-63"/>
              <w:jc w:val="both"/>
              <w:rPr>
                <w:rFonts w:ascii="Arial" w:hAnsi="Arial" w:cs="Arial"/>
                <w:b/>
                <w:bCs/>
                <w:color w:val="000000"/>
              </w:rPr>
            </w:pPr>
          </w:p>
        </w:tc>
      </w:tr>
    </w:tbl>
    <w:p w:rsidR="00AF71E0" w:rsidRDefault="00AF71E0" w:rsidP="00AF71E0">
      <w:pPr>
        <w:ind w:right="-63"/>
        <w:jc w:val="center"/>
        <w:rPr>
          <w:rFonts w:ascii="Arial" w:hAnsi="Arial" w:cs="Arial"/>
          <w:b/>
          <w:bCs/>
          <w:color w:val="000000"/>
          <w:sz w:val="22"/>
          <w:szCs w:val="22"/>
        </w:rPr>
      </w:pPr>
      <w:r>
        <w:rPr>
          <w:rFonts w:ascii="Arial" w:hAnsi="Arial" w:cs="Arial"/>
          <w:b/>
          <w:bCs/>
          <w:color w:val="000000"/>
          <w:sz w:val="22"/>
          <w:szCs w:val="22"/>
        </w:rPr>
        <w:t>ETUDIANTS ABSENTS</w:t>
      </w:r>
    </w:p>
    <w:p w:rsidR="00AF71E0" w:rsidRDefault="00AF71E0" w:rsidP="00AF71E0">
      <w:pPr>
        <w:ind w:right="-63"/>
        <w:jc w:val="center"/>
        <w:rPr>
          <w:rFonts w:ascii="Arial" w:hAnsi="Arial" w:cs="Arial"/>
          <w:color w:val="000000"/>
          <w:sz w:val="22"/>
          <w:szCs w:val="22"/>
        </w:rPr>
      </w:pPr>
    </w:p>
    <w:p w:rsidR="00AF71E0" w:rsidRDefault="00AF71E0" w:rsidP="00AF71E0">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Tout étudiant absent à un examen terminal ne pourra obtenir son année par compensation.</w:t>
      </w:r>
    </w:p>
    <w:p w:rsidR="00AF71E0" w:rsidRDefault="00AF71E0" w:rsidP="00AF71E0">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 xml:space="preserve">Un étudiant est défaillant s’il n’a passé aucune épreuve de l’année en cours. L’étudiant doit pouvoir présenter un justificatif d’absence dans un délai de 5 jours ouvrables à compter de l’examen. </w:t>
      </w:r>
    </w:p>
    <w:p w:rsidR="00AF71E0" w:rsidRDefault="00AF71E0" w:rsidP="00AF71E0">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La présence aux examens des étudiants boursiers est obligatoire.</w:t>
      </w:r>
    </w:p>
    <w:p w:rsidR="00AF71E0" w:rsidRDefault="00AF71E0" w:rsidP="00AF71E0">
      <w:pPr>
        <w:widowControl w:val="0"/>
        <w:tabs>
          <w:tab w:val="left" w:pos="5670"/>
        </w:tabs>
        <w:autoSpaceDE w:val="0"/>
        <w:autoSpaceDN w:val="0"/>
        <w:adjustRightInd w:val="0"/>
        <w:ind w:right="50"/>
        <w:jc w:val="both"/>
        <w:rPr>
          <w:rFonts w:ascii="Arial" w:hAnsi="Arial" w:cs="Arial"/>
          <w:b/>
          <w:bCs/>
          <w:caps/>
          <w:color w:val="000000"/>
          <w:sz w:val="22"/>
          <w:szCs w:val="22"/>
        </w:rPr>
      </w:pPr>
    </w:p>
    <w:p w:rsidR="00AF71E0" w:rsidRDefault="00AF71E0" w:rsidP="00AF71E0">
      <w:pPr>
        <w:ind w:right="-63"/>
        <w:jc w:val="center"/>
        <w:rPr>
          <w:rFonts w:ascii="Arial" w:hAnsi="Arial" w:cs="Arial"/>
          <w:b/>
          <w:bCs/>
          <w:color w:val="000000"/>
          <w:sz w:val="22"/>
          <w:szCs w:val="22"/>
        </w:rPr>
      </w:pPr>
      <w:r>
        <w:rPr>
          <w:rFonts w:ascii="Arial" w:hAnsi="Arial" w:cs="Arial"/>
          <w:b/>
          <w:bCs/>
          <w:color w:val="000000"/>
          <w:sz w:val="22"/>
          <w:szCs w:val="22"/>
        </w:rPr>
        <w:t>DEUXIEME SESSION</w:t>
      </w:r>
    </w:p>
    <w:p w:rsidR="00AF71E0" w:rsidRPr="00E320B8" w:rsidRDefault="00AF71E0" w:rsidP="00AF71E0">
      <w:pPr>
        <w:ind w:right="-63"/>
        <w:jc w:val="both"/>
        <w:rPr>
          <w:rFonts w:ascii="Arial" w:hAnsi="Arial" w:cs="Arial"/>
          <w:color w:val="000000"/>
          <w:sz w:val="22"/>
          <w:szCs w:val="22"/>
        </w:rPr>
      </w:pPr>
    </w:p>
    <w:p w:rsidR="00AF71E0" w:rsidRPr="00E320B8" w:rsidRDefault="00AF71E0" w:rsidP="00AF71E0">
      <w:pPr>
        <w:ind w:right="-63"/>
        <w:jc w:val="both"/>
        <w:rPr>
          <w:rFonts w:ascii="Arial" w:hAnsi="Arial" w:cs="Arial"/>
          <w:color w:val="000000"/>
          <w:sz w:val="22"/>
          <w:szCs w:val="22"/>
        </w:rPr>
      </w:pPr>
      <w:r w:rsidRPr="00E320B8">
        <w:rPr>
          <w:rFonts w:ascii="Arial" w:hAnsi="Arial" w:cs="Arial"/>
          <w:color w:val="000000"/>
          <w:sz w:val="22"/>
          <w:szCs w:val="22"/>
        </w:rPr>
        <w:t>En cas d’échec à la première session, les étudiants peuvent se présenter à une seconde session d’examen. L’étudiant qui souhaite se présenter à la seconde session d’examen doit s’inscrire auprès du secrétari</w:t>
      </w:r>
      <w:r>
        <w:rPr>
          <w:rFonts w:ascii="Arial" w:hAnsi="Arial" w:cs="Arial"/>
          <w:color w:val="000000"/>
          <w:sz w:val="22"/>
          <w:szCs w:val="22"/>
        </w:rPr>
        <w:t xml:space="preserve">at pédagogique </w:t>
      </w:r>
      <w:r w:rsidR="002501B8">
        <w:rPr>
          <w:rFonts w:ascii="Arial" w:hAnsi="Arial" w:cs="Arial"/>
          <w:color w:val="000000"/>
          <w:sz w:val="22"/>
          <w:szCs w:val="22"/>
        </w:rPr>
        <w:t>à la remise des relevés de notes de la première session ou la semaine suivante</w:t>
      </w:r>
      <w:r w:rsidRPr="00E320B8">
        <w:rPr>
          <w:rFonts w:ascii="Arial" w:hAnsi="Arial" w:cs="Arial"/>
          <w:color w:val="000000"/>
          <w:sz w:val="22"/>
          <w:szCs w:val="22"/>
        </w:rPr>
        <w:t xml:space="preserve">. </w:t>
      </w:r>
      <w:r>
        <w:rPr>
          <w:rFonts w:ascii="Arial" w:hAnsi="Arial" w:cs="Arial"/>
          <w:color w:val="000000"/>
          <w:sz w:val="22"/>
          <w:szCs w:val="22"/>
        </w:rPr>
        <w:t>A titre de</w:t>
      </w:r>
      <w:r w:rsidRPr="00E320B8">
        <w:rPr>
          <w:rFonts w:ascii="Arial" w:hAnsi="Arial" w:cs="Arial"/>
          <w:color w:val="000080"/>
          <w:sz w:val="22"/>
          <w:szCs w:val="22"/>
        </w:rPr>
        <w:t xml:space="preserve"> </w:t>
      </w:r>
      <w:r w:rsidRPr="00E320B8">
        <w:rPr>
          <w:rFonts w:ascii="Arial" w:hAnsi="Arial" w:cs="Arial"/>
          <w:color w:val="000000"/>
          <w:sz w:val="22"/>
          <w:szCs w:val="22"/>
        </w:rPr>
        <w:t xml:space="preserve">dispositif pédagogique particulier, chaque enseignant du second semestre </w:t>
      </w:r>
      <w:r>
        <w:rPr>
          <w:rFonts w:ascii="Arial" w:hAnsi="Arial" w:cs="Arial"/>
          <w:color w:val="000000"/>
          <w:sz w:val="22"/>
          <w:szCs w:val="22"/>
        </w:rPr>
        <w:t xml:space="preserve">peut </w:t>
      </w:r>
      <w:r w:rsidRPr="00E320B8">
        <w:rPr>
          <w:rFonts w:ascii="Arial" w:hAnsi="Arial" w:cs="Arial"/>
          <w:color w:val="000000"/>
          <w:sz w:val="22"/>
          <w:szCs w:val="22"/>
        </w:rPr>
        <w:t>effectue</w:t>
      </w:r>
      <w:r>
        <w:rPr>
          <w:rFonts w:ascii="Arial" w:hAnsi="Arial" w:cs="Arial"/>
          <w:color w:val="000000"/>
          <w:sz w:val="22"/>
          <w:szCs w:val="22"/>
        </w:rPr>
        <w:t>r</w:t>
      </w:r>
      <w:r w:rsidRPr="00E320B8">
        <w:rPr>
          <w:rFonts w:ascii="Arial" w:hAnsi="Arial" w:cs="Arial"/>
          <w:color w:val="000000"/>
          <w:sz w:val="22"/>
          <w:szCs w:val="22"/>
        </w:rPr>
        <w:t>, entre les deux sessions d’examen, une correction de son épreuve en présence des étudiants. Lors de cette séance, l’enseignant se tiendra à disposition des étudiants pour répondre à leurs questions et, le cas échéant, les copies pourront être consultées</w:t>
      </w:r>
      <w:r>
        <w:rPr>
          <w:rFonts w:ascii="Arial" w:hAnsi="Arial" w:cs="Arial"/>
          <w:color w:val="000000"/>
          <w:sz w:val="22"/>
          <w:szCs w:val="22"/>
        </w:rPr>
        <w:t>.</w:t>
      </w:r>
      <w:r w:rsidRPr="00E320B8">
        <w:rPr>
          <w:rFonts w:ascii="Arial" w:hAnsi="Arial" w:cs="Arial"/>
          <w:color w:val="000000"/>
          <w:sz w:val="22"/>
          <w:szCs w:val="22"/>
        </w:rPr>
        <w:t> </w:t>
      </w:r>
    </w:p>
    <w:p w:rsidR="00AF71E0" w:rsidRPr="006B0C00" w:rsidRDefault="00AF71E0" w:rsidP="00AF71E0">
      <w:pPr>
        <w:ind w:right="-63"/>
        <w:jc w:val="both"/>
        <w:rPr>
          <w:rFonts w:ascii="Arial" w:hAnsi="Arial" w:cs="Arial"/>
          <w:color w:val="000000"/>
          <w:sz w:val="22"/>
          <w:szCs w:val="22"/>
        </w:rPr>
      </w:pPr>
      <w:r w:rsidRPr="006B0C00">
        <w:rPr>
          <w:rFonts w:ascii="Arial" w:hAnsi="Arial" w:cs="Arial"/>
          <w:color w:val="000000"/>
          <w:sz w:val="22"/>
          <w:szCs w:val="22"/>
        </w:rPr>
        <w:t>L’étudiant conserve, pour la seconde session, les notes des unités validées sans pouvoir repasser les matières dans lesquelles il n’a pas obtenu la moyenne, ainsi que les notes supérieures ou égales à 10 sur 20 dans une unité non validée</w:t>
      </w:r>
      <w:r w:rsidR="00B30AF4">
        <w:rPr>
          <w:rFonts w:ascii="Arial" w:hAnsi="Arial" w:cs="Arial"/>
          <w:color w:val="000000"/>
          <w:sz w:val="22"/>
          <w:szCs w:val="22"/>
        </w:rPr>
        <w:t xml:space="preserve"> et un semestre non validé</w:t>
      </w:r>
      <w:r w:rsidRPr="006B0C00">
        <w:rPr>
          <w:rFonts w:ascii="Arial" w:hAnsi="Arial" w:cs="Arial"/>
          <w:color w:val="000000"/>
          <w:sz w:val="22"/>
          <w:szCs w:val="22"/>
        </w:rPr>
        <w:t>.</w:t>
      </w:r>
    </w:p>
    <w:p w:rsidR="00AF71E0" w:rsidRPr="006B0C00" w:rsidRDefault="00AF71E0" w:rsidP="00AF71E0">
      <w:pPr>
        <w:ind w:right="-63"/>
        <w:jc w:val="both"/>
        <w:rPr>
          <w:rFonts w:ascii="Arial" w:hAnsi="Arial" w:cs="Arial"/>
          <w:color w:val="000000"/>
          <w:sz w:val="22"/>
          <w:szCs w:val="22"/>
        </w:rPr>
      </w:pPr>
      <w:r w:rsidRPr="006B0C00">
        <w:rPr>
          <w:rFonts w:ascii="Arial" w:hAnsi="Arial" w:cs="Arial"/>
          <w:color w:val="000000"/>
          <w:sz w:val="22"/>
          <w:szCs w:val="22"/>
        </w:rPr>
        <w:t>Les matières à repasser sont donc celles où la note est inférieure à 10 sur 20 dans une unité non validée.</w:t>
      </w:r>
    </w:p>
    <w:p w:rsidR="00AF71E0" w:rsidRPr="006B0C00" w:rsidRDefault="00AF71E0" w:rsidP="00AF71E0">
      <w:pPr>
        <w:ind w:right="-63"/>
        <w:jc w:val="both"/>
        <w:rPr>
          <w:rFonts w:ascii="Arial" w:hAnsi="Arial" w:cs="Arial"/>
          <w:color w:val="000000"/>
          <w:sz w:val="22"/>
          <w:szCs w:val="22"/>
        </w:rPr>
      </w:pPr>
    </w:p>
    <w:p w:rsidR="00AF71E0" w:rsidRPr="006B0C00" w:rsidRDefault="00AF71E0" w:rsidP="00AF71E0">
      <w:pPr>
        <w:widowControl w:val="0"/>
        <w:autoSpaceDE w:val="0"/>
        <w:autoSpaceDN w:val="0"/>
        <w:adjustRightInd w:val="0"/>
        <w:ind w:right="50"/>
        <w:jc w:val="both"/>
        <w:rPr>
          <w:rFonts w:ascii="Arial" w:hAnsi="Arial" w:cs="Arial"/>
          <w:color w:val="000000"/>
          <w:sz w:val="22"/>
          <w:szCs w:val="22"/>
        </w:rPr>
      </w:pPr>
      <w:r w:rsidRPr="006B0C00">
        <w:rPr>
          <w:rFonts w:ascii="Arial" w:hAnsi="Arial" w:cs="Arial"/>
          <w:color w:val="000000"/>
          <w:sz w:val="22"/>
          <w:szCs w:val="22"/>
        </w:rPr>
        <w:t>Seules les notes de TD supérieures à la moyenne sont conservées pour la seconde session. Dans le cas où la note de TD ne peut être conservée, la note d’examen terminal de la seconde session est doublée.</w:t>
      </w:r>
    </w:p>
    <w:p w:rsidR="00AF71E0" w:rsidRDefault="00AF71E0" w:rsidP="00AF71E0">
      <w:pPr>
        <w:ind w:right="-63"/>
        <w:jc w:val="both"/>
        <w:rPr>
          <w:rFonts w:ascii="Arial" w:hAnsi="Arial" w:cs="Arial"/>
          <w:color w:val="00000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8853"/>
      </w:tblGrid>
      <w:tr w:rsidR="00AF71E0" w:rsidTr="005A3250">
        <w:trPr>
          <w:jc w:val="center"/>
        </w:trPr>
        <w:tc>
          <w:tcPr>
            <w:tcW w:w="8853" w:type="dxa"/>
            <w:tcBorders>
              <w:top w:val="nil"/>
              <w:left w:val="nil"/>
              <w:bottom w:val="nil"/>
              <w:right w:val="nil"/>
            </w:tcBorders>
          </w:tcPr>
          <w:p w:rsidR="00AF71E0" w:rsidRDefault="00AF71E0" w:rsidP="005A3250">
            <w:pPr>
              <w:pStyle w:val="Titre3"/>
              <w:ind w:right="-63"/>
              <w:jc w:val="center"/>
              <w:rPr>
                <w:rFonts w:ascii="Arial" w:hAnsi="Arial" w:cs="Arial"/>
              </w:rPr>
            </w:pPr>
            <w:r>
              <w:rPr>
                <w:rFonts w:ascii="Arial" w:hAnsi="Arial" w:cs="Arial"/>
                <w:sz w:val="22"/>
                <w:szCs w:val="22"/>
              </w:rPr>
              <w:t>REDOUBLEMENT DE LA PREMIERE ANNEE DE MASTER</w:t>
            </w:r>
          </w:p>
        </w:tc>
      </w:tr>
    </w:tbl>
    <w:p w:rsidR="00AF71E0" w:rsidRDefault="00AF71E0" w:rsidP="00AF71E0">
      <w:pPr>
        <w:ind w:left="360" w:right="-63"/>
        <w:jc w:val="both"/>
        <w:rPr>
          <w:rFonts w:ascii="Arial" w:hAnsi="Arial" w:cs="Arial"/>
          <w:sz w:val="22"/>
          <w:szCs w:val="22"/>
        </w:rPr>
      </w:pPr>
    </w:p>
    <w:p w:rsidR="00AF71E0" w:rsidRDefault="00D13122" w:rsidP="00AF71E0">
      <w:pPr>
        <w:spacing w:line="360" w:lineRule="auto"/>
        <w:ind w:right="-63"/>
        <w:jc w:val="both"/>
        <w:rPr>
          <w:rFonts w:ascii="Arial" w:hAnsi="Arial" w:cs="Arial"/>
          <w:sz w:val="22"/>
          <w:szCs w:val="22"/>
        </w:rPr>
      </w:pPr>
      <w:r>
        <w:rPr>
          <w:rFonts w:ascii="Arial" w:hAnsi="Arial" w:cs="Arial"/>
          <w:sz w:val="22"/>
          <w:szCs w:val="22"/>
        </w:rPr>
        <w:t>Le redoublement de la première année de Master n’est pas de droit. Il se fait sur décision du Président de l’Université. L’étudiant admis à redoubler</w:t>
      </w:r>
      <w:r w:rsidR="00AF71E0">
        <w:rPr>
          <w:rFonts w:ascii="Arial" w:hAnsi="Arial" w:cs="Arial"/>
          <w:sz w:val="22"/>
          <w:szCs w:val="22"/>
        </w:rPr>
        <w:t xml:space="preserve"> capitalise :</w:t>
      </w:r>
    </w:p>
    <w:p w:rsidR="00AF71E0" w:rsidRDefault="00AF71E0" w:rsidP="00AF71E0">
      <w:pPr>
        <w:numPr>
          <w:ilvl w:val="0"/>
          <w:numId w:val="3"/>
        </w:numPr>
        <w:ind w:right="-63"/>
        <w:jc w:val="both"/>
        <w:rPr>
          <w:rFonts w:ascii="Arial" w:hAnsi="Arial" w:cs="Arial"/>
          <w:sz w:val="22"/>
          <w:szCs w:val="22"/>
        </w:rPr>
      </w:pPr>
      <w:r>
        <w:rPr>
          <w:rFonts w:ascii="Arial" w:hAnsi="Arial" w:cs="Arial"/>
          <w:sz w:val="22"/>
          <w:szCs w:val="22"/>
        </w:rPr>
        <w:t>le semestre validé, et/ou</w:t>
      </w:r>
    </w:p>
    <w:p w:rsidR="00AF71E0" w:rsidRDefault="00AF71E0" w:rsidP="00AF71E0">
      <w:pPr>
        <w:numPr>
          <w:ilvl w:val="0"/>
          <w:numId w:val="3"/>
        </w:numPr>
        <w:ind w:right="-63"/>
        <w:jc w:val="both"/>
        <w:rPr>
          <w:rFonts w:ascii="Arial" w:hAnsi="Arial" w:cs="Arial"/>
          <w:sz w:val="22"/>
          <w:szCs w:val="22"/>
        </w:rPr>
      </w:pPr>
      <w:r>
        <w:rPr>
          <w:rFonts w:ascii="Arial" w:hAnsi="Arial" w:cs="Arial"/>
          <w:sz w:val="22"/>
          <w:szCs w:val="22"/>
        </w:rPr>
        <w:t>la ou les UE validée(s) dans le ou les semestres non validés, et/ou</w:t>
      </w:r>
    </w:p>
    <w:p w:rsidR="00AF71E0" w:rsidRDefault="00AF71E0" w:rsidP="00AF71E0">
      <w:pPr>
        <w:numPr>
          <w:ilvl w:val="0"/>
          <w:numId w:val="3"/>
        </w:numPr>
        <w:ind w:right="-63"/>
        <w:jc w:val="both"/>
        <w:rPr>
          <w:rFonts w:ascii="Arial" w:hAnsi="Arial" w:cs="Arial"/>
          <w:sz w:val="22"/>
          <w:szCs w:val="22"/>
        </w:rPr>
      </w:pPr>
      <w:r>
        <w:rPr>
          <w:rFonts w:ascii="Arial" w:hAnsi="Arial" w:cs="Arial"/>
          <w:sz w:val="22"/>
          <w:szCs w:val="22"/>
        </w:rPr>
        <w:t xml:space="preserve">les éléments constitutifs (matières) des UE non validées du ou des semestres non validés pour lesquels il a obtenu une note supérieure ou égale à la moyenne. </w:t>
      </w:r>
    </w:p>
    <w:p w:rsidR="00AF71E0" w:rsidRDefault="00AF71E0" w:rsidP="00AF71E0">
      <w:pPr>
        <w:ind w:right="-63"/>
        <w:jc w:val="both"/>
        <w:rPr>
          <w:rFonts w:ascii="Arial" w:hAnsi="Arial" w:cs="Arial"/>
          <w:sz w:val="22"/>
          <w:szCs w:val="22"/>
        </w:rPr>
      </w:pPr>
    </w:p>
    <w:p w:rsidR="00AF71E0" w:rsidRDefault="00AF71E0" w:rsidP="00AF71E0">
      <w:pPr>
        <w:ind w:right="-63"/>
        <w:jc w:val="both"/>
        <w:rPr>
          <w:rFonts w:ascii="Arial" w:hAnsi="Arial" w:cs="Arial"/>
          <w:sz w:val="22"/>
          <w:szCs w:val="22"/>
        </w:rPr>
      </w:pPr>
      <w:r>
        <w:rPr>
          <w:rFonts w:ascii="Arial" w:hAnsi="Arial" w:cs="Arial"/>
          <w:sz w:val="22"/>
          <w:szCs w:val="22"/>
        </w:rPr>
        <w:t>En cas de modifications des maquettes, ou si l’étudiant vient d’une autre université, et si les unités d’enseignement nouvelles ne correspondent pas aux unités anciennes validées à l’Université du Littoral Côte d’Opale ou dans l’université d’origine, les matières contenues dans les unités validées sont réputées acquises à la moyenne de 10 sur 20 pour la durée légale de trois années universitaires, sauf décision contraire prise par la Commission de Validation des Etudes.</w:t>
      </w:r>
    </w:p>
    <w:p w:rsidR="00AF71E0" w:rsidRDefault="00AF71E0" w:rsidP="00AF71E0">
      <w:pPr>
        <w:ind w:right="-63"/>
        <w:jc w:val="both"/>
        <w:rPr>
          <w:rFonts w:ascii="Arial" w:hAnsi="Arial" w:cs="Arial"/>
          <w:sz w:val="22"/>
          <w:szCs w:val="22"/>
        </w:rPr>
      </w:pPr>
    </w:p>
    <w:p w:rsidR="00AF71E0" w:rsidRDefault="00AF71E0" w:rsidP="00AF71E0">
      <w:pPr>
        <w:ind w:right="-63"/>
        <w:jc w:val="both"/>
        <w:rPr>
          <w:rFonts w:ascii="Arial" w:hAnsi="Arial" w:cs="Arial"/>
          <w:sz w:val="22"/>
          <w:szCs w:val="22"/>
        </w:rPr>
      </w:pPr>
      <w:r>
        <w:rPr>
          <w:rFonts w:ascii="Arial" w:hAnsi="Arial" w:cs="Arial"/>
          <w:sz w:val="22"/>
          <w:szCs w:val="22"/>
        </w:rPr>
        <w:t>Dans tous les cas, la demande de reprise de notes doit être effectuée avant le début des TD.</w:t>
      </w:r>
    </w:p>
    <w:tbl>
      <w:tblPr>
        <w:tblW w:w="0" w:type="auto"/>
        <w:jc w:val="center"/>
        <w:tblLayout w:type="fixed"/>
        <w:tblCellMar>
          <w:left w:w="70" w:type="dxa"/>
          <w:right w:w="70" w:type="dxa"/>
        </w:tblCellMar>
        <w:tblLook w:val="0000" w:firstRow="0" w:lastRow="0" w:firstColumn="0" w:lastColumn="0" w:noHBand="0" w:noVBand="0"/>
      </w:tblPr>
      <w:tblGrid>
        <w:gridCol w:w="1080"/>
      </w:tblGrid>
      <w:tr w:rsidR="00AF71E0" w:rsidTr="005A3250">
        <w:trPr>
          <w:trHeight w:val="378"/>
          <w:jc w:val="center"/>
        </w:trPr>
        <w:tc>
          <w:tcPr>
            <w:tcW w:w="1080" w:type="dxa"/>
            <w:tcBorders>
              <w:top w:val="nil"/>
              <w:left w:val="nil"/>
              <w:bottom w:val="nil"/>
              <w:right w:val="nil"/>
            </w:tcBorders>
          </w:tcPr>
          <w:p w:rsidR="00AF71E0" w:rsidRDefault="00AF71E0" w:rsidP="005A3250">
            <w:pPr>
              <w:ind w:right="-63"/>
              <w:jc w:val="both"/>
              <w:rPr>
                <w:rFonts w:ascii="Arial" w:hAnsi="Arial" w:cs="Arial"/>
                <w:b/>
                <w:bCs/>
                <w:color w:val="000000"/>
              </w:rPr>
            </w:pPr>
          </w:p>
          <w:p w:rsidR="00AF71E0" w:rsidRDefault="00AF71E0" w:rsidP="005A3250">
            <w:pPr>
              <w:ind w:right="-63"/>
              <w:jc w:val="both"/>
              <w:rPr>
                <w:rFonts w:ascii="Arial" w:hAnsi="Arial" w:cs="Arial"/>
                <w:b/>
                <w:bCs/>
                <w:color w:val="000000"/>
              </w:rPr>
            </w:pPr>
            <w:r>
              <w:rPr>
                <w:rFonts w:ascii="Arial" w:hAnsi="Arial" w:cs="Arial"/>
                <w:b/>
                <w:bCs/>
                <w:color w:val="000000"/>
                <w:sz w:val="22"/>
                <w:szCs w:val="22"/>
              </w:rPr>
              <w:t>BONUS</w:t>
            </w:r>
          </w:p>
        </w:tc>
      </w:tr>
    </w:tbl>
    <w:p w:rsidR="00AF71E0" w:rsidRDefault="00AF71E0" w:rsidP="00AF71E0">
      <w:pPr>
        <w:pStyle w:val="NormalWeb"/>
        <w:rPr>
          <w:rFonts w:ascii="Arial" w:hAnsi="Arial" w:cs="Arial"/>
          <w:b/>
          <w:bCs/>
          <w:color w:val="000000"/>
          <w:sz w:val="22"/>
          <w:szCs w:val="22"/>
        </w:rPr>
      </w:pPr>
    </w:p>
    <w:p w:rsidR="00AF71E0" w:rsidRDefault="00AF71E0" w:rsidP="00AF71E0">
      <w:pPr>
        <w:pStyle w:val="NormalWeb"/>
        <w:jc w:val="both"/>
        <w:rPr>
          <w:rFonts w:ascii="Arial" w:hAnsi="Arial" w:cs="Arial"/>
          <w:sz w:val="22"/>
          <w:szCs w:val="22"/>
        </w:rPr>
      </w:pPr>
      <w:r>
        <w:rPr>
          <w:rFonts w:ascii="Arial" w:hAnsi="Arial" w:cs="Arial"/>
          <w:color w:val="000000"/>
          <w:sz w:val="22"/>
          <w:szCs w:val="22"/>
        </w:rPr>
        <w:t xml:space="preserve">Les notes de sport, </w:t>
      </w:r>
      <w:r w:rsidRPr="00683DA1">
        <w:rPr>
          <w:rFonts w:ascii="Arial" w:hAnsi="Arial" w:cs="Arial"/>
          <w:color w:val="000000"/>
          <w:sz w:val="22"/>
          <w:szCs w:val="22"/>
        </w:rPr>
        <w:t>de langues (Centre de Langues), de participation</w:t>
      </w:r>
      <w:r>
        <w:rPr>
          <w:rFonts w:ascii="Arial" w:hAnsi="Arial" w:cs="Arial"/>
          <w:color w:val="000000"/>
          <w:sz w:val="22"/>
          <w:szCs w:val="22"/>
        </w:rPr>
        <w:t xml:space="preserve"> a</w:t>
      </w:r>
      <w:r w:rsidR="00C01050">
        <w:rPr>
          <w:rFonts w:ascii="Arial" w:hAnsi="Arial" w:cs="Arial"/>
          <w:color w:val="000000"/>
          <w:sz w:val="22"/>
          <w:szCs w:val="22"/>
        </w:rPr>
        <w:t>ux ateliers informatiques</w:t>
      </w:r>
      <w:r>
        <w:rPr>
          <w:rFonts w:ascii="Arial" w:hAnsi="Arial" w:cs="Arial"/>
          <w:color w:val="000000"/>
          <w:sz w:val="22"/>
          <w:szCs w:val="22"/>
        </w:rPr>
        <w:t xml:space="preserve"> ou de toute autre discipline enseignée en droit ou dans une autre filière de l'ULCO prise en option par l'étudiant en plus du programme normal peuvent être prises en compte sous forme de points bonus.</w:t>
      </w:r>
    </w:p>
    <w:p w:rsidR="00AF71E0" w:rsidRDefault="00AF71E0" w:rsidP="00AF71E0">
      <w:pPr>
        <w:pStyle w:val="NormalWeb"/>
        <w:jc w:val="both"/>
        <w:rPr>
          <w:rFonts w:ascii="Arial" w:hAnsi="Arial" w:cs="Arial"/>
          <w:sz w:val="22"/>
          <w:szCs w:val="22"/>
        </w:rPr>
      </w:pPr>
    </w:p>
    <w:p w:rsidR="00AF71E0" w:rsidRDefault="00AF71E0" w:rsidP="00AF71E0">
      <w:pPr>
        <w:pStyle w:val="NormalWeb"/>
        <w:jc w:val="both"/>
        <w:rPr>
          <w:rFonts w:ascii="Arial" w:hAnsi="Arial" w:cs="Arial"/>
          <w:color w:val="000000"/>
          <w:sz w:val="22"/>
          <w:szCs w:val="22"/>
        </w:rPr>
      </w:pPr>
      <w:r>
        <w:rPr>
          <w:rFonts w:ascii="Arial" w:hAnsi="Arial" w:cs="Arial"/>
          <w:sz w:val="22"/>
          <w:szCs w:val="22"/>
        </w:rPr>
        <w:t>La participat</w:t>
      </w:r>
      <w:r w:rsidR="00950C14">
        <w:rPr>
          <w:rFonts w:ascii="Arial" w:hAnsi="Arial" w:cs="Arial"/>
          <w:sz w:val="22"/>
          <w:szCs w:val="22"/>
        </w:rPr>
        <w:t xml:space="preserve">ion au concours de plaidoiries </w:t>
      </w:r>
      <w:r>
        <w:rPr>
          <w:rFonts w:ascii="Arial" w:hAnsi="Arial" w:cs="Arial"/>
          <w:sz w:val="22"/>
          <w:szCs w:val="22"/>
        </w:rPr>
        <w:t xml:space="preserve">peut également être prise </w:t>
      </w:r>
      <w:r>
        <w:rPr>
          <w:rFonts w:ascii="Arial" w:hAnsi="Arial" w:cs="Arial"/>
          <w:color w:val="000000"/>
          <w:sz w:val="22"/>
          <w:szCs w:val="22"/>
        </w:rPr>
        <w:t>en compte sous forme de points bonus quand il est organisé.</w:t>
      </w:r>
    </w:p>
    <w:p w:rsidR="00AF71E0" w:rsidRDefault="00AF71E0" w:rsidP="00AF71E0">
      <w:pPr>
        <w:pStyle w:val="NormalWeb"/>
        <w:jc w:val="both"/>
        <w:rPr>
          <w:rFonts w:ascii="Arial" w:hAnsi="Arial" w:cs="Arial"/>
          <w:color w:val="000000"/>
          <w:sz w:val="22"/>
          <w:szCs w:val="22"/>
        </w:rPr>
      </w:pPr>
    </w:p>
    <w:p w:rsidR="00AF71E0" w:rsidRDefault="00AF71E0" w:rsidP="00AF71E0">
      <w:pPr>
        <w:pStyle w:val="NormalWeb"/>
        <w:jc w:val="both"/>
        <w:rPr>
          <w:rFonts w:ascii="Arial" w:hAnsi="Arial" w:cs="Arial"/>
          <w:color w:val="000000"/>
          <w:sz w:val="22"/>
          <w:szCs w:val="22"/>
        </w:rPr>
      </w:pPr>
      <w:r w:rsidRPr="00683DA1">
        <w:rPr>
          <w:rFonts w:ascii="Arial" w:hAnsi="Arial" w:cs="Arial"/>
          <w:color w:val="000000"/>
          <w:sz w:val="22"/>
          <w:szCs w:val="22"/>
        </w:rPr>
        <w:t xml:space="preserve">La réussite totale ou partielle au CLES (Certificat de Compétences en Langues de l’Enseignement Supérieur) peut également être </w:t>
      </w:r>
      <w:r>
        <w:rPr>
          <w:rFonts w:ascii="Arial" w:hAnsi="Arial" w:cs="Arial"/>
          <w:color w:val="000000"/>
          <w:sz w:val="22"/>
          <w:szCs w:val="22"/>
        </w:rPr>
        <w:t>prise en compte en points bonus (Voir annexe 3).</w:t>
      </w:r>
    </w:p>
    <w:p w:rsidR="00AF71E0" w:rsidRDefault="00AF71E0" w:rsidP="00AF71E0">
      <w:pPr>
        <w:pStyle w:val="NormalWeb"/>
        <w:jc w:val="both"/>
        <w:rPr>
          <w:rFonts w:ascii="Arial" w:hAnsi="Arial" w:cs="Arial"/>
          <w:color w:val="000000"/>
          <w:sz w:val="22"/>
          <w:szCs w:val="22"/>
        </w:rPr>
      </w:pPr>
    </w:p>
    <w:p w:rsidR="00AF71E0" w:rsidRPr="00504627" w:rsidRDefault="00AF71E0" w:rsidP="00AF71E0">
      <w:pPr>
        <w:pStyle w:val="NormalWeb"/>
        <w:jc w:val="both"/>
        <w:rPr>
          <w:rFonts w:ascii="Arial" w:hAnsi="Arial" w:cs="Arial"/>
          <w:color w:val="000000"/>
          <w:sz w:val="22"/>
          <w:szCs w:val="22"/>
        </w:rPr>
      </w:pPr>
      <w:r w:rsidRPr="00BF3C44">
        <w:rPr>
          <w:rFonts w:ascii="Arial" w:hAnsi="Arial" w:cs="Arial"/>
          <w:sz w:val="22"/>
          <w:szCs w:val="22"/>
        </w:rPr>
        <w:lastRenderedPageBreak/>
        <w:t xml:space="preserve">Le rapport de stage d’un stage non obligatoire peut aussi être pris </w:t>
      </w:r>
      <w:r w:rsidRPr="00776206">
        <w:rPr>
          <w:rFonts w:ascii="Arial" w:hAnsi="Arial" w:cs="Arial"/>
          <w:color w:val="000000"/>
          <w:sz w:val="22"/>
          <w:szCs w:val="22"/>
        </w:rPr>
        <w:t xml:space="preserve">en compte sous forme de points </w:t>
      </w:r>
      <w:r w:rsidR="006C1172">
        <w:rPr>
          <w:rFonts w:ascii="Arial" w:hAnsi="Arial" w:cs="Arial"/>
          <w:color w:val="000000"/>
          <w:sz w:val="22"/>
          <w:szCs w:val="22"/>
        </w:rPr>
        <w:t xml:space="preserve">bonus </w:t>
      </w:r>
      <w:r w:rsidRPr="00776206">
        <w:rPr>
          <w:rFonts w:ascii="Arial" w:hAnsi="Arial" w:cs="Arial"/>
          <w:sz w:val="22"/>
          <w:szCs w:val="22"/>
        </w:rPr>
        <w:t>(voir annexe 2).</w:t>
      </w:r>
    </w:p>
    <w:p w:rsidR="00AF71E0" w:rsidRDefault="00AF71E0" w:rsidP="00AF71E0">
      <w:pPr>
        <w:pStyle w:val="NormalWeb"/>
        <w:jc w:val="both"/>
        <w:rPr>
          <w:rFonts w:ascii="Arial" w:hAnsi="Arial" w:cs="Arial"/>
          <w:sz w:val="22"/>
          <w:szCs w:val="22"/>
        </w:rPr>
      </w:pPr>
    </w:p>
    <w:p w:rsidR="00AF71E0" w:rsidRDefault="00AF71E0" w:rsidP="00AF71E0">
      <w:pPr>
        <w:pStyle w:val="NormalWeb"/>
        <w:jc w:val="both"/>
        <w:rPr>
          <w:rFonts w:ascii="Arial" w:hAnsi="Arial" w:cs="Arial"/>
          <w:sz w:val="22"/>
          <w:szCs w:val="22"/>
        </w:rPr>
      </w:pPr>
      <w:r>
        <w:rPr>
          <w:rFonts w:ascii="Arial" w:hAnsi="Arial" w:cs="Arial"/>
          <w:color w:val="000000"/>
          <w:sz w:val="22"/>
          <w:szCs w:val="22"/>
        </w:rPr>
        <w:t>Seuls sont pris en compte les points au-dessus de la moyenne. Les points bonus sont cumulables dans la limite de 10 points.</w:t>
      </w:r>
    </w:p>
    <w:p w:rsidR="00AF71E0" w:rsidRDefault="00AF71E0" w:rsidP="00AF71E0">
      <w:pPr>
        <w:pStyle w:val="NormalWeb"/>
        <w:jc w:val="both"/>
        <w:rPr>
          <w:rFonts w:ascii="Arial" w:hAnsi="Arial" w:cs="Arial"/>
          <w:sz w:val="22"/>
          <w:szCs w:val="22"/>
        </w:rPr>
      </w:pPr>
    </w:p>
    <w:p w:rsidR="00AF71E0" w:rsidRPr="00FD18B9" w:rsidRDefault="00AF71E0" w:rsidP="00AF71E0">
      <w:pPr>
        <w:pStyle w:val="NormalWeb"/>
        <w:jc w:val="both"/>
        <w:rPr>
          <w:rFonts w:ascii="Arial" w:hAnsi="Arial" w:cs="Arial"/>
          <w:sz w:val="22"/>
          <w:szCs w:val="22"/>
        </w:rPr>
      </w:pPr>
      <w:r w:rsidRPr="00FD18B9">
        <w:rPr>
          <w:rFonts w:ascii="Arial" w:hAnsi="Arial" w:cs="Arial"/>
          <w:color w:val="000000"/>
          <w:sz w:val="22"/>
          <w:szCs w:val="22"/>
        </w:rPr>
        <w:t>Le bonus s’assimile à 0,1 coefficient.</w:t>
      </w:r>
    </w:p>
    <w:p w:rsidR="00AF71E0" w:rsidRDefault="00AF71E0" w:rsidP="00AF71E0">
      <w:pPr>
        <w:pStyle w:val="NormalWeb"/>
        <w:jc w:val="both"/>
        <w:rPr>
          <w:rFonts w:ascii="Arial" w:hAnsi="Arial" w:cs="Arial"/>
          <w:sz w:val="22"/>
          <w:szCs w:val="22"/>
        </w:rPr>
      </w:pPr>
    </w:p>
    <w:p w:rsidR="00AF71E0" w:rsidRDefault="00AF71E0" w:rsidP="00AF71E0">
      <w:pPr>
        <w:pStyle w:val="NormalWeb"/>
        <w:jc w:val="both"/>
        <w:rPr>
          <w:rFonts w:ascii="Arial" w:hAnsi="Arial" w:cs="Arial"/>
          <w:sz w:val="22"/>
          <w:szCs w:val="22"/>
        </w:rPr>
      </w:pPr>
      <w:r>
        <w:rPr>
          <w:rFonts w:ascii="Arial" w:hAnsi="Arial" w:cs="Arial"/>
          <w:color w:val="000000"/>
          <w:sz w:val="22"/>
          <w:szCs w:val="22"/>
        </w:rPr>
        <w:t>Les points bonus affectés de leur coefficient sont ajoutés au total des points du semestre (avant le calcul de la moyenne du semestre) au cours duquel les enseignements supplémentaires ont été suivis.</w:t>
      </w:r>
    </w:p>
    <w:p w:rsidR="00AF71E0" w:rsidRDefault="00AF71E0" w:rsidP="00AF71E0">
      <w:pPr>
        <w:pStyle w:val="NormalWeb"/>
        <w:jc w:val="both"/>
        <w:rPr>
          <w:rFonts w:ascii="Arial" w:hAnsi="Arial" w:cs="Arial"/>
          <w:sz w:val="22"/>
          <w:szCs w:val="22"/>
        </w:rPr>
      </w:pPr>
      <w:r>
        <w:rPr>
          <w:rFonts w:ascii="Arial" w:hAnsi="Arial" w:cs="Arial"/>
          <w:color w:val="000000"/>
          <w:sz w:val="22"/>
          <w:szCs w:val="22"/>
        </w:rPr>
        <w:t>Les points ainsi obtenus sont conservés pour la seconde session.</w:t>
      </w:r>
    </w:p>
    <w:p w:rsidR="00AF71E0" w:rsidRDefault="00AF71E0" w:rsidP="00AF71E0">
      <w:pPr>
        <w:ind w:right="-63"/>
        <w:jc w:val="both"/>
        <w:rPr>
          <w:rFonts w:ascii="Arial" w:hAnsi="Arial" w:cs="Arial"/>
          <w:color w:val="00000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545"/>
      </w:tblGrid>
      <w:tr w:rsidR="00AF71E0" w:rsidTr="005A3250">
        <w:trPr>
          <w:jc w:val="center"/>
        </w:trPr>
        <w:tc>
          <w:tcPr>
            <w:tcW w:w="2545" w:type="dxa"/>
            <w:tcBorders>
              <w:top w:val="nil"/>
              <w:left w:val="nil"/>
              <w:bottom w:val="nil"/>
              <w:right w:val="nil"/>
            </w:tcBorders>
          </w:tcPr>
          <w:p w:rsidR="00AF71E0" w:rsidRDefault="00AF71E0" w:rsidP="005A3250">
            <w:pPr>
              <w:pStyle w:val="Titre3"/>
              <w:ind w:right="-63"/>
              <w:jc w:val="both"/>
              <w:rPr>
                <w:rFonts w:ascii="Arial" w:hAnsi="Arial" w:cs="Arial"/>
                <w:color w:val="000000"/>
              </w:rPr>
            </w:pPr>
            <w:r>
              <w:rPr>
                <w:rFonts w:ascii="Arial" w:hAnsi="Arial" w:cs="Arial"/>
                <w:color w:val="000000"/>
                <w:sz w:val="22"/>
                <w:szCs w:val="22"/>
              </w:rPr>
              <w:t>TRAVAUX DIRIGES</w:t>
            </w:r>
          </w:p>
        </w:tc>
      </w:tr>
    </w:tbl>
    <w:p w:rsidR="00AF71E0" w:rsidRDefault="00AF71E0" w:rsidP="00AF71E0">
      <w:pPr>
        <w:ind w:right="-63"/>
        <w:jc w:val="both"/>
        <w:rPr>
          <w:rFonts w:ascii="Arial" w:hAnsi="Arial" w:cs="Arial"/>
          <w:color w:val="000000"/>
          <w:sz w:val="22"/>
          <w:szCs w:val="22"/>
        </w:rPr>
      </w:pPr>
    </w:p>
    <w:p w:rsidR="00AF71E0" w:rsidRDefault="00AF71E0" w:rsidP="00AF71E0">
      <w:pPr>
        <w:ind w:right="-63"/>
        <w:jc w:val="both"/>
        <w:rPr>
          <w:rFonts w:ascii="Arial" w:hAnsi="Arial" w:cs="Arial"/>
          <w:color w:val="000000"/>
          <w:sz w:val="22"/>
          <w:szCs w:val="22"/>
        </w:rPr>
      </w:pPr>
      <w:r>
        <w:rPr>
          <w:rFonts w:ascii="Arial" w:hAnsi="Arial" w:cs="Arial"/>
          <w:color w:val="000000"/>
          <w:sz w:val="22"/>
          <w:szCs w:val="22"/>
        </w:rPr>
        <w:t>Les TD donnent lieu à un contrôle continu des connaissances.</w:t>
      </w:r>
    </w:p>
    <w:p w:rsidR="00AF71E0" w:rsidRDefault="00AF71E0" w:rsidP="00AF71E0">
      <w:pPr>
        <w:ind w:right="-63"/>
        <w:jc w:val="both"/>
        <w:rPr>
          <w:rFonts w:ascii="Arial" w:hAnsi="Arial" w:cs="Arial"/>
          <w:color w:val="000000"/>
          <w:sz w:val="22"/>
          <w:szCs w:val="22"/>
        </w:rPr>
      </w:pPr>
      <w:r>
        <w:rPr>
          <w:rFonts w:ascii="Arial" w:hAnsi="Arial" w:cs="Arial"/>
          <w:color w:val="000000"/>
          <w:sz w:val="22"/>
          <w:szCs w:val="22"/>
        </w:rPr>
        <w:t>La présence aux TD est obligatoire. Après deux absences non justifiées par semestre, l’étudiant sera considéré comme absent. Une absence est notamment justifiée par un certificat médical ou une convocation à un concours administratif.</w:t>
      </w:r>
    </w:p>
    <w:p w:rsidR="00AF71E0" w:rsidRDefault="00AF71E0" w:rsidP="00AF71E0">
      <w:pPr>
        <w:ind w:right="-63"/>
        <w:jc w:val="both"/>
        <w:rPr>
          <w:rFonts w:ascii="Arial" w:hAnsi="Arial" w:cs="Arial"/>
          <w:color w:val="000000"/>
          <w:sz w:val="22"/>
          <w:szCs w:val="22"/>
        </w:rPr>
      </w:pPr>
      <w:r>
        <w:rPr>
          <w:rFonts w:ascii="Arial" w:hAnsi="Arial" w:cs="Arial"/>
          <w:color w:val="000000"/>
          <w:sz w:val="22"/>
          <w:szCs w:val="22"/>
        </w:rPr>
        <w:t>Les fiches de TD sont distribuées par les chargés de TD.</w:t>
      </w:r>
    </w:p>
    <w:p w:rsidR="00AF71E0" w:rsidRDefault="00AF71E0" w:rsidP="00AF71E0">
      <w:pPr>
        <w:ind w:right="-63"/>
        <w:jc w:val="both"/>
        <w:rPr>
          <w:rFonts w:ascii="Arial" w:hAnsi="Arial" w:cs="Arial"/>
          <w:sz w:val="22"/>
          <w:szCs w:val="22"/>
        </w:rPr>
      </w:pPr>
      <w:r>
        <w:rPr>
          <w:rFonts w:ascii="Arial" w:hAnsi="Arial" w:cs="Arial"/>
          <w:sz w:val="22"/>
          <w:szCs w:val="22"/>
        </w:rPr>
        <w:t>L’absence d’assiduité des étudiants boursiers pourra donner lieu, selon décision du CROUS, à un arrêt voire à un remboursement des sommes versées.</w:t>
      </w:r>
    </w:p>
    <w:p w:rsidR="00AF71E0" w:rsidRDefault="00AF71E0" w:rsidP="00AF71E0">
      <w:pPr>
        <w:ind w:right="-63"/>
        <w:jc w:val="both"/>
        <w:rPr>
          <w:rFonts w:ascii="Arial" w:hAnsi="Arial" w:cs="Arial"/>
          <w:sz w:val="22"/>
          <w:szCs w:val="22"/>
        </w:rPr>
      </w:pPr>
    </w:p>
    <w:p w:rsidR="00AF71E0" w:rsidRDefault="00AF71E0" w:rsidP="00AF71E0">
      <w:pPr>
        <w:ind w:right="-63"/>
        <w:jc w:val="both"/>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8215"/>
      </w:tblGrid>
      <w:tr w:rsidR="00AF71E0" w:rsidTr="005A3250">
        <w:trPr>
          <w:jc w:val="center"/>
        </w:trPr>
        <w:tc>
          <w:tcPr>
            <w:tcW w:w="8215" w:type="dxa"/>
            <w:tcBorders>
              <w:top w:val="nil"/>
              <w:left w:val="nil"/>
              <w:bottom w:val="nil"/>
              <w:right w:val="nil"/>
            </w:tcBorders>
          </w:tcPr>
          <w:p w:rsidR="00AF71E0" w:rsidRDefault="00AF71E0" w:rsidP="005A3250">
            <w:pPr>
              <w:pStyle w:val="Titre3"/>
              <w:ind w:right="-63"/>
              <w:jc w:val="both"/>
              <w:rPr>
                <w:rFonts w:ascii="Arial" w:hAnsi="Arial" w:cs="Arial"/>
              </w:rPr>
            </w:pPr>
            <w:r>
              <w:rPr>
                <w:rFonts w:ascii="Arial" w:hAnsi="Arial" w:cs="Arial"/>
                <w:sz w:val="22"/>
                <w:szCs w:val="22"/>
              </w:rPr>
              <w:t>ETUDIANTS BENEFICIANT DE LA DISPENSE DE TRAVAUX DIRIGES</w:t>
            </w:r>
          </w:p>
        </w:tc>
      </w:tr>
    </w:tbl>
    <w:p w:rsidR="00AF71E0" w:rsidRDefault="00AF71E0" w:rsidP="00AF71E0">
      <w:pPr>
        <w:ind w:right="-63"/>
        <w:jc w:val="both"/>
        <w:rPr>
          <w:rFonts w:ascii="Arial" w:hAnsi="Arial" w:cs="Arial"/>
          <w:color w:val="000000"/>
          <w:sz w:val="22"/>
          <w:szCs w:val="22"/>
        </w:rPr>
      </w:pPr>
    </w:p>
    <w:p w:rsidR="00AF71E0" w:rsidRDefault="00AF71E0" w:rsidP="00AF71E0">
      <w:pPr>
        <w:ind w:right="-63"/>
        <w:jc w:val="both"/>
        <w:rPr>
          <w:rFonts w:ascii="Arial" w:hAnsi="Arial" w:cs="Arial"/>
          <w:color w:val="000000"/>
          <w:sz w:val="22"/>
          <w:szCs w:val="22"/>
        </w:rPr>
      </w:pPr>
      <w:r>
        <w:rPr>
          <w:rFonts w:ascii="Arial" w:hAnsi="Arial" w:cs="Arial"/>
          <w:color w:val="000000"/>
          <w:sz w:val="22"/>
          <w:szCs w:val="22"/>
        </w:rPr>
        <w:t xml:space="preserve">La dispense de TD ne peut être accordée qu’aux étudiants salariés (+ de 120 heures par trimestre), aux parents chargés de famille et aux sportifs de haut niveau. Lorsqu’elle est accordée, la note obtenue par ces étudiants à l’examen terminal dans les matières à TD est doublée. Cette disposition ne concerne pas </w:t>
      </w:r>
      <w:r>
        <w:rPr>
          <w:rFonts w:ascii="Arial" w:hAnsi="Arial" w:cs="Arial"/>
          <w:b/>
          <w:color w:val="000000"/>
          <w:sz w:val="22"/>
          <w:szCs w:val="22"/>
        </w:rPr>
        <w:t xml:space="preserve">les enseignements en </w:t>
      </w:r>
      <w:r w:rsidRPr="000D0147">
        <w:rPr>
          <w:rFonts w:ascii="Arial" w:hAnsi="Arial" w:cs="Arial"/>
          <w:b/>
          <w:color w:val="000000"/>
          <w:sz w:val="22"/>
          <w:szCs w:val="22"/>
        </w:rPr>
        <w:t>anglais</w:t>
      </w:r>
      <w:r w:rsidR="00CA0B01">
        <w:rPr>
          <w:rFonts w:ascii="Arial" w:hAnsi="Arial" w:cs="Arial"/>
          <w:b/>
          <w:color w:val="000000"/>
          <w:sz w:val="22"/>
          <w:szCs w:val="22"/>
        </w:rPr>
        <w:t xml:space="preserve"> et ceux de l’unité 3</w:t>
      </w:r>
      <w:r>
        <w:rPr>
          <w:rFonts w:ascii="Arial" w:hAnsi="Arial" w:cs="Arial"/>
          <w:b/>
          <w:color w:val="000000"/>
          <w:sz w:val="22"/>
          <w:szCs w:val="22"/>
        </w:rPr>
        <w:t>, qui sont obligatoires</w:t>
      </w:r>
      <w:r>
        <w:rPr>
          <w:rFonts w:ascii="Arial" w:hAnsi="Arial" w:cs="Arial"/>
          <w:color w:val="000000"/>
          <w:sz w:val="22"/>
          <w:szCs w:val="22"/>
        </w:rPr>
        <w:t>.</w:t>
      </w:r>
    </w:p>
    <w:p w:rsidR="00AF71E0" w:rsidRDefault="00AF71E0" w:rsidP="00AF71E0">
      <w:pPr>
        <w:ind w:right="-63"/>
        <w:jc w:val="both"/>
        <w:rPr>
          <w:rFonts w:ascii="Arial" w:hAnsi="Arial" w:cs="Arial"/>
          <w:color w:val="000000"/>
          <w:sz w:val="22"/>
          <w:szCs w:val="22"/>
        </w:rPr>
      </w:pPr>
      <w:r>
        <w:rPr>
          <w:rFonts w:ascii="Arial" w:hAnsi="Arial" w:cs="Arial"/>
          <w:color w:val="000000"/>
          <w:sz w:val="22"/>
          <w:szCs w:val="22"/>
        </w:rPr>
        <w:t>La demande de choix du régime salarié doit être faite par écrit et être accompagnée d’une copie du contrat de travail et d’une attestation de l’employeur. Elle est déposée au secrétariat avant le début des td du premier semestre et du second semestre. Le choix est définitif pour le semestre.</w:t>
      </w:r>
    </w:p>
    <w:p w:rsidR="00AF71E0" w:rsidRDefault="00AF71E0" w:rsidP="00AF71E0">
      <w:pPr>
        <w:ind w:right="-63"/>
        <w:jc w:val="both"/>
        <w:rPr>
          <w:rFonts w:ascii="Arial" w:hAnsi="Arial" w:cs="Arial"/>
          <w:color w:val="000000"/>
          <w:sz w:val="22"/>
          <w:szCs w:val="22"/>
        </w:rPr>
      </w:pPr>
    </w:p>
    <w:p w:rsidR="00AF71E0" w:rsidRDefault="00AF71E0" w:rsidP="00AF71E0">
      <w:pPr>
        <w:widowControl w:val="0"/>
        <w:autoSpaceDE w:val="0"/>
        <w:autoSpaceDN w:val="0"/>
        <w:adjustRightInd w:val="0"/>
        <w:ind w:right="50"/>
        <w:jc w:val="both"/>
        <w:rPr>
          <w:rFonts w:ascii="Arial" w:hAnsi="Arial" w:cs="Arial"/>
          <w:sz w:val="22"/>
          <w:szCs w:val="22"/>
        </w:rPr>
      </w:pPr>
      <w:r>
        <w:rPr>
          <w:rFonts w:ascii="Arial" w:hAnsi="Arial" w:cs="Arial"/>
          <w:sz w:val="22"/>
          <w:szCs w:val="22"/>
        </w:rPr>
        <w:t>Cette règle s'applique aux deux sessions.</w:t>
      </w:r>
    </w:p>
    <w:p w:rsidR="00AF71E0" w:rsidRDefault="00AF71E0" w:rsidP="00AF71E0">
      <w:pPr>
        <w:ind w:right="-63"/>
        <w:jc w:val="both"/>
        <w:rPr>
          <w:rFonts w:ascii="Arial" w:hAnsi="Arial" w:cs="Arial"/>
          <w:color w:val="00000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3"/>
      </w:tblGrid>
      <w:tr w:rsidR="00AF71E0" w:rsidTr="005A3250">
        <w:trPr>
          <w:jc w:val="center"/>
        </w:trPr>
        <w:tc>
          <w:tcPr>
            <w:tcW w:w="6373" w:type="dxa"/>
            <w:tcBorders>
              <w:top w:val="nil"/>
              <w:left w:val="nil"/>
              <w:bottom w:val="nil"/>
              <w:right w:val="nil"/>
            </w:tcBorders>
          </w:tcPr>
          <w:p w:rsidR="00AF71E0" w:rsidRDefault="00AF71E0" w:rsidP="005A3250">
            <w:pPr>
              <w:pStyle w:val="Titre3"/>
              <w:ind w:right="-63"/>
              <w:jc w:val="both"/>
              <w:rPr>
                <w:rFonts w:ascii="Arial" w:hAnsi="Arial" w:cs="Arial"/>
              </w:rPr>
            </w:pPr>
            <w:r>
              <w:rPr>
                <w:rFonts w:ascii="Arial" w:hAnsi="Arial" w:cs="Arial"/>
                <w:sz w:val="22"/>
                <w:szCs w:val="22"/>
              </w:rPr>
              <w:t>CONVOCATION AUX EXAMENS DES DEUX SESSIONS</w:t>
            </w:r>
          </w:p>
        </w:tc>
      </w:tr>
    </w:tbl>
    <w:p w:rsidR="00AF71E0" w:rsidRDefault="00AF71E0" w:rsidP="00AF71E0">
      <w:pPr>
        <w:ind w:right="-63"/>
        <w:jc w:val="both"/>
        <w:rPr>
          <w:rFonts w:ascii="Arial" w:hAnsi="Arial" w:cs="Arial"/>
          <w:sz w:val="22"/>
          <w:szCs w:val="22"/>
        </w:rPr>
      </w:pPr>
    </w:p>
    <w:p w:rsidR="00AF71E0" w:rsidRDefault="00AF71E0" w:rsidP="00AF71E0">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Les étudiants sont convoqués par affichage dans le hall de l’Université. Ils ne sont pas convoqués individuellement.</w:t>
      </w:r>
    </w:p>
    <w:p w:rsidR="00AF71E0" w:rsidRDefault="00AF71E0" w:rsidP="00AF71E0">
      <w:pPr>
        <w:pStyle w:val="Retraitcorpsdetexte"/>
        <w:spacing w:after="0" w:line="240" w:lineRule="auto"/>
        <w:ind w:right="-63"/>
        <w:jc w:val="both"/>
        <w:rPr>
          <w:rFonts w:ascii="Arial" w:hAnsi="Arial" w:cs="Arial"/>
          <w:color w:val="000000"/>
          <w:sz w:val="22"/>
          <w:szCs w:val="22"/>
          <w:u w:val="single"/>
        </w:rPr>
      </w:pPr>
    </w:p>
    <w:p w:rsidR="00AF71E0" w:rsidRDefault="00AF71E0" w:rsidP="00AF71E0">
      <w:pPr>
        <w:jc w:val="center"/>
        <w:rPr>
          <w:rFonts w:ascii="Arial" w:hAnsi="Arial" w:cs="Arial"/>
          <w:caps/>
          <w:sz w:val="22"/>
          <w:szCs w:val="22"/>
        </w:rPr>
      </w:pPr>
      <w:r>
        <w:rPr>
          <w:rFonts w:ascii="Arial" w:hAnsi="Arial" w:cs="Arial"/>
          <w:b/>
          <w:caps/>
          <w:sz w:val="22"/>
          <w:szCs w:val="22"/>
        </w:rPr>
        <w:t>Jury</w:t>
      </w:r>
    </w:p>
    <w:p w:rsidR="00AF71E0" w:rsidRDefault="00AF71E0" w:rsidP="00AF71E0">
      <w:pPr>
        <w:jc w:val="both"/>
        <w:rPr>
          <w:rFonts w:ascii="Arial" w:hAnsi="Arial" w:cs="Arial"/>
          <w:sz w:val="22"/>
          <w:szCs w:val="22"/>
        </w:rPr>
      </w:pPr>
    </w:p>
    <w:p w:rsidR="00AF71E0" w:rsidRDefault="00AF71E0" w:rsidP="00AF71E0">
      <w:pPr>
        <w:jc w:val="both"/>
        <w:rPr>
          <w:rFonts w:ascii="Arial" w:hAnsi="Arial" w:cs="Arial"/>
          <w:sz w:val="22"/>
          <w:szCs w:val="22"/>
        </w:rPr>
      </w:pPr>
      <w:r>
        <w:rPr>
          <w:rFonts w:ascii="Arial" w:hAnsi="Arial" w:cs="Arial"/>
          <w:sz w:val="22"/>
          <w:szCs w:val="22"/>
        </w:rPr>
        <w:t>Un jury d’examen est nommé par année d’études.</w:t>
      </w:r>
    </w:p>
    <w:p w:rsidR="00AF71E0" w:rsidRDefault="00AF71E0" w:rsidP="00AF71E0">
      <w:pPr>
        <w:ind w:right="-63"/>
        <w:jc w:val="both"/>
        <w:rPr>
          <w:rFonts w:ascii="Arial" w:hAnsi="Arial" w:cs="Arial"/>
          <w:sz w:val="22"/>
          <w:szCs w:val="22"/>
        </w:rPr>
      </w:pPr>
      <w:r>
        <w:rPr>
          <w:rFonts w:ascii="Arial" w:hAnsi="Arial" w:cs="Arial"/>
          <w:sz w:val="22"/>
          <w:szCs w:val="22"/>
        </w:rPr>
        <w:t>Le jury délibère et arrête les notes des étudiants au minimum à l’issue de chaque session de chaque semestre. Il se prononce sur l’acquisition des UE, la validation des semestres et la validation de l’année</w:t>
      </w:r>
    </w:p>
    <w:p w:rsidR="00AF71E0" w:rsidRDefault="00AF71E0" w:rsidP="00AF71E0">
      <w:pPr>
        <w:pStyle w:val="Retraitcorpsdetexte"/>
        <w:spacing w:after="0" w:line="240" w:lineRule="auto"/>
        <w:ind w:right="-63"/>
        <w:jc w:val="both"/>
        <w:rPr>
          <w:rFonts w:ascii="Arial" w:hAnsi="Arial" w:cs="Arial"/>
          <w:color w:val="000000"/>
          <w:sz w:val="22"/>
          <w:szCs w:val="22"/>
        </w:rPr>
      </w:pPr>
      <w:r>
        <w:rPr>
          <w:rFonts w:ascii="Arial" w:hAnsi="Arial" w:cs="Arial"/>
          <w:color w:val="000000"/>
          <w:sz w:val="22"/>
          <w:szCs w:val="22"/>
        </w:rPr>
        <w:t>Le jury, sous l’autorité de son Président, délibère souverainement. Il peut, par ses délibérations, promouvoir la notation de l’étudiant par l’ajout de points jury.</w:t>
      </w:r>
    </w:p>
    <w:p w:rsidR="00AF71E0" w:rsidRDefault="00AF71E0" w:rsidP="00AF71E0">
      <w:pPr>
        <w:pStyle w:val="Retraitcorpsdetexte"/>
        <w:spacing w:after="0" w:line="240" w:lineRule="auto"/>
        <w:ind w:right="-63"/>
        <w:jc w:val="both"/>
        <w:rPr>
          <w:rFonts w:ascii="Arial" w:hAnsi="Arial" w:cs="Arial"/>
          <w:color w:val="000000"/>
          <w:sz w:val="22"/>
          <w:szCs w:val="22"/>
        </w:rPr>
      </w:pPr>
    </w:p>
    <w:p w:rsidR="00AF71E0" w:rsidRDefault="00AF71E0" w:rsidP="00AF71E0">
      <w:pPr>
        <w:pStyle w:val="Retraitcorpsdetexte"/>
        <w:spacing w:after="0" w:line="240" w:lineRule="auto"/>
        <w:ind w:right="-63"/>
        <w:jc w:val="center"/>
        <w:rPr>
          <w:rFonts w:ascii="Arial" w:hAnsi="Arial" w:cs="Arial"/>
          <w:b/>
          <w:color w:val="000000"/>
          <w:sz w:val="22"/>
          <w:szCs w:val="22"/>
        </w:rPr>
      </w:pPr>
      <w:r>
        <w:rPr>
          <w:rFonts w:ascii="Arial" w:hAnsi="Arial" w:cs="Arial"/>
          <w:b/>
          <w:color w:val="000000"/>
          <w:sz w:val="22"/>
          <w:szCs w:val="22"/>
        </w:rPr>
        <w:t>CONSEIL DE PERFECTIONNEMENT</w:t>
      </w:r>
    </w:p>
    <w:p w:rsidR="00AF71E0" w:rsidRDefault="00AF71E0" w:rsidP="00AF71E0">
      <w:pPr>
        <w:pStyle w:val="Retraitcorpsdetexte"/>
        <w:spacing w:after="0" w:line="240" w:lineRule="auto"/>
        <w:ind w:right="-63"/>
        <w:jc w:val="center"/>
        <w:rPr>
          <w:rFonts w:ascii="Arial" w:hAnsi="Arial" w:cs="Arial"/>
          <w:b/>
          <w:color w:val="000000"/>
          <w:sz w:val="22"/>
          <w:szCs w:val="22"/>
        </w:rPr>
      </w:pPr>
    </w:p>
    <w:p w:rsidR="00AF71E0" w:rsidRDefault="00AF71E0" w:rsidP="00AF71E0">
      <w:pPr>
        <w:jc w:val="both"/>
        <w:rPr>
          <w:rFonts w:ascii="Arial" w:hAnsi="Arial" w:cs="Arial"/>
          <w:sz w:val="22"/>
          <w:szCs w:val="22"/>
        </w:rPr>
      </w:pPr>
      <w:r>
        <w:rPr>
          <w:rFonts w:ascii="Arial" w:hAnsi="Arial" w:cs="Arial"/>
          <w:sz w:val="22"/>
          <w:szCs w:val="22"/>
        </w:rPr>
        <w:t>Un conseil de perfectionnement est mis en place. Il a pour objectif de discuter des orientations de la formation. Il a comme fonction d’éclairer le responsable du diplôme sur les évolutions professionnelles en cours afin d’intégrer celles-ci dans les enseignements et de faciliter l’insertion professionnelle des étudiants. Il a aussi pour objectif de faire un bilan des enseignements et de leur évaluation par les étudiants.</w:t>
      </w:r>
    </w:p>
    <w:p w:rsidR="00AF71E0" w:rsidRDefault="00AF71E0" w:rsidP="00AF71E0">
      <w:pPr>
        <w:jc w:val="both"/>
        <w:rPr>
          <w:szCs w:val="18"/>
        </w:rPr>
      </w:pPr>
      <w:r>
        <w:rPr>
          <w:rFonts w:ascii="Arial" w:hAnsi="Arial" w:cs="Arial"/>
          <w:sz w:val="22"/>
          <w:szCs w:val="22"/>
        </w:rPr>
        <w:lastRenderedPageBreak/>
        <w:t>Le conseil de perfecti</w:t>
      </w:r>
      <w:r w:rsidR="00A915E0">
        <w:rPr>
          <w:rFonts w:ascii="Arial" w:hAnsi="Arial" w:cs="Arial"/>
          <w:sz w:val="22"/>
          <w:szCs w:val="22"/>
        </w:rPr>
        <w:t xml:space="preserve">onnement est formé pour de </w:t>
      </w:r>
      <w:r>
        <w:rPr>
          <w:rFonts w:ascii="Arial" w:hAnsi="Arial" w:cs="Arial"/>
          <w:sz w:val="22"/>
          <w:szCs w:val="22"/>
        </w:rPr>
        <w:t xml:space="preserve">membres de l’équipe pédagogique et </w:t>
      </w:r>
      <w:r w:rsidR="00A915E0">
        <w:rPr>
          <w:rFonts w:ascii="Arial" w:hAnsi="Arial" w:cs="Arial"/>
          <w:sz w:val="22"/>
          <w:szCs w:val="22"/>
        </w:rPr>
        <w:t>de</w:t>
      </w:r>
      <w:r>
        <w:rPr>
          <w:rFonts w:ascii="Arial" w:hAnsi="Arial" w:cs="Arial"/>
          <w:sz w:val="22"/>
          <w:szCs w:val="22"/>
        </w:rPr>
        <w:t xml:space="preserve"> professionnels exerçant dans les secteurs d’activité en adéquation avec les débouchés et orientations propres à la formation</w:t>
      </w:r>
      <w:r w:rsidR="003B5DE4">
        <w:rPr>
          <w:rFonts w:ascii="Arial" w:hAnsi="Arial" w:cs="Arial"/>
          <w:sz w:val="22"/>
          <w:szCs w:val="22"/>
        </w:rPr>
        <w:t xml:space="preserve"> </w:t>
      </w:r>
      <w:r w:rsidR="00A915E0">
        <w:rPr>
          <w:rFonts w:ascii="Arial" w:hAnsi="Arial" w:cs="Arial"/>
          <w:sz w:val="22"/>
          <w:szCs w:val="22"/>
        </w:rPr>
        <w:t>ainsi que</w:t>
      </w:r>
      <w:r w:rsidR="003B5DE4">
        <w:rPr>
          <w:rFonts w:ascii="Arial" w:hAnsi="Arial" w:cs="Arial"/>
          <w:sz w:val="22"/>
          <w:szCs w:val="22"/>
        </w:rPr>
        <w:t xml:space="preserve"> d’étudiants</w:t>
      </w:r>
      <w:r>
        <w:rPr>
          <w:rFonts w:ascii="Arial" w:hAnsi="Arial" w:cs="Arial"/>
          <w:sz w:val="22"/>
          <w:szCs w:val="22"/>
        </w:rPr>
        <w:t>. Il se réunit une fois par an.</w:t>
      </w:r>
    </w:p>
    <w:p w:rsidR="00AF71E0" w:rsidRPr="00656228" w:rsidRDefault="00AF71E0" w:rsidP="00AF71E0">
      <w:pPr>
        <w:pStyle w:val="Retraitcorpsdetexte"/>
        <w:spacing w:after="0" w:line="240" w:lineRule="auto"/>
        <w:ind w:right="-63"/>
        <w:jc w:val="both"/>
        <w:rPr>
          <w:rFonts w:ascii="Arial" w:hAnsi="Arial" w:cs="Arial"/>
          <w:color w:val="000000"/>
          <w:sz w:val="22"/>
          <w:szCs w:val="22"/>
        </w:rPr>
      </w:pPr>
    </w:p>
    <w:p w:rsidR="00AF71E0" w:rsidRPr="00E63A67" w:rsidRDefault="00AF71E0" w:rsidP="00AF71E0">
      <w:pPr>
        <w:pStyle w:val="Retraitcorpsdetexte"/>
        <w:spacing w:after="0" w:line="240" w:lineRule="auto"/>
        <w:ind w:right="-63"/>
        <w:jc w:val="center"/>
        <w:rPr>
          <w:rFonts w:ascii="Arial" w:hAnsi="Arial" w:cs="Arial"/>
          <w:b/>
          <w:color w:val="000000"/>
          <w:sz w:val="22"/>
          <w:szCs w:val="22"/>
        </w:rPr>
      </w:pPr>
      <w:r w:rsidRPr="00E63A67">
        <w:rPr>
          <w:rFonts w:ascii="Arial" w:hAnsi="Arial" w:cs="Arial"/>
          <w:b/>
          <w:color w:val="000000"/>
          <w:sz w:val="22"/>
          <w:szCs w:val="22"/>
        </w:rPr>
        <w:t>EVALUATION DES FORMATIONS</w:t>
      </w:r>
    </w:p>
    <w:p w:rsidR="00AF71E0" w:rsidRDefault="00AF71E0" w:rsidP="00AF71E0">
      <w:pPr>
        <w:jc w:val="both"/>
        <w:rPr>
          <w:rFonts w:ascii="Arial" w:hAnsi="Arial" w:cs="Arial"/>
          <w:b/>
          <w:color w:val="000000"/>
          <w:sz w:val="22"/>
          <w:szCs w:val="22"/>
          <w:u w:val="single"/>
        </w:rPr>
      </w:pPr>
    </w:p>
    <w:p w:rsidR="00AF71E0" w:rsidRDefault="00AF71E0" w:rsidP="00AF71E0">
      <w:pPr>
        <w:jc w:val="both"/>
        <w:rPr>
          <w:rFonts w:ascii="Arial" w:hAnsi="Arial" w:cs="Arial"/>
          <w:sz w:val="22"/>
          <w:szCs w:val="22"/>
        </w:rPr>
      </w:pPr>
      <w:r w:rsidRPr="00866339">
        <w:rPr>
          <w:rFonts w:ascii="Arial" w:hAnsi="Arial" w:cs="Arial"/>
          <w:sz w:val="22"/>
          <w:szCs w:val="22"/>
        </w:rPr>
        <w:t>Chaque année, l'Université du Littoral Côte d'Opale organise partiellement l'évaluation de son offre de formation et des dispositifs universitaires. Les responsables de formations sollicitent en fin d'année universitaire les étudiants concernés pour répondre à un questionnaire en ligne. Ces avis permettent d'améliorer le fonctionnement de l'Université et de ses formations.</w:t>
      </w:r>
    </w:p>
    <w:p w:rsidR="00AF71E0" w:rsidRPr="00866339" w:rsidRDefault="00AF71E0" w:rsidP="00AF71E0">
      <w:pPr>
        <w:jc w:val="both"/>
        <w:rPr>
          <w:rFonts w:ascii="Arial" w:hAnsi="Arial" w:cs="Arial"/>
          <w:sz w:val="22"/>
          <w:szCs w:val="22"/>
        </w:rPr>
      </w:pPr>
    </w:p>
    <w:p w:rsidR="00AF71E0" w:rsidRPr="00295740" w:rsidRDefault="00AF71E0" w:rsidP="00CC1A55">
      <w:pPr>
        <w:pStyle w:val="Retraitcorpsdetexte"/>
        <w:spacing w:after="0" w:line="240" w:lineRule="auto"/>
        <w:ind w:right="-63"/>
        <w:rPr>
          <w:rFonts w:ascii="Arial" w:hAnsi="Arial" w:cs="Arial"/>
          <w:sz w:val="22"/>
          <w:szCs w:val="22"/>
        </w:rPr>
      </w:pPr>
    </w:p>
    <w:p w:rsidR="00AF71E0" w:rsidRPr="00295740" w:rsidRDefault="00AF71E0" w:rsidP="00AF71E0">
      <w:pPr>
        <w:pStyle w:val="Retraitcorpsdetexte"/>
        <w:spacing w:after="0" w:line="240" w:lineRule="auto"/>
        <w:ind w:right="-63"/>
        <w:jc w:val="both"/>
        <w:rPr>
          <w:rFonts w:ascii="Arial" w:hAnsi="Arial" w:cs="Arial"/>
          <w:color w:val="000000"/>
          <w:sz w:val="22"/>
          <w:szCs w:val="22"/>
          <w:u w:val="single"/>
        </w:rPr>
      </w:pPr>
    </w:p>
    <w:p w:rsidR="00AF71E0" w:rsidRDefault="00AF71E0" w:rsidP="00AF71E0">
      <w:pPr>
        <w:pStyle w:val="Retraitcorpsdetexte"/>
        <w:spacing w:after="0" w:line="240" w:lineRule="auto"/>
        <w:ind w:right="-63"/>
        <w:jc w:val="both"/>
        <w:rPr>
          <w:rFonts w:ascii="Arial" w:hAnsi="Arial" w:cs="Arial"/>
          <w:color w:val="000000"/>
          <w:sz w:val="22"/>
          <w:szCs w:val="22"/>
          <w:u w:val="single"/>
        </w:rPr>
      </w:pPr>
    </w:p>
    <w:p w:rsidR="00AF71E0" w:rsidRPr="002A5E6F" w:rsidRDefault="00AF71E0" w:rsidP="00AF71E0">
      <w:pPr>
        <w:pStyle w:val="Retraitcorpsdetexte"/>
        <w:spacing w:after="0" w:line="240" w:lineRule="auto"/>
        <w:ind w:right="-63"/>
        <w:jc w:val="center"/>
        <w:rPr>
          <w:rFonts w:ascii="Arial" w:hAnsi="Arial" w:cs="Arial"/>
          <w:b/>
          <w:bCs/>
          <w:color w:val="000000"/>
          <w:sz w:val="22"/>
          <w:szCs w:val="22"/>
        </w:rPr>
      </w:pPr>
      <w:r>
        <w:rPr>
          <w:rFonts w:ascii="Arial" w:hAnsi="Arial" w:cs="Arial"/>
          <w:b/>
          <w:bCs/>
          <w:color w:val="000000"/>
          <w:sz w:val="22"/>
          <w:szCs w:val="22"/>
        </w:rPr>
        <w:t>RESPONSABLES DU MASTER I</w:t>
      </w:r>
    </w:p>
    <w:p w:rsidR="00AF71E0" w:rsidRPr="00B74B33" w:rsidRDefault="00AF71E0" w:rsidP="00AF71E0">
      <w:pPr>
        <w:tabs>
          <w:tab w:val="left" w:pos="6480"/>
        </w:tabs>
        <w:ind w:right="-648"/>
        <w:jc w:val="center"/>
        <w:rPr>
          <w:rFonts w:ascii="Arial" w:hAnsi="Arial" w:cs="Arial"/>
          <w:color w:val="FF0000"/>
          <w:sz w:val="22"/>
          <w:szCs w:val="22"/>
          <w:u w:val="single"/>
        </w:rPr>
      </w:pPr>
      <w:r w:rsidRPr="00B74B33">
        <w:rPr>
          <w:rFonts w:ascii="Arial" w:hAnsi="Arial" w:cs="Arial"/>
          <w:color w:val="FF0000"/>
          <w:sz w:val="22"/>
          <w:szCs w:val="22"/>
          <w:u w:val="single"/>
        </w:rPr>
        <w:t>:</w:t>
      </w:r>
    </w:p>
    <w:p w:rsidR="00AF71E0" w:rsidRDefault="00AF71E0" w:rsidP="00AF71E0">
      <w:pPr>
        <w:tabs>
          <w:tab w:val="left" w:pos="6480"/>
        </w:tabs>
        <w:ind w:right="-648"/>
        <w:rPr>
          <w:rFonts w:ascii="Arial" w:hAnsi="Arial" w:cs="Arial"/>
          <w:sz w:val="22"/>
          <w:szCs w:val="22"/>
        </w:rPr>
      </w:pPr>
      <w:r>
        <w:rPr>
          <w:rFonts w:ascii="Arial" w:hAnsi="Arial" w:cs="Arial"/>
          <w:sz w:val="22"/>
          <w:szCs w:val="22"/>
          <w:u w:val="single"/>
        </w:rPr>
        <w:t xml:space="preserve">Master </w:t>
      </w:r>
      <w:r w:rsidR="00B74B33">
        <w:rPr>
          <w:rFonts w:ascii="Arial" w:hAnsi="Arial" w:cs="Arial"/>
          <w:sz w:val="22"/>
          <w:szCs w:val="22"/>
          <w:u w:val="single"/>
        </w:rPr>
        <w:t xml:space="preserve">1 </w:t>
      </w:r>
      <w:r>
        <w:rPr>
          <w:rFonts w:ascii="Arial" w:hAnsi="Arial" w:cs="Arial"/>
          <w:sz w:val="22"/>
          <w:szCs w:val="22"/>
          <w:u w:val="single"/>
        </w:rPr>
        <w:t xml:space="preserve">Droit </w:t>
      </w:r>
      <w:r w:rsidR="00B74B33">
        <w:rPr>
          <w:rFonts w:ascii="Arial" w:hAnsi="Arial" w:cs="Arial"/>
          <w:sz w:val="22"/>
          <w:szCs w:val="22"/>
          <w:u w:val="single"/>
        </w:rPr>
        <w:t xml:space="preserve">des collectivités </w:t>
      </w:r>
      <w:r w:rsidR="00904BE5">
        <w:rPr>
          <w:rFonts w:ascii="Arial" w:hAnsi="Arial" w:cs="Arial"/>
          <w:sz w:val="22"/>
          <w:szCs w:val="22"/>
          <w:u w:val="single"/>
        </w:rPr>
        <w:t xml:space="preserve">territoriales </w:t>
      </w:r>
      <w:r w:rsidR="00904BE5">
        <w:rPr>
          <w:rFonts w:ascii="Arial" w:hAnsi="Arial" w:cs="Arial"/>
          <w:sz w:val="22"/>
          <w:szCs w:val="22"/>
        </w:rPr>
        <w:t>:</w:t>
      </w:r>
    </w:p>
    <w:p w:rsidR="00AF71E0" w:rsidRDefault="00AF71E0" w:rsidP="00AF71E0">
      <w:pPr>
        <w:tabs>
          <w:tab w:val="left" w:pos="6480"/>
        </w:tabs>
        <w:ind w:right="-648"/>
        <w:rPr>
          <w:rFonts w:ascii="Arial" w:hAnsi="Arial" w:cs="Arial"/>
          <w:b/>
          <w:bCs/>
          <w:i/>
          <w:iCs/>
          <w:sz w:val="22"/>
          <w:szCs w:val="22"/>
        </w:rPr>
      </w:pPr>
      <w:r>
        <w:rPr>
          <w:rFonts w:ascii="Arial" w:hAnsi="Arial" w:cs="Arial"/>
          <w:sz w:val="22"/>
          <w:szCs w:val="22"/>
        </w:rPr>
        <w:t>Responsable :</w:t>
      </w:r>
      <w:r>
        <w:rPr>
          <w:rFonts w:ascii="Arial" w:hAnsi="Arial" w:cs="Arial"/>
          <w:sz w:val="22"/>
          <w:szCs w:val="22"/>
        </w:rPr>
        <w:tab/>
      </w:r>
      <w:r w:rsidR="006C1172">
        <w:rPr>
          <w:rFonts w:ascii="Arial" w:hAnsi="Arial" w:cs="Arial"/>
          <w:b/>
          <w:bCs/>
          <w:i/>
          <w:iCs/>
          <w:sz w:val="22"/>
          <w:szCs w:val="22"/>
        </w:rPr>
        <w:t>Camille Carbonnaux</w:t>
      </w:r>
    </w:p>
    <w:p w:rsidR="00AF71E0" w:rsidRPr="009D245E" w:rsidRDefault="00AF71E0" w:rsidP="00AF71E0">
      <w:pPr>
        <w:tabs>
          <w:tab w:val="left" w:pos="6480"/>
        </w:tabs>
        <w:ind w:right="-648"/>
        <w:rPr>
          <w:rFonts w:ascii="Arial" w:hAnsi="Arial" w:cs="Arial"/>
          <w:b/>
          <w:bCs/>
          <w:i/>
          <w:iCs/>
          <w:sz w:val="22"/>
          <w:szCs w:val="22"/>
        </w:rPr>
      </w:pPr>
      <w:r w:rsidRPr="00670EBB">
        <w:rPr>
          <w:rFonts w:ascii="Arial" w:hAnsi="Arial" w:cs="Arial"/>
          <w:bCs/>
          <w:iCs/>
          <w:sz w:val="22"/>
          <w:szCs w:val="22"/>
        </w:rPr>
        <w:t xml:space="preserve">Président du jury : </w:t>
      </w:r>
      <w:r w:rsidRPr="00670EBB">
        <w:rPr>
          <w:rFonts w:ascii="Arial" w:hAnsi="Arial" w:cs="Arial"/>
          <w:bCs/>
          <w:iCs/>
          <w:sz w:val="22"/>
          <w:szCs w:val="22"/>
        </w:rPr>
        <w:tab/>
      </w:r>
      <w:r w:rsidR="0064258E">
        <w:rPr>
          <w:rFonts w:ascii="Arial" w:hAnsi="Arial" w:cs="Arial"/>
          <w:b/>
          <w:bCs/>
          <w:i/>
          <w:iCs/>
          <w:sz w:val="22"/>
          <w:szCs w:val="22"/>
        </w:rPr>
        <w:t>Isabelle Thumerel</w:t>
      </w:r>
    </w:p>
    <w:p w:rsidR="00AF71E0" w:rsidRPr="00F94792" w:rsidRDefault="00AF71E0" w:rsidP="00AF71E0">
      <w:pPr>
        <w:pStyle w:val="Titre"/>
        <w:rPr>
          <w:rFonts w:ascii="Arial" w:hAnsi="Arial" w:cs="Arial"/>
          <w:sz w:val="22"/>
          <w:szCs w:val="22"/>
          <w:u w:val="single"/>
        </w:rPr>
      </w:pPr>
      <w:r>
        <w:rPr>
          <w:rFonts w:ascii="Arial" w:hAnsi="Arial" w:cs="Arial"/>
          <w:color w:val="000000"/>
          <w:sz w:val="22"/>
          <w:szCs w:val="22"/>
        </w:rPr>
        <w:br w:type="page"/>
      </w:r>
      <w:r w:rsidRPr="00F94792">
        <w:rPr>
          <w:rFonts w:ascii="Arial" w:hAnsi="Arial" w:cs="Arial"/>
          <w:sz w:val="22"/>
          <w:szCs w:val="22"/>
          <w:u w:val="single"/>
        </w:rPr>
        <w:lastRenderedPageBreak/>
        <w:t xml:space="preserve">Annexe 1 au </w:t>
      </w:r>
      <w:r w:rsidR="001752F7">
        <w:rPr>
          <w:rFonts w:ascii="Arial" w:hAnsi="Arial" w:cs="Arial"/>
          <w:sz w:val="22"/>
          <w:szCs w:val="22"/>
          <w:u w:val="single"/>
        </w:rPr>
        <w:t>règlement des études du Master D</w:t>
      </w:r>
      <w:r w:rsidRPr="00F94792">
        <w:rPr>
          <w:rFonts w:ascii="Arial" w:hAnsi="Arial" w:cs="Arial"/>
          <w:sz w:val="22"/>
          <w:szCs w:val="22"/>
          <w:u w:val="single"/>
        </w:rPr>
        <w:t>roit</w:t>
      </w:r>
      <w:r w:rsidR="001752F7">
        <w:rPr>
          <w:rFonts w:ascii="Arial" w:hAnsi="Arial" w:cs="Arial"/>
          <w:sz w:val="22"/>
          <w:szCs w:val="22"/>
          <w:u w:val="single"/>
        </w:rPr>
        <w:t xml:space="preserve"> des collectivités territoriales</w:t>
      </w:r>
      <w:r w:rsidRPr="00F94792">
        <w:rPr>
          <w:rFonts w:ascii="Arial" w:hAnsi="Arial" w:cs="Arial"/>
          <w:sz w:val="22"/>
          <w:szCs w:val="22"/>
          <w:u w:val="single"/>
        </w:rPr>
        <w:t xml:space="preserve"> première année</w:t>
      </w:r>
    </w:p>
    <w:p w:rsidR="00AF71E0" w:rsidRPr="00F94792" w:rsidRDefault="00AF71E0" w:rsidP="00AF71E0">
      <w:pPr>
        <w:pStyle w:val="Titre"/>
        <w:rPr>
          <w:rFonts w:ascii="Arial" w:hAnsi="Arial" w:cs="Arial"/>
          <w:sz w:val="22"/>
          <w:szCs w:val="22"/>
          <w:u w:val="single"/>
        </w:rPr>
      </w:pPr>
      <w:r w:rsidRPr="00F94792">
        <w:rPr>
          <w:rFonts w:ascii="Arial" w:hAnsi="Arial" w:cs="Arial"/>
          <w:sz w:val="22"/>
          <w:szCs w:val="22"/>
          <w:u w:val="single"/>
        </w:rPr>
        <w:t xml:space="preserve">MEMOIRE DE RECHERCHE - </w:t>
      </w:r>
      <w:r>
        <w:rPr>
          <w:rFonts w:ascii="Arial" w:hAnsi="Arial" w:cs="Arial"/>
          <w:sz w:val="22"/>
          <w:szCs w:val="22"/>
          <w:u w:val="single"/>
        </w:rPr>
        <w:t>RAPPORT DE</w:t>
      </w:r>
      <w:r w:rsidRPr="00F94792">
        <w:rPr>
          <w:rFonts w:ascii="Arial" w:hAnsi="Arial" w:cs="Arial"/>
          <w:sz w:val="22"/>
          <w:szCs w:val="22"/>
          <w:u w:val="single"/>
        </w:rPr>
        <w:t xml:space="preserve"> STAGE</w:t>
      </w:r>
    </w:p>
    <w:p w:rsidR="00AF71E0" w:rsidRPr="00F94792" w:rsidRDefault="00AF71E0" w:rsidP="00AF71E0">
      <w:pPr>
        <w:pStyle w:val="Titre"/>
        <w:rPr>
          <w:rFonts w:ascii="Arial" w:hAnsi="Arial" w:cs="Arial"/>
          <w:sz w:val="22"/>
          <w:szCs w:val="22"/>
        </w:rPr>
      </w:pPr>
    </w:p>
    <w:p w:rsidR="00AF71E0" w:rsidRPr="00F94792" w:rsidRDefault="00AF71E0" w:rsidP="00AF71E0">
      <w:pPr>
        <w:pStyle w:val="Titre"/>
        <w:jc w:val="both"/>
        <w:rPr>
          <w:rFonts w:ascii="Arial" w:hAnsi="Arial" w:cs="Arial"/>
          <w:sz w:val="22"/>
          <w:szCs w:val="22"/>
        </w:rPr>
      </w:pPr>
      <w:r w:rsidRPr="00F94792">
        <w:rPr>
          <w:rFonts w:ascii="Arial" w:hAnsi="Arial" w:cs="Arial"/>
          <w:sz w:val="22"/>
          <w:szCs w:val="22"/>
        </w:rPr>
        <w:t xml:space="preserve">L’étudiant choisit dans le cadre de l’unité 7 soit de rédiger un mémoire de recherche soit d’effectuer un stage qui fait l’objet de la rédaction d’un </w:t>
      </w:r>
      <w:r>
        <w:rPr>
          <w:rFonts w:ascii="Arial" w:hAnsi="Arial" w:cs="Arial"/>
          <w:sz w:val="22"/>
          <w:szCs w:val="22"/>
        </w:rPr>
        <w:t>rapport</w:t>
      </w:r>
      <w:r w:rsidRPr="00F94792">
        <w:rPr>
          <w:rFonts w:ascii="Arial" w:hAnsi="Arial" w:cs="Arial"/>
          <w:sz w:val="22"/>
          <w:szCs w:val="22"/>
        </w:rPr>
        <w:t xml:space="preserve"> de stage.</w:t>
      </w:r>
    </w:p>
    <w:p w:rsidR="00AF71E0" w:rsidRPr="00F94792" w:rsidRDefault="00AF71E0" w:rsidP="00AF71E0">
      <w:pPr>
        <w:pStyle w:val="Titre"/>
        <w:jc w:val="both"/>
        <w:rPr>
          <w:rFonts w:ascii="Arial" w:hAnsi="Arial" w:cs="Arial"/>
          <w:sz w:val="22"/>
          <w:szCs w:val="22"/>
        </w:rPr>
      </w:pPr>
    </w:p>
    <w:p w:rsidR="00AF71E0" w:rsidRPr="00F94792" w:rsidRDefault="00AF71E0" w:rsidP="00AF71E0">
      <w:pPr>
        <w:pStyle w:val="Titre"/>
        <w:numPr>
          <w:ilvl w:val="0"/>
          <w:numId w:val="7"/>
        </w:numPr>
        <w:rPr>
          <w:rFonts w:ascii="Arial" w:hAnsi="Arial" w:cs="Arial"/>
          <w:sz w:val="22"/>
          <w:szCs w:val="22"/>
          <w:u w:val="single"/>
        </w:rPr>
      </w:pPr>
      <w:r w:rsidRPr="00F94792">
        <w:rPr>
          <w:rFonts w:ascii="Arial" w:hAnsi="Arial" w:cs="Arial"/>
          <w:sz w:val="22"/>
          <w:szCs w:val="22"/>
          <w:u w:val="single"/>
        </w:rPr>
        <w:t>REGLEMENT DU MEMOIRE DE RECHERCHE</w:t>
      </w:r>
    </w:p>
    <w:p w:rsidR="00AF71E0" w:rsidRPr="00F94792" w:rsidRDefault="00AF71E0" w:rsidP="00AF71E0">
      <w:pPr>
        <w:jc w:val="center"/>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DIRECTION</w:t>
      </w: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Le mémoire est dirigé par un </w:t>
      </w:r>
      <w:r>
        <w:rPr>
          <w:rFonts w:ascii="Arial" w:hAnsi="Arial" w:cs="Arial"/>
          <w:sz w:val="22"/>
          <w:szCs w:val="22"/>
        </w:rPr>
        <w:t>Professeur, Professeur Associé, Maître de Conférences Habilité à diriger</w:t>
      </w:r>
      <w:r w:rsidRPr="00F94792">
        <w:rPr>
          <w:rFonts w:ascii="Arial" w:hAnsi="Arial" w:cs="Arial"/>
          <w:sz w:val="22"/>
          <w:szCs w:val="22"/>
        </w:rPr>
        <w:t xml:space="preserve"> </w:t>
      </w:r>
      <w:r>
        <w:rPr>
          <w:rFonts w:ascii="Arial" w:hAnsi="Arial" w:cs="Arial"/>
          <w:sz w:val="22"/>
          <w:szCs w:val="22"/>
        </w:rPr>
        <w:t xml:space="preserve">des recherches, Maître de Conférences ou Maître de Conférences Associé de </w:t>
      </w:r>
      <w:r w:rsidRPr="00F94792">
        <w:rPr>
          <w:rFonts w:ascii="Arial" w:hAnsi="Arial" w:cs="Arial"/>
          <w:sz w:val="22"/>
          <w:szCs w:val="22"/>
        </w:rPr>
        <w:t xml:space="preserve">l’Université du Littoral Côté d’Opale. Il n’est pas nécessaire que l’enseignant intervienne en master. </w:t>
      </w:r>
    </w:p>
    <w:p w:rsidR="00AF71E0" w:rsidRPr="00F94792" w:rsidRDefault="00AF71E0" w:rsidP="00AF71E0">
      <w:pPr>
        <w:jc w:val="both"/>
        <w:rPr>
          <w:rFonts w:ascii="Arial" w:hAnsi="Arial" w:cs="Arial"/>
          <w:sz w:val="22"/>
          <w:szCs w:val="22"/>
        </w:rPr>
      </w:pPr>
      <w:r w:rsidRPr="00F94792">
        <w:rPr>
          <w:rFonts w:ascii="Arial" w:hAnsi="Arial" w:cs="Arial"/>
          <w:sz w:val="22"/>
          <w:szCs w:val="22"/>
        </w:rPr>
        <w:t>Le directeur de mémoire doit être avisé de l’avancé</w:t>
      </w:r>
      <w:r w:rsidR="002A6F87">
        <w:rPr>
          <w:rFonts w:ascii="Arial" w:hAnsi="Arial" w:cs="Arial"/>
          <w:sz w:val="22"/>
          <w:szCs w:val="22"/>
        </w:rPr>
        <w:t>e</w:t>
      </w:r>
      <w:r w:rsidRPr="00F94792">
        <w:rPr>
          <w:rFonts w:ascii="Arial" w:hAnsi="Arial" w:cs="Arial"/>
          <w:sz w:val="22"/>
          <w:szCs w:val="22"/>
        </w:rPr>
        <w:t xml:space="preserve"> des travaux et du plan choisi avant la rédaction définitive du mémoire. </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SUJET</w:t>
      </w: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Le sujet est déterminé d’un commun accord entre le directeur de mémoire et l’étudiant. Il doit être suffisamment précis afin de permettre un véritable travail de recherche et de réflexion. </w:t>
      </w:r>
      <w:r>
        <w:rPr>
          <w:rFonts w:ascii="Arial" w:hAnsi="Arial" w:cs="Arial"/>
          <w:sz w:val="22"/>
          <w:szCs w:val="22"/>
        </w:rPr>
        <w:t xml:space="preserve">Le sujet de mémoire devra être déposé au secrétariat pédagogique impérativement avant le </w:t>
      </w:r>
      <w:r w:rsidR="003E65D0">
        <w:rPr>
          <w:rFonts w:ascii="Arial" w:hAnsi="Arial" w:cs="Arial"/>
          <w:sz w:val="22"/>
          <w:szCs w:val="22"/>
        </w:rPr>
        <w:t>17 janvier 2019</w:t>
      </w:r>
      <w:r>
        <w:rPr>
          <w:rFonts w:ascii="Arial" w:hAnsi="Arial" w:cs="Arial"/>
          <w:sz w:val="22"/>
          <w:szCs w:val="22"/>
        </w:rPr>
        <w:t>.</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PRESENTATION</w:t>
      </w:r>
    </w:p>
    <w:p w:rsidR="00AF71E0" w:rsidRPr="00F94792" w:rsidRDefault="00AF71E0" w:rsidP="00AF71E0">
      <w:pPr>
        <w:jc w:val="both"/>
        <w:rPr>
          <w:rFonts w:ascii="Arial" w:hAnsi="Arial" w:cs="Arial"/>
          <w:sz w:val="22"/>
          <w:szCs w:val="22"/>
        </w:rPr>
      </w:pPr>
      <w:r w:rsidRPr="00F94792">
        <w:rPr>
          <w:rFonts w:ascii="Arial" w:hAnsi="Arial" w:cs="Arial"/>
          <w:sz w:val="22"/>
          <w:szCs w:val="22"/>
        </w:rPr>
        <w:t>Le mémoire doit être rédigé et comporter entre 35 et 50 pages (interligne 1,5 et police de caractère Times New Roman 12). Il contient une introduction, des développements en 2 parties, une conclusion. L’utilisation de notes en bas de page est nécessaire (caractère Times New Roman 10). Le plan doit apparaître clairement au cours des développements : les intitulés des parties et des subdivisions doivent être clairs et expressifs. Les développements doivent correspondre à leurs intitulés.</w:t>
      </w: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L’introduction est précédée d’un sommaire et la conclusion est suivie d’une bibliographie permettant d’apprécier l’exhaustivité des recherches et d’une table des matières. Des annexes, en nombre raisonnable, peuvent être ajoutées après discussion avec le directeur de mémoire. </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QUALITES ATTENDUES DU MEMOIRE</w:t>
      </w: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Outre l’expression écrite, il sera particulièrement tenu compte de : </w:t>
      </w:r>
    </w:p>
    <w:p w:rsidR="00AF71E0" w:rsidRPr="00F94792" w:rsidRDefault="00AF71E0" w:rsidP="00AF71E0">
      <w:pPr>
        <w:numPr>
          <w:ilvl w:val="0"/>
          <w:numId w:val="5"/>
        </w:numPr>
        <w:jc w:val="both"/>
        <w:rPr>
          <w:rFonts w:ascii="Arial" w:hAnsi="Arial" w:cs="Arial"/>
          <w:sz w:val="22"/>
          <w:szCs w:val="22"/>
        </w:rPr>
      </w:pPr>
      <w:r w:rsidRPr="00F94792">
        <w:rPr>
          <w:rFonts w:ascii="Arial" w:hAnsi="Arial" w:cs="Arial"/>
          <w:b/>
          <w:bCs/>
          <w:sz w:val="22"/>
          <w:szCs w:val="22"/>
        </w:rPr>
        <w:t xml:space="preserve">L’existence d’un fil directeur autour duquel s’organise une démonstration. </w:t>
      </w:r>
    </w:p>
    <w:p w:rsidR="00AF71E0" w:rsidRPr="00F94792" w:rsidRDefault="00AF71E0" w:rsidP="00AF71E0">
      <w:pPr>
        <w:pStyle w:val="Corpsdetexte"/>
      </w:pPr>
      <w:r w:rsidRPr="00F94792">
        <w:t xml:space="preserve">Les étudiants devront privilégier l’analyse à la description et éviter la compilation de documents. </w:t>
      </w:r>
    </w:p>
    <w:p w:rsidR="00AF71E0" w:rsidRPr="00F94792" w:rsidRDefault="00AF71E0" w:rsidP="00AF71E0">
      <w:pPr>
        <w:numPr>
          <w:ilvl w:val="0"/>
          <w:numId w:val="5"/>
        </w:numPr>
        <w:jc w:val="both"/>
        <w:rPr>
          <w:rFonts w:ascii="Arial" w:hAnsi="Arial" w:cs="Arial"/>
          <w:b/>
          <w:bCs/>
          <w:sz w:val="22"/>
          <w:szCs w:val="22"/>
        </w:rPr>
      </w:pPr>
      <w:r w:rsidRPr="00F94792">
        <w:rPr>
          <w:rFonts w:ascii="Arial" w:hAnsi="Arial" w:cs="Arial"/>
          <w:b/>
          <w:bCs/>
          <w:sz w:val="22"/>
          <w:szCs w:val="22"/>
        </w:rPr>
        <w:t>La qualité des recherches et l’exploitation de la documentation et des informations trouvées.</w:t>
      </w: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Les recherches doivent être exhaustives et actualisées. La masse des informations réunies devra être maîtrisée et utilisée de façon synthétique en vue de la démonstration. </w:t>
      </w:r>
    </w:p>
    <w:p w:rsidR="00AF71E0"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Pr>
          <w:rFonts w:ascii="Arial" w:hAnsi="Arial" w:cs="Arial"/>
          <w:sz w:val="22"/>
          <w:szCs w:val="22"/>
        </w:rPr>
        <w:t>REMISE DU MEMOIRE</w:t>
      </w:r>
    </w:p>
    <w:p w:rsidR="00AF71E0" w:rsidRPr="00776206" w:rsidRDefault="00AF71E0" w:rsidP="00AF71E0">
      <w:pPr>
        <w:jc w:val="both"/>
        <w:rPr>
          <w:rFonts w:ascii="Arial" w:hAnsi="Arial" w:cs="Arial"/>
          <w:bCs/>
          <w:sz w:val="22"/>
          <w:szCs w:val="22"/>
        </w:rPr>
      </w:pPr>
      <w:r>
        <w:rPr>
          <w:rFonts w:ascii="Arial" w:hAnsi="Arial" w:cs="Arial"/>
          <w:bCs/>
          <w:sz w:val="22"/>
          <w:szCs w:val="22"/>
        </w:rPr>
        <w:t xml:space="preserve">Le mémoire doit </w:t>
      </w:r>
      <w:r w:rsidRPr="00BF3C44">
        <w:rPr>
          <w:rFonts w:ascii="Arial" w:hAnsi="Arial" w:cs="Arial"/>
          <w:bCs/>
          <w:sz w:val="22"/>
          <w:szCs w:val="22"/>
        </w:rPr>
        <w:t xml:space="preserve">être remis </w:t>
      </w:r>
      <w:r w:rsidR="003F45E6">
        <w:rPr>
          <w:rFonts w:ascii="Arial" w:hAnsi="Arial" w:cs="Arial"/>
          <w:bCs/>
          <w:sz w:val="22"/>
          <w:szCs w:val="22"/>
        </w:rPr>
        <w:t>en format papier</w:t>
      </w:r>
      <w:r w:rsidR="00904BE5" w:rsidRPr="00904BE5">
        <w:t xml:space="preserve"> </w:t>
      </w:r>
      <w:r w:rsidR="00904BE5" w:rsidRPr="00904BE5">
        <w:rPr>
          <w:rFonts w:ascii="Arial" w:hAnsi="Arial" w:cs="Arial"/>
          <w:bCs/>
          <w:sz w:val="22"/>
          <w:szCs w:val="22"/>
        </w:rPr>
        <w:t>au secrétariat pédagogique</w:t>
      </w:r>
      <w:r w:rsidR="003F45E6">
        <w:rPr>
          <w:rFonts w:ascii="Arial" w:hAnsi="Arial" w:cs="Arial"/>
          <w:bCs/>
          <w:sz w:val="22"/>
          <w:szCs w:val="22"/>
        </w:rPr>
        <w:t xml:space="preserve"> ainsi que par voie électronique </w:t>
      </w:r>
      <w:r w:rsidR="00904BE5">
        <w:rPr>
          <w:rFonts w:ascii="Arial" w:hAnsi="Arial" w:cs="Arial"/>
          <w:bCs/>
          <w:sz w:val="22"/>
          <w:szCs w:val="22"/>
        </w:rPr>
        <w:t xml:space="preserve">à l’enseignant référent </w:t>
      </w:r>
      <w:r w:rsidRPr="00762435">
        <w:rPr>
          <w:rFonts w:ascii="Arial" w:hAnsi="Arial" w:cs="Arial"/>
          <w:bCs/>
          <w:sz w:val="22"/>
          <w:szCs w:val="22"/>
        </w:rPr>
        <w:t xml:space="preserve">le </w:t>
      </w:r>
      <w:r w:rsidR="003F45E6">
        <w:rPr>
          <w:rFonts w:ascii="Arial" w:hAnsi="Arial" w:cs="Arial"/>
          <w:bCs/>
          <w:sz w:val="22"/>
          <w:szCs w:val="22"/>
        </w:rPr>
        <w:t>13 mai 2020</w:t>
      </w:r>
      <w:r>
        <w:rPr>
          <w:rFonts w:ascii="Arial" w:hAnsi="Arial" w:cs="Arial"/>
          <w:bCs/>
          <w:sz w:val="22"/>
          <w:szCs w:val="22"/>
        </w:rPr>
        <w:t xml:space="preserve"> au plus tard. Il ne fait pas l’objet d’une soutenance.</w:t>
      </w:r>
    </w:p>
    <w:p w:rsidR="00AF71E0" w:rsidRDefault="00AF71E0"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Default="00904BE5" w:rsidP="00AF71E0">
      <w:pPr>
        <w:jc w:val="both"/>
        <w:rPr>
          <w:rFonts w:ascii="Arial" w:hAnsi="Arial" w:cs="Arial"/>
          <w:sz w:val="22"/>
          <w:szCs w:val="22"/>
        </w:rPr>
      </w:pPr>
    </w:p>
    <w:p w:rsidR="00904BE5" w:rsidRPr="00557357" w:rsidRDefault="00904BE5" w:rsidP="00AF71E0">
      <w:pPr>
        <w:jc w:val="both"/>
        <w:rPr>
          <w:rFonts w:ascii="Arial" w:hAnsi="Arial" w:cs="Arial"/>
          <w:sz w:val="22"/>
          <w:szCs w:val="22"/>
        </w:rPr>
      </w:pPr>
    </w:p>
    <w:p w:rsidR="00AF71E0" w:rsidRPr="00F94792" w:rsidRDefault="00AF71E0" w:rsidP="00AF71E0">
      <w:pPr>
        <w:pStyle w:val="Corpsdetexte2"/>
        <w:rPr>
          <w:b/>
          <w:bCs/>
        </w:rPr>
      </w:pPr>
    </w:p>
    <w:p w:rsidR="00AF71E0" w:rsidRPr="00F94792" w:rsidRDefault="00AF71E0" w:rsidP="00AF71E0">
      <w:pPr>
        <w:pStyle w:val="Corpsdetexte2"/>
        <w:rPr>
          <w:b/>
          <w:bCs/>
        </w:rPr>
      </w:pPr>
    </w:p>
    <w:p w:rsidR="00AF71E0" w:rsidRPr="00F94792" w:rsidRDefault="00AF71E0" w:rsidP="00AF71E0">
      <w:pPr>
        <w:pStyle w:val="Titre"/>
        <w:numPr>
          <w:ilvl w:val="0"/>
          <w:numId w:val="7"/>
        </w:numPr>
        <w:rPr>
          <w:rFonts w:ascii="Arial" w:hAnsi="Arial" w:cs="Arial"/>
          <w:sz w:val="22"/>
          <w:szCs w:val="22"/>
          <w:u w:val="single"/>
        </w:rPr>
      </w:pPr>
      <w:r w:rsidRPr="00F94792">
        <w:rPr>
          <w:rFonts w:ascii="Arial" w:hAnsi="Arial" w:cs="Arial"/>
          <w:sz w:val="22"/>
          <w:szCs w:val="22"/>
          <w:u w:val="single"/>
        </w:rPr>
        <w:lastRenderedPageBreak/>
        <w:t xml:space="preserve">REGLEMENT DU </w:t>
      </w:r>
      <w:r>
        <w:rPr>
          <w:rFonts w:ascii="Arial" w:hAnsi="Arial" w:cs="Arial"/>
          <w:sz w:val="22"/>
          <w:szCs w:val="22"/>
          <w:u w:val="single"/>
        </w:rPr>
        <w:t>RAPPORT DE</w:t>
      </w:r>
      <w:r w:rsidRPr="00F94792">
        <w:rPr>
          <w:rFonts w:ascii="Arial" w:hAnsi="Arial" w:cs="Arial"/>
          <w:sz w:val="22"/>
          <w:szCs w:val="22"/>
          <w:u w:val="single"/>
        </w:rPr>
        <w:t xml:space="preserve"> STAGE </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DUREE </w:t>
      </w:r>
    </w:p>
    <w:p w:rsidR="00AF71E0" w:rsidRPr="00F94792" w:rsidRDefault="00AF71E0" w:rsidP="00AF71E0">
      <w:pPr>
        <w:jc w:val="both"/>
        <w:rPr>
          <w:rFonts w:ascii="Arial" w:hAnsi="Arial" w:cs="Arial"/>
          <w:sz w:val="22"/>
          <w:szCs w:val="22"/>
        </w:rPr>
      </w:pPr>
      <w:r>
        <w:rPr>
          <w:rFonts w:ascii="Arial" w:hAnsi="Arial" w:cs="Arial"/>
          <w:sz w:val="22"/>
          <w:szCs w:val="22"/>
        </w:rPr>
        <w:t>Le stage</w:t>
      </w:r>
      <w:r w:rsidRPr="00F94792">
        <w:rPr>
          <w:rFonts w:ascii="Arial" w:hAnsi="Arial" w:cs="Arial"/>
          <w:sz w:val="22"/>
          <w:szCs w:val="22"/>
        </w:rPr>
        <w:t xml:space="preserve"> peut s’effectuer en journées successives ou se découper en plusieurs journées ou demi-journées.</w:t>
      </w:r>
    </w:p>
    <w:p w:rsidR="00AF71E0" w:rsidRPr="00F94792" w:rsidRDefault="00AF71E0" w:rsidP="00AF71E0">
      <w:pPr>
        <w:jc w:val="both"/>
        <w:rPr>
          <w:rFonts w:ascii="Arial" w:hAnsi="Arial" w:cs="Arial"/>
          <w:sz w:val="22"/>
          <w:szCs w:val="22"/>
        </w:rPr>
      </w:pPr>
      <w:r>
        <w:rPr>
          <w:rFonts w:ascii="Arial" w:hAnsi="Arial" w:cs="Arial"/>
          <w:sz w:val="22"/>
          <w:szCs w:val="22"/>
        </w:rPr>
        <w:t>La durée du stage sera comprise entre 15 jours et 6 mois. Cette durée s’entend « cumulée » dans le cas d’un stage morcelé.</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DEROULEMENT ET CONTENU DU STAGE</w:t>
      </w:r>
    </w:p>
    <w:p w:rsidR="00AF71E0" w:rsidRPr="00F94792" w:rsidRDefault="00AF71E0" w:rsidP="00AF71E0">
      <w:pPr>
        <w:jc w:val="both"/>
        <w:rPr>
          <w:rFonts w:ascii="Arial" w:hAnsi="Arial" w:cs="Arial"/>
          <w:sz w:val="22"/>
          <w:szCs w:val="22"/>
        </w:rPr>
      </w:pPr>
      <w:r w:rsidRPr="00F94792">
        <w:rPr>
          <w:rFonts w:ascii="Arial" w:hAnsi="Arial" w:cs="Arial"/>
          <w:sz w:val="22"/>
          <w:szCs w:val="22"/>
        </w:rPr>
        <w:t>Le stage doit impérativement avoir un lien avec les études de droit.</w:t>
      </w:r>
    </w:p>
    <w:p w:rsidR="00AF71E0" w:rsidRDefault="00AF71E0" w:rsidP="00AF71E0">
      <w:pPr>
        <w:jc w:val="both"/>
        <w:rPr>
          <w:rFonts w:ascii="Arial" w:hAnsi="Arial" w:cs="Arial"/>
          <w:sz w:val="22"/>
          <w:szCs w:val="22"/>
        </w:rPr>
      </w:pPr>
      <w:r w:rsidRPr="00F94792">
        <w:rPr>
          <w:rFonts w:ascii="Arial" w:hAnsi="Arial" w:cs="Arial"/>
          <w:sz w:val="22"/>
          <w:szCs w:val="22"/>
        </w:rPr>
        <w:t xml:space="preserve">Le stage est co-dirigé par un </w:t>
      </w:r>
      <w:r>
        <w:rPr>
          <w:rFonts w:ascii="Arial" w:hAnsi="Arial" w:cs="Arial"/>
          <w:sz w:val="22"/>
          <w:szCs w:val="22"/>
        </w:rPr>
        <w:t>tuteur</w:t>
      </w:r>
      <w:r w:rsidRPr="00F94792">
        <w:rPr>
          <w:rFonts w:ascii="Arial" w:hAnsi="Arial" w:cs="Arial"/>
          <w:sz w:val="22"/>
          <w:szCs w:val="22"/>
        </w:rPr>
        <w:t xml:space="preserve"> chargé du suivi de l’étudiant sur le lieu du stage et par un </w:t>
      </w:r>
      <w:r>
        <w:rPr>
          <w:rFonts w:ascii="Arial" w:hAnsi="Arial" w:cs="Arial"/>
          <w:sz w:val="22"/>
          <w:szCs w:val="22"/>
        </w:rPr>
        <w:t>Professeur, Professeur Associé, Maître de Conférences Habilité à diriger</w:t>
      </w:r>
      <w:r w:rsidRPr="00F94792">
        <w:rPr>
          <w:rFonts w:ascii="Arial" w:hAnsi="Arial" w:cs="Arial"/>
          <w:sz w:val="22"/>
          <w:szCs w:val="22"/>
        </w:rPr>
        <w:t xml:space="preserve"> </w:t>
      </w:r>
      <w:r>
        <w:rPr>
          <w:rFonts w:ascii="Arial" w:hAnsi="Arial" w:cs="Arial"/>
          <w:sz w:val="22"/>
          <w:szCs w:val="22"/>
        </w:rPr>
        <w:t xml:space="preserve">des recherches, Maître de Conférences ou Maître de Conférences Associé de </w:t>
      </w:r>
      <w:r w:rsidRPr="00F94792">
        <w:rPr>
          <w:rFonts w:ascii="Arial" w:hAnsi="Arial" w:cs="Arial"/>
          <w:sz w:val="22"/>
          <w:szCs w:val="22"/>
        </w:rPr>
        <w:t>l’Univ</w:t>
      </w:r>
      <w:r>
        <w:rPr>
          <w:rFonts w:ascii="Arial" w:hAnsi="Arial" w:cs="Arial"/>
          <w:sz w:val="22"/>
          <w:szCs w:val="22"/>
        </w:rPr>
        <w:t>ersité du Littoral Côté d’Opale</w:t>
      </w:r>
      <w:r w:rsidRPr="00F94792">
        <w:rPr>
          <w:rFonts w:ascii="Arial" w:hAnsi="Arial" w:cs="Arial"/>
          <w:sz w:val="22"/>
          <w:szCs w:val="22"/>
        </w:rPr>
        <w:t xml:space="preserve"> chargé du suivi de la rédaction du mémoire de stage. Il n’est pas nécessaire que l’enseignant intervienne en master. Celui-ci veille à ce que le stage s’insère dans le prolongement des études de droit. </w:t>
      </w:r>
      <w:r>
        <w:rPr>
          <w:rFonts w:ascii="Arial" w:hAnsi="Arial" w:cs="Arial"/>
          <w:sz w:val="22"/>
          <w:szCs w:val="22"/>
        </w:rPr>
        <w:t>CHOIX DU RAPPORT DE STAGE</w:t>
      </w:r>
    </w:p>
    <w:p w:rsidR="00AF71E0" w:rsidRPr="0023276D" w:rsidRDefault="00AF71E0" w:rsidP="00AF71E0">
      <w:pPr>
        <w:jc w:val="both"/>
        <w:rPr>
          <w:rFonts w:ascii="Arial" w:hAnsi="Arial" w:cs="Arial"/>
          <w:bCs/>
          <w:color w:val="000000"/>
          <w:sz w:val="22"/>
          <w:szCs w:val="22"/>
        </w:rPr>
      </w:pPr>
      <w:r w:rsidRPr="0023276D">
        <w:rPr>
          <w:rFonts w:ascii="Arial" w:hAnsi="Arial" w:cs="Arial"/>
          <w:bCs/>
          <w:sz w:val="22"/>
          <w:szCs w:val="22"/>
        </w:rPr>
        <w:t>L</w:t>
      </w:r>
      <w:r>
        <w:rPr>
          <w:rFonts w:ascii="Arial" w:hAnsi="Arial" w:cs="Arial"/>
          <w:bCs/>
          <w:sz w:val="22"/>
          <w:szCs w:val="22"/>
        </w:rPr>
        <w:t xml:space="preserve">’option pour un rapport de stage plutôt qu’un mémoire de recherche doit être indiquée </w:t>
      </w:r>
      <w:r w:rsidRPr="0023276D">
        <w:rPr>
          <w:rFonts w:ascii="Arial" w:hAnsi="Arial" w:cs="Arial"/>
          <w:bCs/>
          <w:sz w:val="22"/>
          <w:szCs w:val="22"/>
        </w:rPr>
        <w:t xml:space="preserve">au secrétariat pédagogique au plus tard </w:t>
      </w:r>
      <w:r w:rsidRPr="006C7D0F">
        <w:rPr>
          <w:rFonts w:ascii="Arial" w:hAnsi="Arial" w:cs="Arial"/>
          <w:bCs/>
          <w:sz w:val="22"/>
          <w:szCs w:val="22"/>
        </w:rPr>
        <w:t xml:space="preserve">le </w:t>
      </w:r>
      <w:r w:rsidR="00904BE5">
        <w:rPr>
          <w:rFonts w:ascii="Arial" w:hAnsi="Arial" w:cs="Arial"/>
          <w:bCs/>
          <w:color w:val="000000"/>
          <w:sz w:val="22"/>
          <w:szCs w:val="22"/>
        </w:rPr>
        <w:t>16 janvier 2020</w:t>
      </w:r>
      <w:r w:rsidRPr="006C7D0F">
        <w:rPr>
          <w:rFonts w:ascii="Arial" w:hAnsi="Arial" w:cs="Arial"/>
          <w:bCs/>
          <w:sz w:val="22"/>
          <w:szCs w:val="22"/>
        </w:rPr>
        <w:t>.</w:t>
      </w:r>
      <w:r w:rsidRPr="0023276D">
        <w:rPr>
          <w:rFonts w:ascii="Arial" w:hAnsi="Arial" w:cs="Arial"/>
          <w:bCs/>
          <w:color w:val="000000"/>
          <w:sz w:val="22"/>
          <w:szCs w:val="22"/>
        </w:rPr>
        <w:t xml:space="preserve"> </w:t>
      </w:r>
      <w:r>
        <w:rPr>
          <w:rFonts w:ascii="Arial" w:hAnsi="Arial" w:cs="Arial"/>
          <w:bCs/>
          <w:sz w:val="22"/>
          <w:szCs w:val="22"/>
        </w:rPr>
        <w:t>L’étudiant doit alors</w:t>
      </w:r>
      <w:r w:rsidRPr="0023276D">
        <w:rPr>
          <w:rFonts w:ascii="Arial" w:hAnsi="Arial" w:cs="Arial"/>
          <w:bCs/>
          <w:sz w:val="22"/>
          <w:szCs w:val="22"/>
        </w:rPr>
        <w:t xml:space="preserve"> mentionner la durée, la nature du stage, les noms du </w:t>
      </w:r>
      <w:r>
        <w:rPr>
          <w:rFonts w:ascii="Arial" w:hAnsi="Arial" w:cs="Arial"/>
          <w:bCs/>
          <w:sz w:val="22"/>
          <w:szCs w:val="22"/>
        </w:rPr>
        <w:t>tuteur</w:t>
      </w:r>
      <w:r w:rsidRPr="0023276D">
        <w:rPr>
          <w:rFonts w:ascii="Arial" w:hAnsi="Arial" w:cs="Arial"/>
          <w:bCs/>
          <w:sz w:val="22"/>
          <w:szCs w:val="22"/>
        </w:rPr>
        <w:t xml:space="preserve"> de stage et de l’enseignant chargé du suivi du stage, le thème pressenti pour le mémoire de stage</w:t>
      </w:r>
      <w:r w:rsidRPr="0023276D">
        <w:rPr>
          <w:rFonts w:ascii="Arial" w:hAnsi="Arial" w:cs="Arial"/>
          <w:sz w:val="22"/>
          <w:szCs w:val="22"/>
        </w:rPr>
        <w:t>.</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Pr>
          <w:rFonts w:ascii="Arial" w:hAnsi="Arial" w:cs="Arial"/>
          <w:sz w:val="22"/>
          <w:szCs w:val="22"/>
        </w:rPr>
        <w:t>RAPPORT</w:t>
      </w:r>
      <w:r w:rsidRPr="00F94792">
        <w:rPr>
          <w:rFonts w:ascii="Arial" w:hAnsi="Arial" w:cs="Arial"/>
          <w:sz w:val="22"/>
          <w:szCs w:val="22"/>
        </w:rPr>
        <w:t xml:space="preserve"> DE STAGE</w:t>
      </w:r>
    </w:p>
    <w:p w:rsidR="00AF71E0" w:rsidRDefault="00AF71E0" w:rsidP="00AF71E0">
      <w:pPr>
        <w:jc w:val="both"/>
        <w:rPr>
          <w:rFonts w:ascii="Arial" w:hAnsi="Arial" w:cs="Arial"/>
          <w:sz w:val="22"/>
          <w:szCs w:val="22"/>
        </w:rPr>
      </w:pPr>
      <w:r w:rsidRPr="00F94792">
        <w:rPr>
          <w:rFonts w:ascii="Arial" w:hAnsi="Arial" w:cs="Arial"/>
          <w:sz w:val="22"/>
          <w:szCs w:val="22"/>
        </w:rPr>
        <w:t>Le</w:t>
      </w:r>
      <w:r>
        <w:rPr>
          <w:rFonts w:ascii="Arial" w:hAnsi="Arial" w:cs="Arial"/>
          <w:sz w:val="22"/>
          <w:szCs w:val="22"/>
        </w:rPr>
        <w:t xml:space="preserve"> rapport</w:t>
      </w:r>
      <w:r w:rsidRPr="00F94792">
        <w:rPr>
          <w:rFonts w:ascii="Arial" w:hAnsi="Arial" w:cs="Arial"/>
          <w:sz w:val="22"/>
          <w:szCs w:val="22"/>
        </w:rPr>
        <w:t xml:space="preserve"> de stage doit être rédigé et </w:t>
      </w:r>
      <w:r>
        <w:rPr>
          <w:rFonts w:ascii="Arial" w:hAnsi="Arial" w:cs="Arial"/>
          <w:sz w:val="22"/>
          <w:szCs w:val="22"/>
        </w:rPr>
        <w:t xml:space="preserve">ne pas dépasser 20 </w:t>
      </w:r>
      <w:r w:rsidRPr="00F94792">
        <w:rPr>
          <w:rFonts w:ascii="Arial" w:hAnsi="Arial" w:cs="Arial"/>
          <w:sz w:val="22"/>
          <w:szCs w:val="22"/>
        </w:rPr>
        <w:t xml:space="preserve">pages (interligne 1,5 et police de caractère Times New Roman 12). Il </w:t>
      </w:r>
      <w:r>
        <w:rPr>
          <w:rFonts w:ascii="Arial" w:hAnsi="Arial" w:cs="Arial"/>
          <w:sz w:val="22"/>
          <w:szCs w:val="22"/>
        </w:rPr>
        <w:t xml:space="preserve">a vocation à rendre compte de l’expérience acquise durant le stage. Il </w:t>
      </w:r>
      <w:r w:rsidRPr="00F94792">
        <w:rPr>
          <w:rFonts w:ascii="Arial" w:hAnsi="Arial" w:cs="Arial"/>
          <w:sz w:val="22"/>
          <w:szCs w:val="22"/>
        </w:rPr>
        <w:t>contient</w:t>
      </w:r>
      <w:r>
        <w:rPr>
          <w:rFonts w:ascii="Arial" w:hAnsi="Arial" w:cs="Arial"/>
          <w:sz w:val="22"/>
          <w:szCs w:val="22"/>
        </w:rPr>
        <w:t xml:space="preserve"> de ce fait</w:t>
      </w:r>
      <w:r w:rsidRPr="00F94792">
        <w:rPr>
          <w:rFonts w:ascii="Arial" w:hAnsi="Arial" w:cs="Arial"/>
          <w:sz w:val="22"/>
          <w:szCs w:val="22"/>
        </w:rPr>
        <w:t> :</w:t>
      </w:r>
    </w:p>
    <w:p w:rsidR="00AF71E0" w:rsidRDefault="00AF71E0" w:rsidP="00AF71E0">
      <w:pPr>
        <w:numPr>
          <w:ilvl w:val="0"/>
          <w:numId w:val="6"/>
        </w:numPr>
        <w:jc w:val="both"/>
        <w:rPr>
          <w:rFonts w:ascii="Arial" w:hAnsi="Arial" w:cs="Arial"/>
          <w:sz w:val="22"/>
          <w:szCs w:val="22"/>
        </w:rPr>
      </w:pPr>
      <w:r>
        <w:rPr>
          <w:rFonts w:ascii="Arial" w:hAnsi="Arial" w:cs="Arial"/>
          <w:sz w:val="22"/>
          <w:szCs w:val="22"/>
        </w:rPr>
        <w:t>une brève introduction destinée à</w:t>
      </w:r>
      <w:r w:rsidRPr="004A2F8F">
        <w:rPr>
          <w:rFonts w:ascii="Arial" w:hAnsi="Arial" w:cs="Arial"/>
          <w:sz w:val="22"/>
          <w:szCs w:val="22"/>
        </w:rPr>
        <w:t xml:space="preserve"> présente</w:t>
      </w:r>
      <w:r>
        <w:rPr>
          <w:rFonts w:ascii="Arial" w:hAnsi="Arial" w:cs="Arial"/>
          <w:sz w:val="22"/>
          <w:szCs w:val="22"/>
        </w:rPr>
        <w:t>r</w:t>
      </w:r>
      <w:r w:rsidRPr="004A2F8F">
        <w:rPr>
          <w:rFonts w:ascii="Arial" w:hAnsi="Arial" w:cs="Arial"/>
          <w:sz w:val="22"/>
          <w:szCs w:val="22"/>
        </w:rPr>
        <w:t xml:space="preserve"> les circonstances</w:t>
      </w:r>
      <w:r>
        <w:rPr>
          <w:rFonts w:ascii="Arial" w:hAnsi="Arial" w:cs="Arial"/>
          <w:sz w:val="22"/>
          <w:szCs w:val="22"/>
        </w:rPr>
        <w:t xml:space="preserve"> </w:t>
      </w:r>
      <w:r w:rsidRPr="004A2F8F">
        <w:rPr>
          <w:rFonts w:ascii="Arial" w:hAnsi="Arial" w:cs="Arial"/>
          <w:sz w:val="22"/>
          <w:szCs w:val="22"/>
        </w:rPr>
        <w:t xml:space="preserve">générales du stage </w:t>
      </w:r>
      <w:r>
        <w:rPr>
          <w:rFonts w:ascii="Arial" w:hAnsi="Arial" w:cs="Arial"/>
          <w:sz w:val="22"/>
          <w:szCs w:val="22"/>
        </w:rPr>
        <w:t>: durée, dates, lieu, thème, tu</w:t>
      </w:r>
      <w:r w:rsidRPr="004A2F8F">
        <w:rPr>
          <w:rFonts w:ascii="Arial" w:hAnsi="Arial" w:cs="Arial"/>
          <w:sz w:val="22"/>
          <w:szCs w:val="22"/>
        </w:rPr>
        <w:t>teur</w:t>
      </w:r>
      <w:r>
        <w:rPr>
          <w:rFonts w:ascii="Arial" w:hAnsi="Arial" w:cs="Arial"/>
          <w:sz w:val="22"/>
          <w:szCs w:val="22"/>
        </w:rPr>
        <w:t>, etc.</w:t>
      </w:r>
    </w:p>
    <w:p w:rsidR="00AF71E0" w:rsidRDefault="00AF71E0" w:rsidP="00AF71E0">
      <w:pPr>
        <w:numPr>
          <w:ilvl w:val="0"/>
          <w:numId w:val="6"/>
        </w:numPr>
        <w:jc w:val="both"/>
        <w:rPr>
          <w:rFonts w:ascii="Arial" w:hAnsi="Arial" w:cs="Arial"/>
          <w:sz w:val="22"/>
          <w:szCs w:val="22"/>
        </w:rPr>
      </w:pPr>
      <w:r>
        <w:rPr>
          <w:rFonts w:ascii="Arial" w:hAnsi="Arial" w:cs="Arial"/>
          <w:sz w:val="22"/>
          <w:szCs w:val="22"/>
        </w:rPr>
        <w:t>une présentation de l’entreprise dans laquelle le stage a été réalisé, son fonctionnement, ses activités et objectifs, qui doit faire entre 2 et 4 pages,</w:t>
      </w:r>
    </w:p>
    <w:p w:rsidR="00AF71E0" w:rsidRDefault="00AF71E0" w:rsidP="00AF71E0">
      <w:pPr>
        <w:numPr>
          <w:ilvl w:val="0"/>
          <w:numId w:val="6"/>
        </w:numPr>
        <w:jc w:val="both"/>
        <w:rPr>
          <w:rFonts w:ascii="Arial" w:hAnsi="Arial" w:cs="Arial"/>
          <w:sz w:val="22"/>
          <w:szCs w:val="22"/>
        </w:rPr>
      </w:pPr>
      <w:r>
        <w:rPr>
          <w:rFonts w:ascii="Arial" w:hAnsi="Arial" w:cs="Arial"/>
          <w:sz w:val="22"/>
          <w:szCs w:val="22"/>
        </w:rPr>
        <w:t>les missions qui ont été confiées à l’étudiant, ce qui doit l’amener à présenter les difficultés juridiques auxquelles il a pu être confronté,</w:t>
      </w:r>
    </w:p>
    <w:p w:rsidR="00AF71E0" w:rsidRDefault="00AF71E0" w:rsidP="00AF71E0">
      <w:pPr>
        <w:numPr>
          <w:ilvl w:val="0"/>
          <w:numId w:val="6"/>
        </w:numPr>
        <w:jc w:val="both"/>
        <w:rPr>
          <w:rFonts w:ascii="Arial" w:hAnsi="Arial" w:cs="Arial"/>
          <w:sz w:val="22"/>
          <w:szCs w:val="22"/>
        </w:rPr>
      </w:pPr>
      <w:r>
        <w:rPr>
          <w:rFonts w:ascii="Arial" w:hAnsi="Arial" w:cs="Arial"/>
          <w:sz w:val="22"/>
          <w:szCs w:val="22"/>
        </w:rPr>
        <w:t>l’apport qu’en a retiré l’étudiant. Dans cette dernière partie, l’étudiant est amené à avoir un regard critique sur son expérience.</w:t>
      </w:r>
    </w:p>
    <w:p w:rsidR="00AF71E0" w:rsidRDefault="00AF71E0" w:rsidP="00AF71E0">
      <w:pPr>
        <w:numPr>
          <w:ilvl w:val="0"/>
          <w:numId w:val="6"/>
        </w:numPr>
        <w:jc w:val="both"/>
        <w:rPr>
          <w:rFonts w:ascii="Arial" w:hAnsi="Arial" w:cs="Arial"/>
          <w:sz w:val="22"/>
          <w:szCs w:val="22"/>
        </w:rPr>
      </w:pPr>
      <w:r>
        <w:rPr>
          <w:rFonts w:ascii="Arial" w:hAnsi="Arial" w:cs="Arial"/>
          <w:sz w:val="22"/>
          <w:szCs w:val="22"/>
        </w:rPr>
        <w:t>une brève conclusion résumant ce que l’étudiant a retiré du stage.</w:t>
      </w:r>
    </w:p>
    <w:p w:rsidR="00AF71E0" w:rsidRPr="00F94792" w:rsidRDefault="00AF71E0" w:rsidP="00AF71E0">
      <w:pPr>
        <w:jc w:val="both"/>
        <w:rPr>
          <w:rFonts w:ascii="Arial" w:hAnsi="Arial" w:cs="Arial"/>
          <w:sz w:val="22"/>
          <w:szCs w:val="22"/>
        </w:rPr>
      </w:pPr>
      <w:r w:rsidRPr="00F94792">
        <w:rPr>
          <w:rFonts w:ascii="Arial" w:hAnsi="Arial" w:cs="Arial"/>
          <w:sz w:val="22"/>
          <w:szCs w:val="22"/>
        </w:rPr>
        <w:t>Le plan doit apparaître clairement au cours des développements</w:t>
      </w:r>
      <w:r>
        <w:rPr>
          <w:rFonts w:ascii="Arial" w:hAnsi="Arial" w:cs="Arial"/>
          <w:sz w:val="22"/>
          <w:szCs w:val="22"/>
        </w:rPr>
        <w:t>. L</w:t>
      </w:r>
      <w:r w:rsidRPr="00F94792">
        <w:rPr>
          <w:rFonts w:ascii="Arial" w:hAnsi="Arial" w:cs="Arial"/>
          <w:sz w:val="22"/>
          <w:szCs w:val="22"/>
        </w:rPr>
        <w:t>es intitulés des parties et des subdivisions doivent être clairs et expressifs. Les développements doivent correspondre à leurs intitulés.</w:t>
      </w:r>
    </w:p>
    <w:p w:rsidR="00AF71E0" w:rsidRDefault="00AF71E0" w:rsidP="00AF71E0">
      <w:pPr>
        <w:jc w:val="both"/>
        <w:rPr>
          <w:rFonts w:ascii="Arial" w:hAnsi="Arial" w:cs="Arial"/>
          <w:sz w:val="22"/>
          <w:szCs w:val="22"/>
        </w:rPr>
      </w:pPr>
      <w:r w:rsidRPr="00F94792">
        <w:rPr>
          <w:rFonts w:ascii="Arial" w:hAnsi="Arial" w:cs="Arial"/>
          <w:sz w:val="22"/>
          <w:szCs w:val="22"/>
        </w:rPr>
        <w:t xml:space="preserve">Des annexes, en nombre raisonnable, peuvent être ajoutées après discussion avec l’enseignant chargé du suivi du </w:t>
      </w:r>
      <w:r>
        <w:rPr>
          <w:rFonts w:ascii="Arial" w:hAnsi="Arial" w:cs="Arial"/>
          <w:sz w:val="22"/>
          <w:szCs w:val="22"/>
        </w:rPr>
        <w:t>rapport</w:t>
      </w:r>
      <w:r w:rsidRPr="00F94792">
        <w:rPr>
          <w:rFonts w:ascii="Arial" w:hAnsi="Arial" w:cs="Arial"/>
          <w:sz w:val="22"/>
          <w:szCs w:val="22"/>
        </w:rPr>
        <w:t xml:space="preserve"> de stage. </w:t>
      </w:r>
    </w:p>
    <w:p w:rsidR="0039241A" w:rsidRPr="00F94792" w:rsidRDefault="0039241A"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CONVENTION DE STAGE</w:t>
      </w:r>
    </w:p>
    <w:p w:rsidR="00AF71E0" w:rsidRPr="00F94792" w:rsidRDefault="00AF71E0" w:rsidP="00AF71E0">
      <w:pPr>
        <w:jc w:val="both"/>
        <w:rPr>
          <w:rFonts w:ascii="Arial" w:hAnsi="Arial" w:cs="Arial"/>
          <w:sz w:val="22"/>
          <w:szCs w:val="22"/>
        </w:rPr>
      </w:pPr>
      <w:r w:rsidRPr="00F94792">
        <w:rPr>
          <w:rFonts w:ascii="Arial" w:hAnsi="Arial" w:cs="Arial"/>
          <w:sz w:val="22"/>
          <w:szCs w:val="22"/>
        </w:rPr>
        <w:t>Le stage doit faire obligatoirement l’objet d’une convention</w:t>
      </w:r>
      <w:r>
        <w:rPr>
          <w:rFonts w:ascii="Arial" w:hAnsi="Arial" w:cs="Arial"/>
          <w:sz w:val="22"/>
          <w:szCs w:val="22"/>
        </w:rPr>
        <w:t>.</w:t>
      </w:r>
    </w:p>
    <w:p w:rsidR="00AF71E0" w:rsidRPr="00F94792" w:rsidRDefault="00AF71E0" w:rsidP="00AF71E0">
      <w:pPr>
        <w:rPr>
          <w:rFonts w:ascii="Arial" w:hAnsi="Arial" w:cs="Arial"/>
          <w:sz w:val="22"/>
          <w:szCs w:val="22"/>
        </w:rPr>
      </w:pPr>
    </w:p>
    <w:p w:rsidR="00AF71E0" w:rsidRPr="00F94792" w:rsidRDefault="00AF71E0" w:rsidP="00AF71E0">
      <w:pPr>
        <w:jc w:val="both"/>
        <w:rPr>
          <w:rFonts w:ascii="Arial" w:hAnsi="Arial" w:cs="Arial"/>
          <w:sz w:val="22"/>
          <w:szCs w:val="22"/>
        </w:rPr>
      </w:pPr>
      <w:r>
        <w:rPr>
          <w:rFonts w:ascii="Arial" w:hAnsi="Arial" w:cs="Arial"/>
          <w:sz w:val="22"/>
          <w:szCs w:val="22"/>
        </w:rPr>
        <w:t>REMISE DU RAPPORT DE STAGE</w:t>
      </w:r>
    </w:p>
    <w:p w:rsidR="00AF71E0" w:rsidRPr="00557357" w:rsidRDefault="00AF71E0" w:rsidP="00AF71E0">
      <w:pPr>
        <w:jc w:val="both"/>
        <w:rPr>
          <w:rFonts w:ascii="Arial" w:hAnsi="Arial" w:cs="Arial"/>
          <w:bCs/>
          <w:sz w:val="22"/>
          <w:szCs w:val="22"/>
        </w:rPr>
      </w:pPr>
      <w:r>
        <w:rPr>
          <w:rFonts w:ascii="Arial" w:hAnsi="Arial" w:cs="Arial"/>
          <w:bCs/>
          <w:sz w:val="22"/>
          <w:szCs w:val="22"/>
        </w:rPr>
        <w:t xml:space="preserve">Le rapport doit être remis au secrétariat pédagogique le </w:t>
      </w:r>
      <w:r w:rsidR="00904BE5">
        <w:rPr>
          <w:rFonts w:ascii="Arial" w:hAnsi="Arial" w:cs="Arial"/>
          <w:bCs/>
          <w:sz w:val="22"/>
          <w:szCs w:val="22"/>
        </w:rPr>
        <w:t>13 mai 2020</w:t>
      </w:r>
      <w:r>
        <w:rPr>
          <w:rFonts w:ascii="Arial" w:hAnsi="Arial" w:cs="Arial"/>
          <w:bCs/>
          <w:sz w:val="22"/>
          <w:szCs w:val="22"/>
        </w:rPr>
        <w:t xml:space="preserve"> au plus tard.</w:t>
      </w:r>
    </w:p>
    <w:p w:rsidR="00AF71E0" w:rsidRPr="00557357" w:rsidRDefault="00AF71E0" w:rsidP="00AF71E0">
      <w:pPr>
        <w:jc w:val="both"/>
        <w:rPr>
          <w:rFonts w:ascii="Arial" w:hAnsi="Arial" w:cs="Arial"/>
          <w:sz w:val="22"/>
          <w:szCs w:val="22"/>
        </w:rPr>
      </w:pPr>
      <w:r w:rsidRPr="00557357">
        <w:rPr>
          <w:rFonts w:ascii="Arial" w:hAnsi="Arial" w:cs="Arial"/>
          <w:sz w:val="22"/>
          <w:szCs w:val="22"/>
        </w:rPr>
        <w:t xml:space="preserve">Le </w:t>
      </w:r>
      <w:r>
        <w:rPr>
          <w:rFonts w:ascii="Arial" w:hAnsi="Arial" w:cs="Arial"/>
          <w:sz w:val="22"/>
          <w:szCs w:val="22"/>
        </w:rPr>
        <w:t>rapport</w:t>
      </w:r>
      <w:r w:rsidRPr="00557357">
        <w:rPr>
          <w:rFonts w:ascii="Arial" w:hAnsi="Arial" w:cs="Arial"/>
          <w:sz w:val="22"/>
          <w:szCs w:val="22"/>
        </w:rPr>
        <w:t xml:space="preserve"> </w:t>
      </w:r>
      <w:r>
        <w:rPr>
          <w:rFonts w:ascii="Arial" w:hAnsi="Arial" w:cs="Arial"/>
          <w:sz w:val="22"/>
          <w:szCs w:val="22"/>
        </w:rPr>
        <w:t xml:space="preserve">ne </w:t>
      </w:r>
      <w:r w:rsidRPr="00557357">
        <w:rPr>
          <w:rFonts w:ascii="Arial" w:hAnsi="Arial" w:cs="Arial"/>
          <w:sz w:val="22"/>
          <w:szCs w:val="22"/>
        </w:rPr>
        <w:t xml:space="preserve">fait </w:t>
      </w:r>
      <w:r>
        <w:rPr>
          <w:rFonts w:ascii="Arial" w:hAnsi="Arial" w:cs="Arial"/>
          <w:sz w:val="22"/>
          <w:szCs w:val="22"/>
        </w:rPr>
        <w:t xml:space="preserve">pas </w:t>
      </w:r>
      <w:r w:rsidRPr="00557357">
        <w:rPr>
          <w:rFonts w:ascii="Arial" w:hAnsi="Arial" w:cs="Arial"/>
          <w:sz w:val="22"/>
          <w:szCs w:val="22"/>
        </w:rPr>
        <w:t>l’objet d’une soutenance</w:t>
      </w:r>
      <w:r>
        <w:rPr>
          <w:rFonts w:ascii="Arial" w:hAnsi="Arial" w:cs="Arial"/>
          <w:sz w:val="22"/>
          <w:szCs w:val="22"/>
        </w:rPr>
        <w:t>.</w:t>
      </w:r>
    </w:p>
    <w:p w:rsidR="00AF71E0" w:rsidRPr="00F94792" w:rsidRDefault="00AF71E0" w:rsidP="00AF71E0">
      <w:pPr>
        <w:ind w:right="-63"/>
        <w:jc w:val="both"/>
        <w:rPr>
          <w:rFonts w:ascii="Arial" w:hAnsi="Arial" w:cs="Arial"/>
          <w:color w:val="000000"/>
          <w:sz w:val="22"/>
          <w:szCs w:val="22"/>
        </w:rPr>
      </w:pPr>
    </w:p>
    <w:p w:rsidR="00AF71E0" w:rsidRDefault="00AF71E0" w:rsidP="00AF71E0">
      <w:pPr>
        <w:pStyle w:val="Titre"/>
        <w:rPr>
          <w:rFonts w:ascii="Arial" w:hAnsi="Arial" w:cs="Arial"/>
          <w:sz w:val="22"/>
          <w:szCs w:val="22"/>
          <w:u w:val="single"/>
        </w:rPr>
      </w:pPr>
    </w:p>
    <w:p w:rsidR="00AF71E0" w:rsidRDefault="00AF71E0" w:rsidP="00AF71E0">
      <w:pPr>
        <w:pStyle w:val="Titre"/>
        <w:rPr>
          <w:rFonts w:ascii="Arial" w:hAnsi="Arial" w:cs="Arial"/>
          <w:sz w:val="22"/>
          <w:szCs w:val="22"/>
          <w:u w:val="single"/>
        </w:rPr>
      </w:pPr>
      <w:r>
        <w:rPr>
          <w:rFonts w:ascii="Arial" w:hAnsi="Arial" w:cs="Arial"/>
          <w:sz w:val="22"/>
          <w:szCs w:val="22"/>
          <w:u w:val="single"/>
        </w:rPr>
        <w:br w:type="page"/>
      </w:r>
    </w:p>
    <w:p w:rsidR="00AF71E0" w:rsidRPr="00046877" w:rsidRDefault="00AF71E0" w:rsidP="00AF71E0">
      <w:pPr>
        <w:pStyle w:val="Titre"/>
        <w:rPr>
          <w:rFonts w:ascii="Arial" w:hAnsi="Arial" w:cs="Arial"/>
          <w:sz w:val="22"/>
          <w:szCs w:val="22"/>
          <w:u w:val="single"/>
        </w:rPr>
      </w:pPr>
      <w:r w:rsidRPr="00F94792">
        <w:rPr>
          <w:rFonts w:ascii="Arial" w:hAnsi="Arial" w:cs="Arial"/>
          <w:sz w:val="22"/>
          <w:szCs w:val="22"/>
          <w:u w:val="single"/>
        </w:rPr>
        <w:lastRenderedPageBreak/>
        <w:t xml:space="preserve">Annexe 2 au </w:t>
      </w:r>
      <w:r w:rsidR="001752F7">
        <w:rPr>
          <w:rFonts w:ascii="Arial" w:hAnsi="Arial" w:cs="Arial"/>
          <w:sz w:val="22"/>
          <w:szCs w:val="22"/>
          <w:u w:val="single"/>
        </w:rPr>
        <w:t>règlement des études du Master D</w:t>
      </w:r>
      <w:r w:rsidRPr="00F94792">
        <w:rPr>
          <w:rFonts w:ascii="Arial" w:hAnsi="Arial" w:cs="Arial"/>
          <w:sz w:val="22"/>
          <w:szCs w:val="22"/>
          <w:u w:val="single"/>
        </w:rPr>
        <w:t>roit</w:t>
      </w:r>
      <w:r w:rsidR="001752F7">
        <w:rPr>
          <w:rFonts w:ascii="Arial" w:hAnsi="Arial" w:cs="Arial"/>
          <w:sz w:val="22"/>
          <w:szCs w:val="22"/>
          <w:u w:val="single"/>
        </w:rPr>
        <w:t xml:space="preserve"> des collectivités territoriales</w:t>
      </w:r>
      <w:r w:rsidRPr="00F94792">
        <w:rPr>
          <w:rFonts w:ascii="Arial" w:hAnsi="Arial" w:cs="Arial"/>
          <w:sz w:val="22"/>
          <w:szCs w:val="22"/>
          <w:u w:val="single"/>
        </w:rPr>
        <w:t xml:space="preserve"> première année</w:t>
      </w:r>
    </w:p>
    <w:p w:rsidR="00AF71E0" w:rsidRPr="00F94792" w:rsidRDefault="00D10991" w:rsidP="0039241A">
      <w:pPr>
        <w:jc w:val="center"/>
        <w:outlineLvl w:val="0"/>
        <w:rPr>
          <w:rFonts w:ascii="Arial" w:hAnsi="Arial" w:cs="Arial"/>
          <w:b/>
          <w:bCs/>
          <w:sz w:val="22"/>
          <w:szCs w:val="22"/>
          <w:u w:val="single"/>
        </w:rPr>
      </w:pPr>
      <w:r>
        <w:rPr>
          <w:rFonts w:ascii="Arial" w:hAnsi="Arial" w:cs="Arial"/>
          <w:b/>
          <w:bCs/>
          <w:sz w:val="22"/>
          <w:szCs w:val="22"/>
          <w:u w:val="single"/>
        </w:rPr>
        <w:t>STAGES optionnels</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L’étudiant peut choisir d’effectuer un stage </w:t>
      </w:r>
      <w:r w:rsidR="00D10991">
        <w:rPr>
          <w:rFonts w:ascii="Arial" w:hAnsi="Arial" w:cs="Arial"/>
          <w:sz w:val="22"/>
          <w:szCs w:val="22"/>
        </w:rPr>
        <w:t>optionnel</w:t>
      </w:r>
      <w:r>
        <w:rPr>
          <w:rFonts w:ascii="Arial" w:hAnsi="Arial" w:cs="Arial"/>
          <w:sz w:val="22"/>
          <w:szCs w:val="22"/>
        </w:rPr>
        <w:t xml:space="preserve"> </w:t>
      </w:r>
      <w:r w:rsidRPr="00F94792">
        <w:rPr>
          <w:rFonts w:ascii="Arial" w:hAnsi="Arial" w:cs="Arial"/>
          <w:sz w:val="22"/>
          <w:szCs w:val="22"/>
        </w:rPr>
        <w:t>soit dans</w:t>
      </w:r>
      <w:r w:rsidR="000C5709">
        <w:rPr>
          <w:rFonts w:ascii="Arial" w:hAnsi="Arial" w:cs="Arial"/>
          <w:sz w:val="22"/>
          <w:szCs w:val="22"/>
        </w:rPr>
        <w:t xml:space="preserve"> une collectivité territoriale, un établissement public, un EPCI</w:t>
      </w:r>
      <w:r w:rsidRPr="00F94792">
        <w:rPr>
          <w:rFonts w:ascii="Arial" w:hAnsi="Arial" w:cs="Arial"/>
          <w:sz w:val="22"/>
          <w:szCs w:val="22"/>
        </w:rPr>
        <w:t xml:space="preserve"> </w:t>
      </w:r>
      <w:r w:rsidR="000C5709">
        <w:rPr>
          <w:rFonts w:ascii="Arial" w:hAnsi="Arial" w:cs="Arial"/>
          <w:sz w:val="22"/>
          <w:szCs w:val="22"/>
        </w:rPr>
        <w:t xml:space="preserve">ou une administration déconcentrée de l’Etat, soit dans </w:t>
      </w:r>
      <w:r w:rsidRPr="00F94792">
        <w:rPr>
          <w:rFonts w:ascii="Arial" w:hAnsi="Arial" w:cs="Arial"/>
          <w:sz w:val="22"/>
          <w:szCs w:val="22"/>
        </w:rPr>
        <w:t xml:space="preserve">une entreprise, </w:t>
      </w:r>
      <w:r w:rsidR="000C5709">
        <w:rPr>
          <w:rFonts w:ascii="Arial" w:hAnsi="Arial" w:cs="Arial"/>
          <w:sz w:val="22"/>
          <w:szCs w:val="22"/>
        </w:rPr>
        <w:t>ou</w:t>
      </w:r>
      <w:r w:rsidRPr="00F94792">
        <w:rPr>
          <w:rFonts w:ascii="Arial" w:hAnsi="Arial" w:cs="Arial"/>
          <w:sz w:val="22"/>
          <w:szCs w:val="22"/>
        </w:rPr>
        <w:t xml:space="preserve"> chez un professionnel libéral (avocat, </w:t>
      </w:r>
      <w:r w:rsidR="000C5709">
        <w:rPr>
          <w:rFonts w:ascii="Arial" w:hAnsi="Arial" w:cs="Arial"/>
          <w:sz w:val="22"/>
          <w:szCs w:val="22"/>
        </w:rPr>
        <w:t>…) ayant</w:t>
      </w:r>
      <w:r w:rsidRPr="00F94792">
        <w:rPr>
          <w:rFonts w:ascii="Arial" w:hAnsi="Arial" w:cs="Arial"/>
          <w:sz w:val="22"/>
          <w:szCs w:val="22"/>
        </w:rPr>
        <w:t xml:space="preserve"> </w:t>
      </w:r>
      <w:r w:rsidR="000C5709" w:rsidRPr="00F94792">
        <w:rPr>
          <w:rFonts w:ascii="Arial" w:hAnsi="Arial" w:cs="Arial"/>
          <w:sz w:val="22"/>
          <w:szCs w:val="22"/>
        </w:rPr>
        <w:t>une activité en rapport direct avec les matières enseignées en master 1</w:t>
      </w:r>
      <w:r w:rsidR="000C5709">
        <w:rPr>
          <w:rFonts w:ascii="Arial" w:hAnsi="Arial" w:cs="Arial"/>
          <w:sz w:val="22"/>
          <w:szCs w:val="22"/>
        </w:rPr>
        <w:t xml:space="preserve">, </w:t>
      </w:r>
      <w:r w:rsidRPr="00F94792">
        <w:rPr>
          <w:rFonts w:ascii="Arial" w:hAnsi="Arial" w:cs="Arial"/>
          <w:sz w:val="22"/>
          <w:szCs w:val="22"/>
        </w:rPr>
        <w:t xml:space="preserve">soit encore </w:t>
      </w:r>
      <w:r w:rsidR="000C5709">
        <w:rPr>
          <w:rFonts w:ascii="Arial" w:hAnsi="Arial" w:cs="Arial"/>
          <w:sz w:val="22"/>
          <w:szCs w:val="22"/>
        </w:rPr>
        <w:t xml:space="preserve">dans une association. </w:t>
      </w:r>
      <w:r w:rsidRPr="00F94792">
        <w:rPr>
          <w:rFonts w:ascii="Arial" w:hAnsi="Arial" w:cs="Arial"/>
          <w:sz w:val="22"/>
          <w:szCs w:val="22"/>
        </w:rPr>
        <w:t xml:space="preserve"> </w:t>
      </w:r>
    </w:p>
    <w:p w:rsidR="00AF71E0" w:rsidRPr="00F94792" w:rsidRDefault="00AF71E0" w:rsidP="00AF71E0">
      <w:pPr>
        <w:jc w:val="both"/>
        <w:rPr>
          <w:rFonts w:ascii="Arial" w:hAnsi="Arial" w:cs="Arial"/>
          <w:sz w:val="22"/>
          <w:szCs w:val="22"/>
        </w:rPr>
      </w:pPr>
      <w:r w:rsidRPr="00F94792">
        <w:rPr>
          <w:rFonts w:ascii="Arial" w:hAnsi="Arial" w:cs="Arial"/>
          <w:sz w:val="22"/>
          <w:szCs w:val="22"/>
        </w:rPr>
        <w:t xml:space="preserve">L’objectif du stage est d’acquérir une véritable expérience professionnelle. </w:t>
      </w:r>
    </w:p>
    <w:p w:rsidR="00AF71E0" w:rsidRPr="00F94792" w:rsidRDefault="00AF71E0" w:rsidP="00AF71E0">
      <w:pPr>
        <w:jc w:val="both"/>
        <w:rPr>
          <w:rFonts w:ascii="Arial" w:hAnsi="Arial" w:cs="Arial"/>
          <w:sz w:val="22"/>
          <w:szCs w:val="22"/>
        </w:rPr>
      </w:pPr>
      <w:r>
        <w:rPr>
          <w:rFonts w:ascii="Arial" w:hAnsi="Arial" w:cs="Arial"/>
          <w:sz w:val="22"/>
          <w:szCs w:val="22"/>
        </w:rPr>
        <w:t>Le stage</w:t>
      </w:r>
      <w:r w:rsidRPr="00F94792">
        <w:rPr>
          <w:rFonts w:ascii="Arial" w:hAnsi="Arial" w:cs="Arial"/>
          <w:sz w:val="22"/>
          <w:szCs w:val="22"/>
        </w:rPr>
        <w:t xml:space="preserve"> peut s’effectuer en journées successives ou se découper en plusieurs journées ou demi-journées. </w:t>
      </w:r>
    </w:p>
    <w:p w:rsidR="00AF71E0" w:rsidRDefault="00AF71E0" w:rsidP="00AF71E0">
      <w:pPr>
        <w:jc w:val="both"/>
        <w:rPr>
          <w:rFonts w:ascii="Arial" w:hAnsi="Arial" w:cs="Arial"/>
          <w:sz w:val="22"/>
          <w:szCs w:val="22"/>
        </w:rPr>
      </w:pPr>
      <w:r>
        <w:rPr>
          <w:rFonts w:ascii="Arial" w:hAnsi="Arial" w:cs="Arial"/>
          <w:sz w:val="22"/>
          <w:szCs w:val="22"/>
        </w:rPr>
        <w:t xml:space="preserve">La durée du stage sera comprise entre 15 jours et 6 mois. Cette durée s’entend « cumulée » dans le cas d’un stage morcelé. </w:t>
      </w:r>
    </w:p>
    <w:p w:rsidR="00AF71E0" w:rsidRPr="004371C9" w:rsidRDefault="00AF71E0" w:rsidP="00AF7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szCs w:val="22"/>
        </w:rPr>
      </w:pPr>
      <w:r w:rsidRPr="00F94792">
        <w:rPr>
          <w:rFonts w:ascii="Arial" w:hAnsi="Arial" w:cs="Arial"/>
          <w:sz w:val="22"/>
          <w:szCs w:val="22"/>
        </w:rPr>
        <w:t>Il doit se dérouler pendant l’année universitaire.</w:t>
      </w:r>
      <w:r>
        <w:rPr>
          <w:rFonts w:ascii="Arial" w:hAnsi="Arial" w:cs="Arial"/>
          <w:sz w:val="22"/>
          <w:szCs w:val="22"/>
        </w:rPr>
        <w:t xml:space="preserve"> </w:t>
      </w:r>
      <w:r w:rsidRPr="004371C9">
        <w:rPr>
          <w:rFonts w:ascii="Arial" w:hAnsi="Arial"/>
          <w:color w:val="000000"/>
          <w:sz w:val="22"/>
          <w:szCs w:val="22"/>
        </w:rPr>
        <w:t>Si le stage est effectué après que les délibérations de l’année universitaire en cours ont eu lieu, notamment s’il s’agit d’un stage ayant lieu pendant les vacances d’été, un relevé de notes provisoire sera remis à l’étudiant et il sera statué sur la note obtenue au rapport de stage en septembre. Un procès-verbal complémentaire sera établi et la note sera donc rapportée à l’année universitaire durant laquelle le stage a été effectué.</w:t>
      </w:r>
    </w:p>
    <w:p w:rsidR="00AF71E0" w:rsidRPr="00F94792" w:rsidRDefault="00AF71E0" w:rsidP="00AF71E0">
      <w:pPr>
        <w:jc w:val="both"/>
        <w:rPr>
          <w:rFonts w:ascii="Arial" w:hAnsi="Arial" w:cs="Arial"/>
          <w:sz w:val="22"/>
          <w:szCs w:val="22"/>
        </w:rPr>
      </w:pPr>
    </w:p>
    <w:p w:rsidR="00AF71E0" w:rsidRPr="00F94792" w:rsidRDefault="00AF71E0" w:rsidP="00AF71E0">
      <w:pPr>
        <w:jc w:val="both"/>
        <w:rPr>
          <w:rFonts w:ascii="Arial" w:hAnsi="Arial" w:cs="Arial"/>
          <w:sz w:val="22"/>
          <w:szCs w:val="22"/>
        </w:rPr>
      </w:pPr>
      <w:r w:rsidRPr="00F94792">
        <w:rPr>
          <w:rFonts w:ascii="Arial" w:hAnsi="Arial" w:cs="Arial"/>
          <w:sz w:val="22"/>
          <w:szCs w:val="22"/>
        </w:rPr>
        <w:t>L’étudiant doit déposer sa convention de stage au secrétariat de la 1</w:t>
      </w:r>
      <w:r w:rsidRPr="00F94792">
        <w:rPr>
          <w:rFonts w:ascii="Arial" w:hAnsi="Arial" w:cs="Arial"/>
          <w:sz w:val="22"/>
          <w:szCs w:val="22"/>
          <w:vertAlign w:val="superscript"/>
        </w:rPr>
        <w:t>ère</w:t>
      </w:r>
      <w:r w:rsidRPr="00F94792">
        <w:rPr>
          <w:rFonts w:ascii="Arial" w:hAnsi="Arial" w:cs="Arial"/>
          <w:sz w:val="22"/>
          <w:szCs w:val="22"/>
        </w:rPr>
        <w:t xml:space="preserve"> année de Master. Toute convention de stage doit être signée par le responsable du Master droit un mois avant le début du stage. Le stage est co-dirigé par un </w:t>
      </w:r>
      <w:r>
        <w:rPr>
          <w:rFonts w:ascii="Arial" w:hAnsi="Arial" w:cs="Arial"/>
          <w:sz w:val="22"/>
          <w:szCs w:val="22"/>
        </w:rPr>
        <w:t>tuteur</w:t>
      </w:r>
      <w:r w:rsidRPr="00F94792">
        <w:rPr>
          <w:rFonts w:ascii="Arial" w:hAnsi="Arial" w:cs="Arial"/>
          <w:sz w:val="22"/>
          <w:szCs w:val="22"/>
        </w:rPr>
        <w:t xml:space="preserve"> chargé du suivi de l’étudiant sur le lieu du stage et par un </w:t>
      </w:r>
      <w:r>
        <w:rPr>
          <w:rFonts w:ascii="Arial" w:hAnsi="Arial" w:cs="Arial"/>
          <w:sz w:val="22"/>
          <w:szCs w:val="22"/>
        </w:rPr>
        <w:t>Professeur, Professeur Associé, Maître de Conférences Habilité à diriger</w:t>
      </w:r>
      <w:r w:rsidRPr="00F94792">
        <w:rPr>
          <w:rFonts w:ascii="Arial" w:hAnsi="Arial" w:cs="Arial"/>
          <w:sz w:val="22"/>
          <w:szCs w:val="22"/>
        </w:rPr>
        <w:t xml:space="preserve"> </w:t>
      </w:r>
      <w:r>
        <w:rPr>
          <w:rFonts w:ascii="Arial" w:hAnsi="Arial" w:cs="Arial"/>
          <w:sz w:val="22"/>
          <w:szCs w:val="22"/>
        </w:rPr>
        <w:t xml:space="preserve">des recherches, Maître de Conférences ou Maître de Conférences Associé de </w:t>
      </w:r>
      <w:r w:rsidRPr="00F94792">
        <w:rPr>
          <w:rFonts w:ascii="Arial" w:hAnsi="Arial" w:cs="Arial"/>
          <w:sz w:val="22"/>
          <w:szCs w:val="22"/>
        </w:rPr>
        <w:t>l’Univ</w:t>
      </w:r>
      <w:r>
        <w:rPr>
          <w:rFonts w:ascii="Arial" w:hAnsi="Arial" w:cs="Arial"/>
          <w:sz w:val="22"/>
          <w:szCs w:val="22"/>
        </w:rPr>
        <w:t>ersité du Littoral Côté d’Opale</w:t>
      </w:r>
      <w:r w:rsidRPr="00F94792">
        <w:rPr>
          <w:rFonts w:ascii="Arial" w:hAnsi="Arial" w:cs="Arial"/>
          <w:sz w:val="22"/>
          <w:szCs w:val="22"/>
        </w:rPr>
        <w:t xml:space="preserve"> chargé du suivi de la rédaction du rapport de stage. Ce dernier veille à ce que ce stage s’insère dans le prolongement des études de droit.</w:t>
      </w:r>
    </w:p>
    <w:p w:rsidR="00AF71E0" w:rsidRPr="00F94792" w:rsidRDefault="00AF71E0" w:rsidP="00AF71E0">
      <w:pPr>
        <w:jc w:val="both"/>
        <w:rPr>
          <w:rFonts w:ascii="Arial" w:hAnsi="Arial" w:cs="Arial"/>
          <w:sz w:val="22"/>
          <w:szCs w:val="22"/>
        </w:rPr>
      </w:pPr>
      <w:r w:rsidRPr="00F94792">
        <w:rPr>
          <w:rFonts w:ascii="Arial" w:hAnsi="Arial" w:cs="Arial"/>
          <w:sz w:val="22"/>
          <w:szCs w:val="22"/>
        </w:rPr>
        <w:t>Le stage donne lieu à la rédaction d’un ra</w:t>
      </w:r>
      <w:r w:rsidR="0039241A">
        <w:rPr>
          <w:rFonts w:ascii="Arial" w:hAnsi="Arial" w:cs="Arial"/>
          <w:sz w:val="22"/>
          <w:szCs w:val="22"/>
        </w:rPr>
        <w:t>pport de stage (entre 20 et 30</w:t>
      </w:r>
      <w:r w:rsidRPr="00F94792">
        <w:rPr>
          <w:rFonts w:ascii="Arial" w:hAnsi="Arial" w:cs="Arial"/>
          <w:sz w:val="22"/>
          <w:szCs w:val="22"/>
        </w:rPr>
        <w:t xml:space="preserve"> pages) qui doit contenir un descriptif de la structure et du stage effectué. Ce rapport est remis à l’enseignant de l’ULCO désigné pour encadrer ce stage.</w:t>
      </w:r>
    </w:p>
    <w:p w:rsidR="00AF71E0" w:rsidRPr="00F94792" w:rsidRDefault="00AF71E0" w:rsidP="00AF71E0">
      <w:pPr>
        <w:jc w:val="both"/>
        <w:rPr>
          <w:rFonts w:ascii="Arial" w:hAnsi="Arial" w:cs="Arial"/>
          <w:sz w:val="22"/>
          <w:szCs w:val="22"/>
        </w:rPr>
      </w:pPr>
      <w:r>
        <w:rPr>
          <w:rFonts w:ascii="Arial" w:hAnsi="Arial" w:cs="Arial"/>
          <w:sz w:val="22"/>
          <w:szCs w:val="22"/>
        </w:rPr>
        <w:t>L</w:t>
      </w:r>
      <w:r w:rsidRPr="00F94792">
        <w:rPr>
          <w:rFonts w:ascii="Arial" w:hAnsi="Arial" w:cs="Arial"/>
          <w:sz w:val="22"/>
          <w:szCs w:val="22"/>
        </w:rPr>
        <w:t xml:space="preserve">e rapport de stage </w:t>
      </w:r>
      <w:r>
        <w:rPr>
          <w:rFonts w:ascii="Arial" w:hAnsi="Arial" w:cs="Arial"/>
          <w:sz w:val="22"/>
          <w:szCs w:val="22"/>
        </w:rPr>
        <w:t xml:space="preserve">peut être </w:t>
      </w:r>
      <w:r w:rsidRPr="00F94792">
        <w:rPr>
          <w:rFonts w:ascii="Arial" w:hAnsi="Arial" w:cs="Arial"/>
          <w:sz w:val="22"/>
          <w:szCs w:val="22"/>
        </w:rPr>
        <w:t>pris en compte sous la forme de points bonus. Seuls so</w:t>
      </w:r>
      <w:r w:rsidR="003F0B00">
        <w:rPr>
          <w:rFonts w:ascii="Arial" w:hAnsi="Arial" w:cs="Arial"/>
          <w:sz w:val="22"/>
          <w:szCs w:val="22"/>
        </w:rPr>
        <w:t>nt pris en compte les points au-</w:t>
      </w:r>
      <w:r w:rsidRPr="00F94792">
        <w:rPr>
          <w:rFonts w:ascii="Arial" w:hAnsi="Arial" w:cs="Arial"/>
          <w:sz w:val="22"/>
          <w:szCs w:val="22"/>
        </w:rPr>
        <w:t>dessus de la moyenne.</w:t>
      </w:r>
    </w:p>
    <w:p w:rsidR="00AF71E0" w:rsidRDefault="00AF71E0" w:rsidP="00AF71E0">
      <w:pPr>
        <w:jc w:val="both"/>
        <w:outlineLvl w:val="0"/>
        <w:rPr>
          <w:rFonts w:ascii="Arial" w:hAnsi="Arial" w:cs="Arial"/>
          <w:bCs/>
          <w:sz w:val="22"/>
          <w:szCs w:val="22"/>
        </w:rPr>
      </w:pPr>
    </w:p>
    <w:p w:rsidR="00AF71E0" w:rsidRPr="00F94792" w:rsidRDefault="00AF71E0" w:rsidP="00AF71E0">
      <w:pPr>
        <w:jc w:val="both"/>
        <w:outlineLvl w:val="0"/>
        <w:rPr>
          <w:rFonts w:ascii="Arial" w:hAnsi="Arial" w:cs="Arial"/>
          <w:bCs/>
          <w:sz w:val="22"/>
          <w:szCs w:val="22"/>
        </w:rPr>
      </w:pPr>
    </w:p>
    <w:p w:rsidR="00AF71E0" w:rsidRPr="0056573F" w:rsidRDefault="00AF71E0" w:rsidP="00AF71E0">
      <w:pPr>
        <w:rPr>
          <w:rFonts w:ascii="Arial" w:hAnsi="Arial" w:cs="Arial"/>
          <w:sz w:val="22"/>
          <w:szCs w:val="22"/>
        </w:rPr>
      </w:pPr>
      <w:r>
        <w:rPr>
          <w:rFonts w:ascii="Arial" w:hAnsi="Arial" w:cs="Arial"/>
          <w:sz w:val="22"/>
          <w:szCs w:val="22"/>
        </w:rPr>
        <w:br w:type="page"/>
      </w:r>
    </w:p>
    <w:p w:rsidR="00AF71E0" w:rsidRPr="00EA3AA2" w:rsidRDefault="00AF71E0" w:rsidP="00AF71E0">
      <w:pPr>
        <w:pStyle w:val="Titre"/>
        <w:rPr>
          <w:rFonts w:ascii="Arial" w:hAnsi="Arial" w:cs="Arial"/>
          <w:sz w:val="22"/>
          <w:szCs w:val="22"/>
          <w:u w:val="single"/>
        </w:rPr>
      </w:pPr>
      <w:r w:rsidRPr="00EA3AA2">
        <w:rPr>
          <w:rFonts w:ascii="Arial" w:hAnsi="Arial" w:cs="Arial"/>
          <w:sz w:val="22"/>
          <w:szCs w:val="22"/>
          <w:u w:val="single"/>
        </w:rPr>
        <w:lastRenderedPageBreak/>
        <w:t>Annexe 3</w:t>
      </w:r>
      <w:r w:rsidRPr="00EA3AA2">
        <w:rPr>
          <w:rFonts w:ascii="Arial" w:hAnsi="Arial" w:cs="Arial"/>
          <w:b w:val="0"/>
          <w:sz w:val="22"/>
          <w:szCs w:val="22"/>
          <w:u w:val="single"/>
        </w:rPr>
        <w:t xml:space="preserve"> </w:t>
      </w:r>
      <w:r w:rsidRPr="00EA3AA2">
        <w:rPr>
          <w:rFonts w:ascii="Arial" w:hAnsi="Arial" w:cs="Arial"/>
          <w:sz w:val="22"/>
          <w:szCs w:val="22"/>
          <w:u w:val="single"/>
        </w:rPr>
        <w:t>au règlement des études du Master droit première année</w:t>
      </w:r>
    </w:p>
    <w:p w:rsidR="00A80437" w:rsidRPr="00EA3AA2" w:rsidRDefault="00A80437" w:rsidP="00FD022D">
      <w:pPr>
        <w:spacing w:line="276" w:lineRule="auto"/>
        <w:jc w:val="both"/>
        <w:rPr>
          <w:rFonts w:ascii="Arial" w:hAnsi="Arial" w:cs="Arial"/>
          <w:b/>
          <w:sz w:val="22"/>
          <w:szCs w:val="22"/>
          <w:highlight w:val="yellow"/>
        </w:rPr>
      </w:pPr>
    </w:p>
    <w:p w:rsidR="00FD022D" w:rsidRDefault="00FD022D" w:rsidP="00AF71E0">
      <w:pPr>
        <w:spacing w:line="276" w:lineRule="auto"/>
        <w:jc w:val="center"/>
        <w:rPr>
          <w:rFonts w:ascii="Arial" w:hAnsi="Arial" w:cs="Arial"/>
          <w:b/>
          <w:sz w:val="22"/>
          <w:szCs w:val="22"/>
          <w:lang w:eastAsia="en-US"/>
        </w:rPr>
      </w:pPr>
    </w:p>
    <w:p w:rsidR="00BC74A8" w:rsidRPr="00BC74A8" w:rsidRDefault="00BC74A8" w:rsidP="00BC74A8">
      <w:pPr>
        <w:spacing w:after="200" w:line="276" w:lineRule="auto"/>
        <w:jc w:val="center"/>
        <w:rPr>
          <w:rFonts w:ascii="Arial" w:hAnsi="Arial" w:cs="Arial"/>
          <w:b/>
          <w:sz w:val="22"/>
          <w:szCs w:val="22"/>
          <w:lang w:eastAsia="en-US"/>
        </w:rPr>
      </w:pPr>
      <w:r w:rsidRPr="00BC74A8">
        <w:rPr>
          <w:rFonts w:ascii="Arial" w:hAnsi="Arial" w:cs="Arial"/>
          <w:b/>
          <w:sz w:val="22"/>
          <w:szCs w:val="22"/>
          <w:lang w:eastAsia="en-US"/>
        </w:rPr>
        <w:t>CLES : CERTIFICAT DE COMPETENCE EN LANGUES DE L’ENSEIGNEMENT SUPERIEUR</w:t>
      </w:r>
    </w:p>
    <w:p w:rsidR="0085300E" w:rsidRDefault="0085300E" w:rsidP="00BC74A8">
      <w:pPr>
        <w:spacing w:after="200"/>
        <w:jc w:val="both"/>
        <w:rPr>
          <w:rFonts w:ascii="Arial" w:hAnsi="Arial" w:cs="Arial"/>
          <w:b/>
          <w:sz w:val="22"/>
          <w:szCs w:val="22"/>
          <w:lang w:eastAsia="en-US"/>
        </w:rPr>
      </w:pPr>
    </w:p>
    <w:p w:rsidR="0085300E" w:rsidRPr="00693651" w:rsidRDefault="0085300E" w:rsidP="00BC74A8">
      <w:pPr>
        <w:spacing w:after="200"/>
        <w:jc w:val="both"/>
        <w:rPr>
          <w:rFonts w:ascii="Arial" w:hAnsi="Arial" w:cs="Arial"/>
          <w:sz w:val="22"/>
          <w:szCs w:val="22"/>
          <w:lang w:eastAsia="en-US"/>
        </w:rPr>
      </w:pPr>
      <w:r w:rsidRPr="00693651">
        <w:rPr>
          <w:rFonts w:ascii="Arial" w:hAnsi="Arial" w:cs="Arial"/>
          <w:sz w:val="22"/>
          <w:szCs w:val="22"/>
          <w:lang w:eastAsia="en-US"/>
        </w:rPr>
        <w:t xml:space="preserve">Le CLES est une certification nationale et publique permettant d’attester d’un niveau de compétences en langue. Il est proposé gratuitement à tous les étudiants de la L1 au doctorat. </w:t>
      </w:r>
    </w:p>
    <w:p w:rsidR="0085300E" w:rsidRDefault="0085300E" w:rsidP="00BC74A8">
      <w:pPr>
        <w:spacing w:after="200"/>
        <w:jc w:val="both"/>
        <w:rPr>
          <w:rFonts w:ascii="Arial" w:hAnsi="Arial" w:cs="Arial"/>
          <w:sz w:val="22"/>
          <w:szCs w:val="22"/>
          <w:lang w:eastAsia="en-US"/>
        </w:rPr>
      </w:pPr>
      <w:r w:rsidRPr="00693651">
        <w:rPr>
          <w:rFonts w:ascii="Arial" w:hAnsi="Arial" w:cs="Arial"/>
          <w:sz w:val="22"/>
          <w:szCs w:val="22"/>
          <w:lang w:eastAsia="en-US"/>
        </w:rPr>
        <w:t>Le CLES s’articule sur les échelles de référence du Cadre Européen Commun de Référence : l’ULCO vous propose de valider un niveau B1 européen (CLES 1) ou un niveau B2 européen (CLES 2) en ANGLAIS, ALLEMAND ou ESPAGNOL. Il s’agit d’une certification complète testant toutes les compétences</w:t>
      </w:r>
      <w:r>
        <w:rPr>
          <w:rFonts w:ascii="Arial" w:hAnsi="Arial" w:cs="Arial"/>
          <w:b/>
          <w:sz w:val="22"/>
          <w:szCs w:val="22"/>
          <w:lang w:eastAsia="en-US"/>
        </w:rPr>
        <w:t xml:space="preserve"> </w:t>
      </w:r>
      <w:r>
        <w:rPr>
          <w:rFonts w:ascii="Arial" w:hAnsi="Arial" w:cs="Arial"/>
          <w:sz w:val="22"/>
          <w:szCs w:val="22"/>
          <w:lang w:eastAsia="en-US"/>
        </w:rPr>
        <w:t xml:space="preserve">: </w:t>
      </w:r>
      <w:r w:rsidRPr="00BC74A8">
        <w:rPr>
          <w:rFonts w:ascii="Arial" w:hAnsi="Arial" w:cs="Arial"/>
          <w:sz w:val="22"/>
          <w:szCs w:val="22"/>
          <w:lang w:eastAsia="en-US"/>
        </w:rPr>
        <w:t>compréhension de documents sonores / compréhension de documents écrits / production écrite / production orale. Il n’est pas nécessaire d’avoir un CLES 1 pour pouvoir s’inscrire à un CLES 2.</w:t>
      </w:r>
    </w:p>
    <w:p w:rsidR="0085300E" w:rsidRDefault="004E6A57" w:rsidP="00BC74A8">
      <w:pPr>
        <w:spacing w:after="200"/>
        <w:jc w:val="both"/>
        <w:rPr>
          <w:rFonts w:ascii="Arial" w:hAnsi="Arial" w:cs="Arial"/>
          <w:sz w:val="22"/>
          <w:szCs w:val="22"/>
          <w:lang w:eastAsia="en-US"/>
        </w:rPr>
      </w:pPr>
      <w:r w:rsidRPr="004E6A57">
        <w:rPr>
          <w:rFonts w:ascii="Arial" w:hAnsi="Arial" w:cs="Arial"/>
          <w:b/>
          <w:sz w:val="22"/>
          <w:szCs w:val="22"/>
          <w:lang w:eastAsia="en-US"/>
        </w:rPr>
        <w:t xml:space="preserve">Depuis </w:t>
      </w:r>
      <w:r w:rsidR="0085300E">
        <w:rPr>
          <w:rFonts w:ascii="Arial" w:hAnsi="Arial" w:cs="Arial"/>
          <w:sz w:val="22"/>
          <w:szCs w:val="22"/>
          <w:lang w:eastAsia="en-US"/>
        </w:rPr>
        <w:t xml:space="preserve">la rentrée 2015/2016 il n’est plus possible de présenter  le CLES dans la langue choisie en langue 1 durant le Master 1. Celui-ci sera obligatoirement présenté au semestre 3 du Master 2. Par contre, les étudiants peuvent choisir de suivre des enseignements facultatifs en langue dans le cadre du Centre de Langues ou de passer le CLES (ou tout autre certification) dans une autre langue que la langue 1. </w:t>
      </w:r>
    </w:p>
    <w:p w:rsidR="0085300E" w:rsidRDefault="0085300E" w:rsidP="00BC74A8">
      <w:pPr>
        <w:spacing w:after="200"/>
        <w:jc w:val="both"/>
        <w:rPr>
          <w:rFonts w:ascii="Arial" w:hAnsi="Arial" w:cs="Arial"/>
          <w:sz w:val="22"/>
          <w:szCs w:val="22"/>
          <w:lang w:eastAsia="en-US"/>
        </w:rPr>
      </w:pPr>
      <w:r>
        <w:rPr>
          <w:rFonts w:ascii="Arial" w:hAnsi="Arial" w:cs="Arial"/>
          <w:sz w:val="22"/>
          <w:szCs w:val="22"/>
          <w:lang w:eastAsia="en-US"/>
        </w:rPr>
        <w:t>Les enseignements facultatifs suivis dans le cadre du Centre de Langues</w:t>
      </w:r>
      <w:r w:rsidR="00584C2F">
        <w:rPr>
          <w:rFonts w:ascii="Arial" w:hAnsi="Arial" w:cs="Arial"/>
          <w:sz w:val="22"/>
          <w:szCs w:val="22"/>
          <w:lang w:eastAsia="en-US"/>
        </w:rPr>
        <w:t xml:space="preserve"> donnent alors lieu à une évaluation sur le même format que celles prévues dans le MCC LANSAD de Licence et Master (cf </w:t>
      </w:r>
      <w:r w:rsidR="00584C2F" w:rsidRPr="00584C2F">
        <w:rPr>
          <w:rFonts w:ascii="Arial" w:hAnsi="Arial" w:cs="Arial"/>
          <w:i/>
          <w:sz w:val="22"/>
          <w:szCs w:val="22"/>
          <w:lang w:eastAsia="en-US"/>
        </w:rPr>
        <w:t>supra</w:t>
      </w:r>
      <w:r w:rsidR="00584C2F">
        <w:rPr>
          <w:rFonts w:ascii="Arial" w:hAnsi="Arial" w:cs="Arial"/>
          <w:sz w:val="22"/>
          <w:szCs w:val="22"/>
          <w:lang w:eastAsia="en-US"/>
        </w:rPr>
        <w:t>)</w:t>
      </w:r>
      <w:r w:rsidR="005A3250">
        <w:rPr>
          <w:rFonts w:ascii="Arial" w:hAnsi="Arial" w:cs="Arial"/>
          <w:sz w:val="22"/>
          <w:szCs w:val="22"/>
          <w:lang w:eastAsia="en-US"/>
        </w:rPr>
        <w:t xml:space="preserve">. Les 5 notes sont attribuées exclusivement dans le cadre du contrôle continu. </w:t>
      </w:r>
    </w:p>
    <w:p w:rsidR="005A3250" w:rsidRDefault="005A3250" w:rsidP="00BC74A8">
      <w:pPr>
        <w:spacing w:after="200"/>
        <w:jc w:val="both"/>
        <w:rPr>
          <w:rFonts w:ascii="Arial" w:hAnsi="Arial" w:cs="Arial"/>
          <w:sz w:val="22"/>
          <w:szCs w:val="22"/>
          <w:lang w:eastAsia="en-US"/>
        </w:rPr>
      </w:pPr>
      <w:r>
        <w:rPr>
          <w:rFonts w:ascii="Arial" w:hAnsi="Arial" w:cs="Arial"/>
          <w:sz w:val="22"/>
          <w:szCs w:val="22"/>
          <w:lang w:eastAsia="en-US"/>
        </w:rPr>
        <w:t xml:space="preserve">La réussite totale ou partielle au CLES (ou autre certification) dans une langue autre que la langue 1 donne lieu à l’attribution d’une note bonus selon le tableau de conversion mentionné ci-dessous. </w:t>
      </w:r>
    </w:p>
    <w:p w:rsidR="005A3250" w:rsidRDefault="005A3250" w:rsidP="00BC74A8">
      <w:pPr>
        <w:spacing w:after="200"/>
        <w:jc w:val="both"/>
        <w:rPr>
          <w:rFonts w:ascii="Arial" w:hAnsi="Arial" w:cs="Arial"/>
          <w:sz w:val="22"/>
          <w:szCs w:val="22"/>
          <w:lang w:eastAsia="en-US"/>
        </w:rPr>
      </w:pPr>
      <w:r>
        <w:rPr>
          <w:rFonts w:ascii="Arial" w:hAnsi="Arial" w:cs="Arial"/>
          <w:sz w:val="22"/>
          <w:szCs w:val="22"/>
          <w:lang w:eastAsia="en-US"/>
        </w:rPr>
        <w:t xml:space="preserve">Par ailleurs, toute certification en langue, en dehors des cas énoncés ci-dessus, pourra faire l’objet d’une demande de conversion en point bonus par la Commission LANSAD. </w:t>
      </w:r>
    </w:p>
    <w:p w:rsidR="005A3250" w:rsidRDefault="005A3250" w:rsidP="00BC74A8">
      <w:pPr>
        <w:spacing w:after="200"/>
        <w:jc w:val="both"/>
        <w:rPr>
          <w:rFonts w:ascii="Arial" w:hAnsi="Arial" w:cs="Arial"/>
          <w:sz w:val="22"/>
          <w:szCs w:val="22"/>
          <w:lang w:eastAsia="en-US"/>
        </w:rPr>
      </w:pPr>
      <w:r>
        <w:rPr>
          <w:rFonts w:ascii="Arial" w:hAnsi="Arial" w:cs="Arial"/>
          <w:sz w:val="22"/>
          <w:szCs w:val="22"/>
          <w:lang w:eastAsia="en-US"/>
        </w:rPr>
        <w:t xml:space="preserve">CLES 1 et 2 disponibles en allemand et espagnol à l’ULCO. </w:t>
      </w:r>
    </w:p>
    <w:p w:rsidR="005A3250" w:rsidRDefault="005A3250" w:rsidP="00BC74A8">
      <w:pPr>
        <w:spacing w:after="200"/>
        <w:jc w:val="both"/>
        <w:rPr>
          <w:rFonts w:ascii="Arial" w:hAnsi="Arial" w:cs="Arial"/>
          <w:sz w:val="22"/>
          <w:szCs w:val="22"/>
          <w:lang w:eastAsia="en-US"/>
        </w:rPr>
      </w:pPr>
      <w:r>
        <w:rPr>
          <w:rFonts w:ascii="Arial" w:hAnsi="Arial" w:cs="Arial"/>
          <w:sz w:val="22"/>
          <w:szCs w:val="22"/>
          <w:lang w:eastAsia="en-US"/>
        </w:rPr>
        <w:t xml:space="preserve">Arabe, grec moderne, italien, polonais, portugais et russe sont également proposés à Lille 3. Inscription possible par convention. </w:t>
      </w:r>
    </w:p>
    <w:p w:rsidR="005A3250" w:rsidRDefault="005A3250" w:rsidP="00BC74A8">
      <w:pPr>
        <w:spacing w:after="200"/>
        <w:jc w:val="both"/>
        <w:rPr>
          <w:rFonts w:ascii="Arial" w:hAnsi="Arial" w:cs="Arial"/>
          <w:sz w:val="22"/>
          <w:szCs w:val="22"/>
          <w:lang w:eastAsia="en-US"/>
        </w:rPr>
      </w:pPr>
    </w:p>
    <w:p w:rsidR="005A3250" w:rsidRPr="005A3250" w:rsidRDefault="005A3250" w:rsidP="00BC74A8">
      <w:pPr>
        <w:spacing w:after="200"/>
        <w:jc w:val="both"/>
        <w:rPr>
          <w:rFonts w:ascii="Arial" w:hAnsi="Arial" w:cs="Arial"/>
          <w:b/>
          <w:sz w:val="22"/>
          <w:szCs w:val="22"/>
          <w:u w:val="single"/>
          <w:lang w:eastAsia="en-US"/>
        </w:rPr>
      </w:pPr>
      <w:r w:rsidRPr="005A3250">
        <w:rPr>
          <w:rFonts w:ascii="Arial" w:hAnsi="Arial" w:cs="Arial"/>
          <w:b/>
          <w:sz w:val="22"/>
          <w:szCs w:val="22"/>
          <w:u w:val="single"/>
          <w:lang w:eastAsia="en-US"/>
        </w:rPr>
        <w:t>Tableau de conversion de la réussite totale ou partielle au CLES en Master</w:t>
      </w:r>
    </w:p>
    <w:p w:rsidR="005A3250" w:rsidRDefault="005A3250" w:rsidP="00BC74A8">
      <w:pPr>
        <w:spacing w:after="200"/>
        <w:jc w:val="both"/>
        <w:rPr>
          <w:rFonts w:ascii="Arial" w:hAnsi="Arial" w:cs="Arial"/>
          <w:sz w:val="22"/>
          <w:szCs w:val="22"/>
          <w:lang w:eastAsia="en-US"/>
        </w:rPr>
      </w:pPr>
      <w:r w:rsidRPr="005A3250">
        <w:rPr>
          <w:rFonts w:ascii="Arial" w:hAnsi="Arial" w:cs="Arial"/>
          <w:sz w:val="22"/>
          <w:szCs w:val="22"/>
          <w:lang w:eastAsia="en-US"/>
        </w:rPr>
        <w:t xml:space="preserve">Obtention d’une certification de niveau C1 : </w:t>
      </w:r>
      <w:r w:rsidR="004A2D39">
        <w:rPr>
          <w:rFonts w:ascii="Arial" w:hAnsi="Arial" w:cs="Arial"/>
          <w:sz w:val="22"/>
          <w:szCs w:val="22"/>
          <w:lang w:eastAsia="en-US"/>
        </w:rPr>
        <w:t>20/20</w:t>
      </w:r>
    </w:p>
    <w:p w:rsidR="004A2D39" w:rsidRDefault="004A2D39" w:rsidP="00BC74A8">
      <w:pPr>
        <w:spacing w:after="200"/>
        <w:jc w:val="both"/>
        <w:rPr>
          <w:rFonts w:ascii="Arial" w:hAnsi="Arial" w:cs="Arial"/>
          <w:sz w:val="22"/>
          <w:szCs w:val="22"/>
          <w:lang w:eastAsia="en-US"/>
        </w:rPr>
      </w:pPr>
      <w:r>
        <w:rPr>
          <w:rFonts w:ascii="Arial" w:hAnsi="Arial" w:cs="Arial"/>
          <w:sz w:val="22"/>
          <w:szCs w:val="22"/>
          <w:lang w:eastAsia="en-US"/>
        </w:rPr>
        <w:t>Obtention d’une certification de niveau B2 : 16/20</w:t>
      </w:r>
    </w:p>
    <w:tbl>
      <w:tblPr>
        <w:tblStyle w:val="Grilledutableau"/>
        <w:tblW w:w="0" w:type="auto"/>
        <w:tblLook w:val="04A0" w:firstRow="1" w:lastRow="0" w:firstColumn="1" w:lastColumn="0" w:noHBand="0" w:noVBand="1"/>
      </w:tblPr>
      <w:tblGrid>
        <w:gridCol w:w="2414"/>
        <w:gridCol w:w="2404"/>
        <w:gridCol w:w="2405"/>
        <w:gridCol w:w="2405"/>
      </w:tblGrid>
      <w:tr w:rsidR="004A2D39" w:rsidTr="004A2D39">
        <w:tc>
          <w:tcPr>
            <w:tcW w:w="2444" w:type="dxa"/>
          </w:tcPr>
          <w:p w:rsidR="004A2D39" w:rsidRDefault="004A2D39" w:rsidP="00BC74A8">
            <w:pPr>
              <w:spacing w:after="200"/>
              <w:jc w:val="both"/>
              <w:rPr>
                <w:rFonts w:ascii="Arial" w:hAnsi="Arial" w:cs="Arial"/>
                <w:lang w:eastAsia="en-US"/>
              </w:rPr>
            </w:pPr>
          </w:p>
        </w:tc>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Obtention d’une certification B1</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Obtention d’une certification B2</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Obtention d’une certification C1</w:t>
            </w:r>
          </w:p>
        </w:tc>
      </w:tr>
      <w:tr w:rsidR="004A2D39" w:rsidTr="004A2D39">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4 compétences validées</w:t>
            </w:r>
          </w:p>
        </w:tc>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12/20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16/20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20/20</w:t>
            </w:r>
          </w:p>
        </w:tc>
      </w:tr>
      <w:tr w:rsidR="004A2D39" w:rsidTr="004A2D39">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3 compétences validées</w:t>
            </w:r>
          </w:p>
        </w:tc>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7/20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12/20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15/20</w:t>
            </w:r>
          </w:p>
        </w:tc>
      </w:tr>
      <w:tr w:rsidR="004A2D39" w:rsidTr="004A2D39">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2 compétences validées</w:t>
            </w:r>
          </w:p>
        </w:tc>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4/20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8/20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12/20</w:t>
            </w:r>
          </w:p>
        </w:tc>
      </w:tr>
      <w:tr w:rsidR="004A2D39" w:rsidTr="004A2D39">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1 compétence validée</w:t>
            </w:r>
          </w:p>
        </w:tc>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1/20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5/20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7/20</w:t>
            </w:r>
          </w:p>
        </w:tc>
      </w:tr>
      <w:tr w:rsidR="004A2D39" w:rsidTr="004A2D39">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lastRenderedPageBreak/>
              <w:t>0 compétence validée</w:t>
            </w:r>
          </w:p>
        </w:tc>
        <w:tc>
          <w:tcPr>
            <w:tcW w:w="2444" w:type="dxa"/>
          </w:tcPr>
          <w:p w:rsidR="004A2D39" w:rsidRDefault="004A2D39" w:rsidP="00BC74A8">
            <w:pPr>
              <w:spacing w:after="200"/>
              <w:jc w:val="both"/>
              <w:rPr>
                <w:rFonts w:ascii="Arial" w:hAnsi="Arial" w:cs="Arial"/>
                <w:lang w:eastAsia="en-US"/>
              </w:rPr>
            </w:pPr>
            <w:r>
              <w:rPr>
                <w:rFonts w:ascii="Arial" w:hAnsi="Arial" w:cs="Arial"/>
                <w:lang w:eastAsia="en-US"/>
              </w:rPr>
              <w:t>0/20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0/20</w:t>
            </w:r>
          </w:p>
        </w:tc>
        <w:tc>
          <w:tcPr>
            <w:tcW w:w="2445" w:type="dxa"/>
          </w:tcPr>
          <w:p w:rsidR="004A2D39" w:rsidRDefault="004A2D39" w:rsidP="00BC74A8">
            <w:pPr>
              <w:spacing w:after="200"/>
              <w:jc w:val="both"/>
              <w:rPr>
                <w:rFonts w:ascii="Arial" w:hAnsi="Arial" w:cs="Arial"/>
                <w:lang w:eastAsia="en-US"/>
              </w:rPr>
            </w:pPr>
            <w:r>
              <w:rPr>
                <w:rFonts w:ascii="Arial" w:hAnsi="Arial" w:cs="Arial"/>
                <w:lang w:eastAsia="en-US"/>
              </w:rPr>
              <w:t>0/20</w:t>
            </w:r>
          </w:p>
        </w:tc>
      </w:tr>
    </w:tbl>
    <w:p w:rsidR="004A2D39" w:rsidRPr="005A3250" w:rsidRDefault="004A2D39" w:rsidP="00BC74A8">
      <w:pPr>
        <w:spacing w:after="200"/>
        <w:jc w:val="both"/>
        <w:rPr>
          <w:rFonts w:ascii="Arial" w:hAnsi="Arial" w:cs="Arial"/>
          <w:sz w:val="22"/>
          <w:szCs w:val="22"/>
          <w:lang w:eastAsia="en-US"/>
        </w:rPr>
      </w:pPr>
    </w:p>
    <w:p w:rsidR="00824688" w:rsidRDefault="00824688" w:rsidP="00824688"/>
    <w:p w:rsidR="003E65D0" w:rsidRDefault="0085483B" w:rsidP="00824688">
      <w:r w:rsidRPr="00D429DD">
        <w:t xml:space="preserve">CONTACT pour le </w:t>
      </w:r>
      <w:r w:rsidRPr="00D429DD">
        <w:rPr>
          <w:u w:val="single"/>
        </w:rPr>
        <w:t>CGU BOULOGNE</w:t>
      </w:r>
      <w:r w:rsidRPr="00D429DD">
        <w:t> :</w:t>
      </w:r>
    </w:p>
    <w:p w:rsidR="003E65D0" w:rsidRDefault="003E65D0" w:rsidP="003E65D0">
      <w:r>
        <w:t>Chargée de mission : Isabelle LEFEBVRE</w:t>
      </w:r>
    </w:p>
    <w:p w:rsidR="003E65D0" w:rsidRDefault="003E65D0" w:rsidP="003E65D0">
      <w:r>
        <w:t>Coordinatrice sur Boulogne : Vanessa STREET</w:t>
      </w:r>
    </w:p>
    <w:p w:rsidR="00824688" w:rsidRDefault="0000558B" w:rsidP="00824688">
      <w:hyperlink r:id="rId11" w:history="1">
        <w:r w:rsidR="00824688" w:rsidRPr="00C229DC">
          <w:rPr>
            <w:rStyle w:val="Lienhypertexte"/>
          </w:rPr>
          <w:t>lansad@univ-littoral.fr</w:t>
        </w:r>
      </w:hyperlink>
      <w:r w:rsidR="00824688">
        <w:t xml:space="preserve"> – 03 21 99 41 87</w:t>
      </w:r>
    </w:p>
    <w:p w:rsidR="0085483B" w:rsidRDefault="0085483B" w:rsidP="00824688">
      <w:r w:rsidRPr="00D429DD">
        <w:br/>
        <w:t>Secrétariat</w:t>
      </w:r>
      <w:r w:rsidR="00824688">
        <w:t xml:space="preserve"> Centre de Langues et CLES pour Boulogne : Delphine Delbart</w:t>
      </w:r>
      <w:r w:rsidRPr="00D429DD">
        <w:t xml:space="preserve"> : </w:t>
      </w:r>
      <w:hyperlink r:id="rId12" w:history="1">
        <w:r w:rsidRPr="00D429DD">
          <w:rPr>
            <w:rStyle w:val="Lienhypertexte"/>
          </w:rPr>
          <w:t>cles.boulogne@univ-littoral.fr</w:t>
        </w:r>
      </w:hyperlink>
      <w:r w:rsidR="00824688">
        <w:t xml:space="preserve"> – 03 21 99 41 67</w:t>
      </w:r>
    </w:p>
    <w:p w:rsidR="00824688" w:rsidRPr="00D429DD" w:rsidRDefault="00824688" w:rsidP="00824688">
      <w:r>
        <w:t>http://lansad.univ-littoral.fr</w:t>
      </w:r>
    </w:p>
    <w:p w:rsidR="00FD022D" w:rsidRDefault="00FD022D" w:rsidP="0085483B">
      <w:pPr>
        <w:spacing w:after="200" w:line="276" w:lineRule="auto"/>
        <w:rPr>
          <w:rFonts w:ascii="Arial" w:hAnsi="Arial" w:cs="Arial"/>
          <w:b/>
          <w:sz w:val="22"/>
          <w:szCs w:val="22"/>
          <w:lang w:eastAsia="en-US"/>
        </w:rPr>
      </w:pPr>
    </w:p>
    <w:p w:rsidR="00FD022D" w:rsidRDefault="00FD022D" w:rsidP="00AF71E0">
      <w:pPr>
        <w:spacing w:after="200" w:line="276" w:lineRule="auto"/>
        <w:jc w:val="center"/>
        <w:rPr>
          <w:rFonts w:ascii="Arial" w:hAnsi="Arial" w:cs="Arial"/>
          <w:b/>
          <w:sz w:val="22"/>
          <w:szCs w:val="22"/>
          <w:lang w:eastAsia="en-US"/>
        </w:rPr>
      </w:pPr>
    </w:p>
    <w:p w:rsidR="00FD022D" w:rsidRDefault="00FD022D" w:rsidP="00AF71E0">
      <w:pPr>
        <w:spacing w:after="200" w:line="276" w:lineRule="auto"/>
        <w:jc w:val="center"/>
        <w:rPr>
          <w:rFonts w:ascii="Arial" w:hAnsi="Arial" w:cs="Arial"/>
          <w:b/>
          <w:sz w:val="22"/>
          <w:szCs w:val="22"/>
          <w:lang w:eastAsia="en-US"/>
        </w:rPr>
      </w:pPr>
    </w:p>
    <w:p w:rsidR="00FD022D" w:rsidRDefault="00FD022D" w:rsidP="00AF71E0">
      <w:pPr>
        <w:spacing w:after="200" w:line="276" w:lineRule="auto"/>
        <w:jc w:val="center"/>
        <w:rPr>
          <w:rFonts w:ascii="Arial" w:hAnsi="Arial" w:cs="Arial"/>
          <w:b/>
          <w:sz w:val="22"/>
          <w:szCs w:val="22"/>
          <w:lang w:eastAsia="en-US"/>
        </w:rPr>
      </w:pPr>
    </w:p>
    <w:p w:rsidR="00BC74A8" w:rsidRDefault="00BC74A8">
      <w:pPr>
        <w:spacing w:after="200" w:line="276" w:lineRule="auto"/>
        <w:rPr>
          <w:rFonts w:ascii="Calibri,Bold" w:hAnsi="Calibri,Bold" w:cs="Calibri,Bold"/>
          <w:b/>
          <w:color w:val="000000"/>
          <w:u w:val="single"/>
        </w:rPr>
      </w:pPr>
      <w:r>
        <w:rPr>
          <w:rFonts w:ascii="Calibri,Bold" w:hAnsi="Calibri,Bold" w:cs="Calibri,Bold"/>
          <w:bCs/>
          <w:color w:val="000000"/>
          <w:u w:val="single"/>
        </w:rPr>
        <w:br w:type="page"/>
      </w:r>
    </w:p>
    <w:p w:rsidR="00BC74A8" w:rsidRPr="00BC74A8" w:rsidRDefault="00BC74A8" w:rsidP="00BC74A8">
      <w:pPr>
        <w:pStyle w:val="Titre"/>
        <w:jc w:val="left"/>
        <w:rPr>
          <w:rFonts w:ascii="Arial" w:hAnsi="Arial" w:cs="Arial"/>
          <w:sz w:val="22"/>
          <w:szCs w:val="22"/>
          <w:u w:val="single"/>
        </w:rPr>
      </w:pPr>
      <w:r w:rsidRPr="00BC74A8">
        <w:rPr>
          <w:rFonts w:ascii="Calibri,Bold" w:hAnsi="Calibri,Bold" w:cs="Calibri,Bold"/>
          <w:bCs w:val="0"/>
          <w:color w:val="000000"/>
          <w:u w:val="single"/>
        </w:rPr>
        <w:lastRenderedPageBreak/>
        <w:t>Annexe 4</w:t>
      </w:r>
      <w:r w:rsidRPr="00BC74A8">
        <w:rPr>
          <w:rFonts w:ascii="Arial" w:hAnsi="Arial" w:cs="Arial"/>
          <w:sz w:val="22"/>
          <w:szCs w:val="22"/>
          <w:u w:val="single"/>
        </w:rPr>
        <w:t xml:space="preserve"> au règlement des études du Master </w:t>
      </w:r>
      <w:r w:rsidR="001752F7">
        <w:rPr>
          <w:rFonts w:ascii="Arial" w:hAnsi="Arial" w:cs="Arial"/>
          <w:sz w:val="22"/>
          <w:szCs w:val="22"/>
          <w:u w:val="single"/>
        </w:rPr>
        <w:t xml:space="preserve">Droit des collectivités territoriales </w:t>
      </w:r>
      <w:r w:rsidRPr="00BC74A8">
        <w:rPr>
          <w:rFonts w:ascii="Arial" w:hAnsi="Arial" w:cs="Arial"/>
          <w:sz w:val="22"/>
          <w:szCs w:val="22"/>
          <w:u w:val="single"/>
        </w:rPr>
        <w:t>première année</w:t>
      </w:r>
    </w:p>
    <w:p w:rsidR="00BC74A8" w:rsidRPr="00BC74A8" w:rsidRDefault="00BC74A8" w:rsidP="00BC74A8">
      <w:pPr>
        <w:pStyle w:val="Titre"/>
        <w:jc w:val="left"/>
        <w:rPr>
          <w:rFonts w:ascii="Arial" w:hAnsi="Arial" w:cs="Arial"/>
          <w:color w:val="FF0000"/>
          <w:sz w:val="22"/>
          <w:szCs w:val="22"/>
          <w:u w:val="single"/>
        </w:rPr>
      </w:pPr>
    </w:p>
    <w:p w:rsidR="00BC74A8" w:rsidRDefault="00BC74A8" w:rsidP="00BC74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Bold" w:hAnsi="Calibri,Bold" w:cs="Calibri,Bold"/>
          <w:b/>
          <w:bCs/>
          <w:color w:val="000000"/>
        </w:rPr>
      </w:pPr>
      <w:r>
        <w:rPr>
          <w:rFonts w:ascii="Calibri,Bold" w:hAnsi="Calibri,Bold" w:cs="Calibri,Bold"/>
          <w:b/>
          <w:bCs/>
          <w:color w:val="000000"/>
        </w:rPr>
        <w:t>Unité 3 Projet Personnel Professionnel :</w:t>
      </w:r>
    </w:p>
    <w:p w:rsidR="00BC74A8" w:rsidRDefault="00BC74A8" w:rsidP="00BC74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Bold" w:hAnsi="Calibri,Bold" w:cs="Calibri,Bold"/>
          <w:b/>
          <w:bCs/>
          <w:color w:val="000000"/>
        </w:rPr>
      </w:pPr>
      <w:r w:rsidRPr="00F81474">
        <w:rPr>
          <w:rFonts w:ascii="Calibri,Bold" w:hAnsi="Calibri,Bold" w:cs="Calibri,Bold"/>
          <w:b/>
          <w:bCs/>
          <w:color w:val="000000"/>
        </w:rPr>
        <w:t>Affiner son projet, connaître et développer son réseau</w:t>
      </w:r>
    </w:p>
    <w:p w:rsidR="00BC74A8" w:rsidRDefault="00BC74A8" w:rsidP="00BC74A8">
      <w:pPr>
        <w:autoSpaceDE w:val="0"/>
        <w:autoSpaceDN w:val="0"/>
        <w:adjustRightInd w:val="0"/>
        <w:rPr>
          <w:rFonts w:ascii="Calibri,Bold" w:hAnsi="Calibri,Bold" w:cs="Calibri,Bold"/>
          <w:b/>
          <w:bCs/>
          <w:color w:val="000000"/>
        </w:rPr>
      </w:pPr>
    </w:p>
    <w:p w:rsidR="00BC74A8" w:rsidRPr="00BC74A8" w:rsidRDefault="00BC74A8" w:rsidP="00BC74A8">
      <w:pPr>
        <w:spacing w:after="200"/>
        <w:jc w:val="both"/>
        <w:rPr>
          <w:rFonts w:ascii="Arial" w:hAnsi="Arial" w:cs="Arial"/>
          <w:sz w:val="22"/>
          <w:szCs w:val="22"/>
          <w:lang w:eastAsia="en-US"/>
        </w:rPr>
      </w:pPr>
    </w:p>
    <w:p w:rsidR="00BC74A8" w:rsidRPr="00BC74A8" w:rsidRDefault="00BC74A8" w:rsidP="00BC74A8">
      <w:pPr>
        <w:spacing w:after="200"/>
        <w:jc w:val="both"/>
        <w:rPr>
          <w:rFonts w:ascii="Arial" w:hAnsi="Arial" w:cs="Arial"/>
          <w:sz w:val="22"/>
          <w:szCs w:val="22"/>
          <w:lang w:eastAsia="en-US"/>
        </w:rPr>
      </w:pPr>
    </w:p>
    <w:p w:rsidR="00BC74A8" w:rsidRPr="00BC74A8" w:rsidRDefault="00BC74A8" w:rsidP="00BC74A8">
      <w:pPr>
        <w:jc w:val="both"/>
        <w:rPr>
          <w:rFonts w:ascii="Arial" w:hAnsi="Arial" w:cs="Arial"/>
          <w:b/>
          <w:sz w:val="22"/>
          <w:szCs w:val="22"/>
          <w:u w:val="single"/>
          <w:lang w:eastAsia="en-US"/>
        </w:rPr>
      </w:pPr>
      <w:r w:rsidRPr="00BC74A8">
        <w:rPr>
          <w:rFonts w:ascii="Arial" w:hAnsi="Arial" w:cs="Arial"/>
          <w:b/>
          <w:sz w:val="22"/>
          <w:szCs w:val="22"/>
          <w:u w:val="single"/>
          <w:lang w:eastAsia="en-US"/>
        </w:rPr>
        <w:t>Objectifs :</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Définir un projet professionnel</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S’approprier les outils de techniques de recherche d’emploi</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 xml:space="preserve">Identifier et construire son réseau, comprendre l’intérêt des réseaux sociaux </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Sensibiliser et présenter les réseaux sociaux comme un levier pour leur insertion professionnelle</w:t>
      </w:r>
    </w:p>
    <w:p w:rsidR="00BC74A8" w:rsidRPr="00BC74A8" w:rsidRDefault="00BC74A8" w:rsidP="00BC74A8">
      <w:pPr>
        <w:jc w:val="both"/>
        <w:rPr>
          <w:rFonts w:ascii="Arial" w:hAnsi="Arial" w:cs="Arial"/>
          <w:sz w:val="22"/>
          <w:szCs w:val="22"/>
          <w:lang w:eastAsia="en-US"/>
        </w:rPr>
      </w:pPr>
    </w:p>
    <w:p w:rsidR="00BC74A8" w:rsidRPr="00BC74A8" w:rsidRDefault="00BC74A8" w:rsidP="00BC74A8">
      <w:pPr>
        <w:jc w:val="both"/>
        <w:rPr>
          <w:rFonts w:ascii="Arial" w:hAnsi="Arial" w:cs="Arial"/>
          <w:sz w:val="22"/>
          <w:szCs w:val="22"/>
          <w:lang w:eastAsia="en-US"/>
        </w:rPr>
      </w:pPr>
    </w:p>
    <w:p w:rsidR="00BC74A8" w:rsidRPr="00BC74A8" w:rsidRDefault="00BC74A8" w:rsidP="00BC74A8">
      <w:pPr>
        <w:jc w:val="both"/>
        <w:rPr>
          <w:rFonts w:ascii="Arial" w:hAnsi="Arial" w:cs="Arial"/>
          <w:b/>
          <w:sz w:val="22"/>
          <w:szCs w:val="22"/>
          <w:u w:val="single"/>
          <w:lang w:eastAsia="en-US"/>
        </w:rPr>
      </w:pPr>
      <w:r w:rsidRPr="00BC74A8">
        <w:rPr>
          <w:rFonts w:ascii="Arial" w:hAnsi="Arial" w:cs="Arial"/>
          <w:b/>
          <w:sz w:val="22"/>
          <w:szCs w:val="22"/>
          <w:u w:val="single"/>
          <w:lang w:eastAsia="en-US"/>
        </w:rPr>
        <w:t>Contenu :</w:t>
      </w:r>
    </w:p>
    <w:p w:rsidR="00BC74A8" w:rsidRPr="001E6CB5" w:rsidRDefault="00BC74A8" w:rsidP="00BC74A8">
      <w:pPr>
        <w:jc w:val="both"/>
        <w:rPr>
          <w:rFonts w:ascii="Arial" w:hAnsi="Arial" w:cs="Arial"/>
          <w:b/>
          <w:sz w:val="22"/>
          <w:szCs w:val="22"/>
          <w:lang w:eastAsia="en-US"/>
        </w:rPr>
      </w:pPr>
      <w:r w:rsidRPr="001E6CB5">
        <w:rPr>
          <w:rFonts w:ascii="Arial" w:hAnsi="Arial" w:cs="Arial"/>
          <w:b/>
          <w:sz w:val="22"/>
          <w:szCs w:val="22"/>
          <w:lang w:eastAsia="en-US"/>
        </w:rPr>
        <w:t>Module d’aide à l’insertion professionnelle (17h TD)</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 xml:space="preserve">Intervenant : </w:t>
      </w:r>
      <w:r w:rsidR="00514E32">
        <w:rPr>
          <w:rFonts w:ascii="Arial" w:hAnsi="Arial" w:cs="Arial"/>
          <w:sz w:val="22"/>
          <w:szCs w:val="22"/>
          <w:lang w:eastAsia="en-US"/>
        </w:rPr>
        <w:t>Catherine Minet</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Finaliser le bilan de compétences et affiner le projet (en intégrant le stage de L3)</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Confronter son projet au marché</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Elaborer un plan d’actions pour atteindre son projet</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Choisir et rechercher des stages en cohérence avec son projet</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Atelier CV et lettre de motivation avec relecture individuelle</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Conseils sur l’entretien</w:t>
      </w:r>
    </w:p>
    <w:p w:rsid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 xml:space="preserve">Simulation d’entretien avec des professionnels </w:t>
      </w:r>
    </w:p>
    <w:p w:rsidR="001E6CB5" w:rsidRPr="001E6CB5" w:rsidRDefault="001E6CB5" w:rsidP="00BC74A8">
      <w:pPr>
        <w:jc w:val="both"/>
        <w:rPr>
          <w:rFonts w:ascii="Arial" w:hAnsi="Arial" w:cs="Arial"/>
          <w:b/>
          <w:sz w:val="22"/>
          <w:szCs w:val="22"/>
          <w:lang w:eastAsia="en-US"/>
        </w:rPr>
      </w:pPr>
    </w:p>
    <w:p w:rsidR="00BC74A8" w:rsidRPr="001E6CB5" w:rsidRDefault="00BC74A8" w:rsidP="00BC74A8">
      <w:pPr>
        <w:jc w:val="both"/>
        <w:rPr>
          <w:rFonts w:ascii="Arial" w:hAnsi="Arial" w:cs="Arial"/>
          <w:b/>
          <w:sz w:val="22"/>
          <w:szCs w:val="22"/>
          <w:lang w:eastAsia="en-US"/>
        </w:rPr>
      </w:pPr>
      <w:r w:rsidRPr="001E6CB5">
        <w:rPr>
          <w:rFonts w:ascii="Arial" w:hAnsi="Arial" w:cs="Arial"/>
          <w:b/>
          <w:sz w:val="22"/>
          <w:szCs w:val="22"/>
          <w:lang w:eastAsia="en-US"/>
        </w:rPr>
        <w:t>Réseaux sociaux et entrepreneuriat (3h)</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Intervenant : Centre Entrepreneuriat du Littoral</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Connaissance et exploitation des réseaux socio-économiques</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Les réseaux  d’entrepreneurs, des collectivités locales et  des associations </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Modes de création de ses propres réseaux en rapport avec son projet professionnel et prise en compte des profils et compétences d’entrepreneurs</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Modes de formalisation de projets entrepreneuriaux ou intrapreneuriaux avec exploitation des réseaux accessibles</w:t>
      </w:r>
    </w:p>
    <w:p w:rsidR="00BC74A8" w:rsidRPr="00BC74A8" w:rsidRDefault="00BC74A8" w:rsidP="00BC74A8">
      <w:pPr>
        <w:jc w:val="both"/>
        <w:rPr>
          <w:rFonts w:ascii="Arial" w:hAnsi="Arial" w:cs="Arial"/>
          <w:sz w:val="22"/>
          <w:szCs w:val="22"/>
          <w:lang w:eastAsia="en-US"/>
        </w:rPr>
      </w:pP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Déroulement :</w:t>
      </w:r>
    </w:p>
    <w:p w:rsidR="00BC74A8" w:rsidRPr="00BC74A8" w:rsidRDefault="00BC74A8" w:rsidP="00BC74A8">
      <w:pPr>
        <w:jc w:val="both"/>
        <w:rPr>
          <w:rFonts w:ascii="Arial" w:hAnsi="Arial" w:cs="Arial"/>
          <w:sz w:val="22"/>
          <w:szCs w:val="22"/>
          <w:lang w:eastAsia="en-US"/>
        </w:rPr>
      </w:pPr>
      <w:r w:rsidRPr="00BC74A8">
        <w:rPr>
          <w:rFonts w:ascii="Arial" w:hAnsi="Arial" w:cs="Arial"/>
          <w:sz w:val="22"/>
          <w:szCs w:val="22"/>
          <w:lang w:eastAsia="en-US"/>
        </w:rPr>
        <w:t>20 heures</w:t>
      </w:r>
    </w:p>
    <w:p w:rsidR="00BC74A8" w:rsidRPr="00BC74A8" w:rsidRDefault="00BC74A8" w:rsidP="00BC74A8">
      <w:pPr>
        <w:jc w:val="both"/>
        <w:rPr>
          <w:rFonts w:ascii="Arial" w:hAnsi="Arial" w:cs="Arial"/>
          <w:sz w:val="22"/>
          <w:szCs w:val="22"/>
          <w:lang w:eastAsia="en-US"/>
        </w:rPr>
      </w:pPr>
    </w:p>
    <w:p w:rsidR="00BC74A8" w:rsidRPr="00BC74A8" w:rsidRDefault="00BC74A8" w:rsidP="00BC74A8">
      <w:pPr>
        <w:spacing w:after="200"/>
        <w:jc w:val="both"/>
        <w:rPr>
          <w:rFonts w:ascii="Arial" w:hAnsi="Arial" w:cs="Arial"/>
          <w:b/>
          <w:sz w:val="22"/>
          <w:szCs w:val="22"/>
          <w:u w:val="single"/>
          <w:lang w:eastAsia="en-US"/>
        </w:rPr>
      </w:pPr>
      <w:r w:rsidRPr="00BC74A8">
        <w:rPr>
          <w:rFonts w:ascii="Arial" w:hAnsi="Arial" w:cs="Arial"/>
          <w:b/>
          <w:sz w:val="22"/>
          <w:szCs w:val="22"/>
          <w:u w:val="single"/>
          <w:lang w:eastAsia="en-US"/>
        </w:rPr>
        <w:t>Evaluation :</w:t>
      </w:r>
    </w:p>
    <w:p w:rsidR="00BC74A8" w:rsidRPr="00BC74A8" w:rsidRDefault="00BC74A8" w:rsidP="00BC74A8">
      <w:pPr>
        <w:spacing w:after="200"/>
        <w:jc w:val="both"/>
        <w:rPr>
          <w:rFonts w:ascii="Arial" w:hAnsi="Arial" w:cs="Arial"/>
          <w:sz w:val="22"/>
          <w:szCs w:val="22"/>
          <w:lang w:eastAsia="en-US"/>
        </w:rPr>
      </w:pPr>
      <w:r w:rsidRPr="00BC74A8">
        <w:rPr>
          <w:rFonts w:ascii="Arial" w:hAnsi="Arial" w:cs="Arial"/>
          <w:sz w:val="22"/>
          <w:szCs w:val="22"/>
          <w:lang w:eastAsia="en-US"/>
        </w:rPr>
        <w:t>3 ECTS</w:t>
      </w:r>
    </w:p>
    <w:p w:rsidR="00BC74A8" w:rsidRPr="00BC74A8" w:rsidRDefault="00BC74A8" w:rsidP="00BC74A8">
      <w:pPr>
        <w:spacing w:after="200"/>
        <w:jc w:val="both"/>
        <w:rPr>
          <w:rFonts w:ascii="Arial" w:hAnsi="Arial" w:cs="Arial"/>
          <w:sz w:val="22"/>
          <w:szCs w:val="22"/>
          <w:lang w:eastAsia="en-US"/>
        </w:rPr>
      </w:pPr>
      <w:r w:rsidRPr="00BC74A8">
        <w:rPr>
          <w:rFonts w:ascii="Arial" w:hAnsi="Arial" w:cs="Arial"/>
          <w:sz w:val="22"/>
          <w:szCs w:val="22"/>
          <w:lang w:eastAsia="en-US"/>
        </w:rPr>
        <w:t>Evaluation orale ou dossier écrit : 4/5 de la note</w:t>
      </w:r>
    </w:p>
    <w:p w:rsidR="00BC74A8" w:rsidRPr="00BC74A8" w:rsidRDefault="00BC74A8" w:rsidP="00BC74A8">
      <w:pPr>
        <w:spacing w:after="200"/>
        <w:jc w:val="both"/>
        <w:rPr>
          <w:rFonts w:ascii="Arial" w:hAnsi="Arial" w:cs="Arial"/>
          <w:sz w:val="22"/>
          <w:szCs w:val="22"/>
          <w:lang w:eastAsia="en-US"/>
        </w:rPr>
      </w:pPr>
      <w:r w:rsidRPr="00BC74A8">
        <w:rPr>
          <w:rFonts w:ascii="Arial" w:hAnsi="Arial" w:cs="Arial"/>
          <w:sz w:val="22"/>
          <w:szCs w:val="22"/>
          <w:lang w:eastAsia="en-US"/>
        </w:rPr>
        <w:t>Une épreuve comparable sera proposée en deuxième session</w:t>
      </w:r>
    </w:p>
    <w:p w:rsidR="00BC74A8" w:rsidRPr="00BC74A8" w:rsidRDefault="00BC74A8" w:rsidP="00BC74A8">
      <w:pPr>
        <w:spacing w:after="200"/>
        <w:jc w:val="both"/>
        <w:rPr>
          <w:rFonts w:ascii="Arial" w:hAnsi="Arial" w:cs="Arial"/>
          <w:sz w:val="22"/>
          <w:szCs w:val="22"/>
          <w:lang w:eastAsia="en-US"/>
        </w:rPr>
      </w:pPr>
    </w:p>
    <w:p w:rsidR="00BC74A8" w:rsidRPr="00BC74A8" w:rsidRDefault="00BC74A8" w:rsidP="00BC74A8">
      <w:pPr>
        <w:spacing w:after="200"/>
        <w:jc w:val="both"/>
        <w:rPr>
          <w:rFonts w:ascii="Arial" w:hAnsi="Arial" w:cs="Arial"/>
          <w:b/>
          <w:sz w:val="22"/>
          <w:szCs w:val="22"/>
          <w:lang w:eastAsia="en-US"/>
        </w:rPr>
      </w:pPr>
      <w:r w:rsidRPr="00BC74A8">
        <w:rPr>
          <w:rFonts w:ascii="Arial" w:hAnsi="Arial" w:cs="Arial"/>
          <w:b/>
          <w:sz w:val="22"/>
          <w:szCs w:val="22"/>
          <w:lang w:eastAsia="en-US"/>
        </w:rPr>
        <w:t xml:space="preserve">CEL : </w:t>
      </w:r>
    </w:p>
    <w:p w:rsidR="00BC74A8" w:rsidRPr="00BC74A8" w:rsidRDefault="00BC74A8" w:rsidP="00BC74A8">
      <w:pPr>
        <w:spacing w:after="200"/>
        <w:jc w:val="both"/>
        <w:rPr>
          <w:rFonts w:ascii="Arial" w:hAnsi="Arial" w:cs="Arial"/>
          <w:sz w:val="22"/>
          <w:szCs w:val="22"/>
          <w:lang w:eastAsia="en-US"/>
        </w:rPr>
      </w:pPr>
      <w:r w:rsidRPr="00BC74A8">
        <w:rPr>
          <w:rFonts w:ascii="Arial" w:hAnsi="Arial" w:cs="Arial"/>
          <w:sz w:val="22"/>
          <w:szCs w:val="22"/>
          <w:lang w:eastAsia="en-US"/>
        </w:rPr>
        <w:t>QCM inclus dans la séance de 3 heures : 1/5 de la note</w:t>
      </w:r>
    </w:p>
    <w:p w:rsidR="00BC74A8" w:rsidRPr="00BC74A8" w:rsidRDefault="00BC74A8" w:rsidP="00BC74A8">
      <w:pPr>
        <w:spacing w:after="200"/>
        <w:jc w:val="both"/>
        <w:rPr>
          <w:rFonts w:ascii="Arial" w:hAnsi="Arial" w:cs="Arial"/>
          <w:sz w:val="22"/>
          <w:szCs w:val="22"/>
          <w:lang w:eastAsia="en-US"/>
        </w:rPr>
      </w:pPr>
      <w:r w:rsidRPr="00BC74A8">
        <w:rPr>
          <w:rFonts w:ascii="Arial" w:hAnsi="Arial" w:cs="Arial"/>
          <w:sz w:val="22"/>
          <w:szCs w:val="22"/>
          <w:lang w:eastAsia="en-US"/>
        </w:rPr>
        <w:t>Rattrapage CEL en deuxième session : QCM – temps de l’épreuve surveillée : 30 minutes</w:t>
      </w:r>
    </w:p>
    <w:p w:rsidR="00D91673" w:rsidRPr="00BC74A8" w:rsidRDefault="00D91673" w:rsidP="00BC74A8">
      <w:pPr>
        <w:spacing w:after="200"/>
        <w:jc w:val="both"/>
        <w:rPr>
          <w:rFonts w:ascii="Arial" w:hAnsi="Arial" w:cs="Arial"/>
          <w:sz w:val="22"/>
          <w:szCs w:val="22"/>
          <w:lang w:eastAsia="en-US"/>
        </w:rPr>
      </w:pPr>
    </w:p>
    <w:sectPr w:rsidR="00D91673" w:rsidRPr="00BC74A8" w:rsidSect="005A3250">
      <w:footerReference w:type="default" r:id="rId13"/>
      <w:pgSz w:w="11906" w:h="16838"/>
      <w:pgMar w:top="89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8B" w:rsidRDefault="0000558B" w:rsidP="00B45FCC">
      <w:r>
        <w:separator/>
      </w:r>
    </w:p>
  </w:endnote>
  <w:endnote w:type="continuationSeparator" w:id="0">
    <w:p w:rsidR="0000558B" w:rsidRDefault="0000558B" w:rsidP="00B4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50" w:rsidRDefault="00A24669">
    <w:pPr>
      <w:pStyle w:val="Pieddepage"/>
      <w:framePr w:wrap="auto" w:vAnchor="text" w:hAnchor="margin" w:xAlign="center" w:y="1"/>
      <w:rPr>
        <w:rStyle w:val="Numrodepage"/>
      </w:rPr>
    </w:pPr>
    <w:r>
      <w:rPr>
        <w:rStyle w:val="Numrodepage"/>
      </w:rPr>
      <w:fldChar w:fldCharType="begin"/>
    </w:r>
    <w:r w:rsidR="005A3250">
      <w:rPr>
        <w:rStyle w:val="Numrodepage"/>
      </w:rPr>
      <w:instrText xml:space="preserve">PAGE  </w:instrText>
    </w:r>
    <w:r>
      <w:rPr>
        <w:rStyle w:val="Numrodepage"/>
      </w:rPr>
      <w:fldChar w:fldCharType="separate"/>
    </w:r>
    <w:r w:rsidR="00382A04">
      <w:rPr>
        <w:rStyle w:val="Numrodepage"/>
        <w:noProof/>
      </w:rPr>
      <w:t>2</w:t>
    </w:r>
    <w:r>
      <w:rPr>
        <w:rStyle w:val="Numrodepage"/>
      </w:rPr>
      <w:fldChar w:fldCharType="end"/>
    </w:r>
  </w:p>
  <w:p w:rsidR="005A3250" w:rsidRDefault="005A325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8B" w:rsidRDefault="0000558B" w:rsidP="00B45FCC">
      <w:r>
        <w:separator/>
      </w:r>
    </w:p>
  </w:footnote>
  <w:footnote w:type="continuationSeparator" w:id="0">
    <w:p w:rsidR="0000558B" w:rsidRDefault="0000558B" w:rsidP="00B45F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CF5"/>
    <w:multiLevelType w:val="hybridMultilevel"/>
    <w:tmpl w:val="3C62C51A"/>
    <w:lvl w:ilvl="0" w:tplc="282A3F6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92F47C8"/>
    <w:multiLevelType w:val="hybridMultilevel"/>
    <w:tmpl w:val="F7C84F66"/>
    <w:lvl w:ilvl="0" w:tplc="770EB024">
      <w:start w:val="1"/>
      <w:numFmt w:val="bullet"/>
      <w:lvlText w:val=""/>
      <w:lvlJc w:val="left"/>
      <w:pPr>
        <w:tabs>
          <w:tab w:val="num" w:pos="1080"/>
        </w:tabs>
        <w:ind w:left="1080" w:hanging="360"/>
      </w:pPr>
      <w:rPr>
        <w:rFonts w:ascii="Wingdings" w:hAnsi="Wingdings"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1C6C1406"/>
    <w:multiLevelType w:val="hybridMultilevel"/>
    <w:tmpl w:val="15940FA6"/>
    <w:lvl w:ilvl="0" w:tplc="F7DC3A7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AF8233E"/>
    <w:multiLevelType w:val="hybridMultilevel"/>
    <w:tmpl w:val="CCFC7BFC"/>
    <w:lvl w:ilvl="0" w:tplc="6B9EF24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3394B"/>
    <w:multiLevelType w:val="hybridMultilevel"/>
    <w:tmpl w:val="799E1C5A"/>
    <w:lvl w:ilvl="0" w:tplc="747426F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30"/>
        </w:tabs>
        <w:ind w:left="30" w:hanging="360"/>
      </w:pPr>
      <w:rPr>
        <w:rFonts w:ascii="Courier New" w:hAnsi="Courier New" w:cs="Courier New" w:hint="default"/>
      </w:rPr>
    </w:lvl>
    <w:lvl w:ilvl="2" w:tplc="040C0005">
      <w:start w:val="1"/>
      <w:numFmt w:val="bullet"/>
      <w:lvlText w:val=""/>
      <w:lvlJc w:val="left"/>
      <w:pPr>
        <w:tabs>
          <w:tab w:val="num" w:pos="750"/>
        </w:tabs>
        <w:ind w:left="750" w:hanging="360"/>
      </w:pPr>
      <w:rPr>
        <w:rFonts w:ascii="Wingdings" w:hAnsi="Wingdings" w:hint="default"/>
      </w:rPr>
    </w:lvl>
    <w:lvl w:ilvl="3" w:tplc="040C0001">
      <w:start w:val="1"/>
      <w:numFmt w:val="bullet"/>
      <w:lvlText w:val=""/>
      <w:lvlJc w:val="left"/>
      <w:pPr>
        <w:tabs>
          <w:tab w:val="num" w:pos="1470"/>
        </w:tabs>
        <w:ind w:left="1470" w:hanging="360"/>
      </w:pPr>
      <w:rPr>
        <w:rFonts w:ascii="Symbol" w:hAnsi="Symbol" w:hint="default"/>
      </w:rPr>
    </w:lvl>
    <w:lvl w:ilvl="4" w:tplc="747426F2">
      <w:numFmt w:val="bullet"/>
      <w:lvlText w:val="-"/>
      <w:lvlJc w:val="left"/>
      <w:pPr>
        <w:tabs>
          <w:tab w:val="num" w:pos="2190"/>
        </w:tabs>
        <w:ind w:left="2190" w:hanging="360"/>
      </w:pPr>
      <w:rPr>
        <w:rFonts w:ascii="Times New Roman" w:eastAsia="Times New Roman" w:hAnsi="Times New Roman" w:cs="Times New Roman"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5" w15:restartNumberingAfterBreak="0">
    <w:nsid w:val="4D725CBC"/>
    <w:multiLevelType w:val="hybridMultilevel"/>
    <w:tmpl w:val="613479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B403AC"/>
    <w:multiLevelType w:val="hybridMultilevel"/>
    <w:tmpl w:val="EC0C4A90"/>
    <w:lvl w:ilvl="0" w:tplc="B48AC1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46D67F9"/>
    <w:multiLevelType w:val="hybridMultilevel"/>
    <w:tmpl w:val="887A2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C1908"/>
    <w:multiLevelType w:val="hybridMultilevel"/>
    <w:tmpl w:val="6D5494D6"/>
    <w:lvl w:ilvl="0" w:tplc="130871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177744"/>
    <w:multiLevelType w:val="hybridMultilevel"/>
    <w:tmpl w:val="62D61D9C"/>
    <w:lvl w:ilvl="0" w:tplc="770EB024">
      <w:start w:val="1"/>
      <w:numFmt w:val="bullet"/>
      <w:lvlText w:val=""/>
      <w:lvlJc w:val="left"/>
      <w:pPr>
        <w:tabs>
          <w:tab w:val="num" w:pos="1080"/>
        </w:tabs>
        <w:ind w:left="1080" w:hanging="360"/>
      </w:pPr>
      <w:rPr>
        <w:rFonts w:ascii="Wingdings" w:hAnsi="Wingdings"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Times New Roman" w:hint="default"/>
      </w:rPr>
    </w:lvl>
    <w:lvl w:ilvl="3" w:tplc="040C0001">
      <w:start w:val="1"/>
      <w:numFmt w:val="bullet"/>
      <w:lvlText w:val=""/>
      <w:lvlJc w:val="left"/>
      <w:pPr>
        <w:tabs>
          <w:tab w:val="num" w:pos="3240"/>
        </w:tabs>
        <w:ind w:left="3240" w:hanging="360"/>
      </w:pPr>
      <w:rPr>
        <w:rFonts w:ascii="Symbol"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Times New Roman" w:hint="default"/>
      </w:rPr>
    </w:lvl>
    <w:lvl w:ilvl="6" w:tplc="040C0001">
      <w:start w:val="1"/>
      <w:numFmt w:val="bullet"/>
      <w:lvlText w:val=""/>
      <w:lvlJc w:val="left"/>
      <w:pPr>
        <w:tabs>
          <w:tab w:val="num" w:pos="5400"/>
        </w:tabs>
        <w:ind w:left="5400" w:hanging="360"/>
      </w:pPr>
      <w:rPr>
        <w:rFonts w:ascii="Symbol"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Times New Roman" w:hint="default"/>
      </w:rPr>
    </w:lvl>
  </w:abstractNum>
  <w:num w:numId="1">
    <w:abstractNumId w:val="1"/>
  </w:num>
  <w:num w:numId="2">
    <w:abstractNumId w:val="9"/>
  </w:num>
  <w:num w:numId="3">
    <w:abstractNumId w:val="3"/>
  </w:num>
  <w:num w:numId="4">
    <w:abstractNumId w:val="0"/>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E0"/>
    <w:rsid w:val="0000558B"/>
    <w:rsid w:val="00026988"/>
    <w:rsid w:val="00062C66"/>
    <w:rsid w:val="000C4126"/>
    <w:rsid w:val="000C5709"/>
    <w:rsid w:val="000D68FD"/>
    <w:rsid w:val="00126A35"/>
    <w:rsid w:val="0013012A"/>
    <w:rsid w:val="001752F7"/>
    <w:rsid w:val="001E6CB5"/>
    <w:rsid w:val="0020467E"/>
    <w:rsid w:val="002064B4"/>
    <w:rsid w:val="00211ACE"/>
    <w:rsid w:val="002136F1"/>
    <w:rsid w:val="00215FB2"/>
    <w:rsid w:val="0022267B"/>
    <w:rsid w:val="002501B8"/>
    <w:rsid w:val="00266041"/>
    <w:rsid w:val="002A6F87"/>
    <w:rsid w:val="00382A04"/>
    <w:rsid w:val="0039241A"/>
    <w:rsid w:val="003B5DE4"/>
    <w:rsid w:val="003E65D0"/>
    <w:rsid w:val="003F0B00"/>
    <w:rsid w:val="003F45E6"/>
    <w:rsid w:val="00404E78"/>
    <w:rsid w:val="00436839"/>
    <w:rsid w:val="00473E58"/>
    <w:rsid w:val="004A0A22"/>
    <w:rsid w:val="004A2D39"/>
    <w:rsid w:val="004D2AA7"/>
    <w:rsid w:val="004E6A57"/>
    <w:rsid w:val="00514E32"/>
    <w:rsid w:val="00516E88"/>
    <w:rsid w:val="00523CC1"/>
    <w:rsid w:val="00531766"/>
    <w:rsid w:val="00584C2F"/>
    <w:rsid w:val="005A3250"/>
    <w:rsid w:val="005A5806"/>
    <w:rsid w:val="005C6481"/>
    <w:rsid w:val="005D0A8A"/>
    <w:rsid w:val="0064258E"/>
    <w:rsid w:val="00693651"/>
    <w:rsid w:val="006C1172"/>
    <w:rsid w:val="006C7D0F"/>
    <w:rsid w:val="006E7935"/>
    <w:rsid w:val="006E7CA8"/>
    <w:rsid w:val="007229C1"/>
    <w:rsid w:val="00762435"/>
    <w:rsid w:val="00766530"/>
    <w:rsid w:val="007801BE"/>
    <w:rsid w:val="007802B7"/>
    <w:rsid w:val="00784EA9"/>
    <w:rsid w:val="007932F3"/>
    <w:rsid w:val="007F2D6C"/>
    <w:rsid w:val="00821AEC"/>
    <w:rsid w:val="00824688"/>
    <w:rsid w:val="0085300E"/>
    <w:rsid w:val="0085483B"/>
    <w:rsid w:val="008C4097"/>
    <w:rsid w:val="00904BE5"/>
    <w:rsid w:val="009210A8"/>
    <w:rsid w:val="00950C14"/>
    <w:rsid w:val="009F0A14"/>
    <w:rsid w:val="00A1475F"/>
    <w:rsid w:val="00A24669"/>
    <w:rsid w:val="00A36258"/>
    <w:rsid w:val="00A46B48"/>
    <w:rsid w:val="00A7671A"/>
    <w:rsid w:val="00A80437"/>
    <w:rsid w:val="00A915E0"/>
    <w:rsid w:val="00AA06AC"/>
    <w:rsid w:val="00AE062D"/>
    <w:rsid w:val="00AF71E0"/>
    <w:rsid w:val="00AF7672"/>
    <w:rsid w:val="00B156DC"/>
    <w:rsid w:val="00B30AF4"/>
    <w:rsid w:val="00B45FCC"/>
    <w:rsid w:val="00B53377"/>
    <w:rsid w:val="00B74B33"/>
    <w:rsid w:val="00BB46D7"/>
    <w:rsid w:val="00BC74A8"/>
    <w:rsid w:val="00BD6BE5"/>
    <w:rsid w:val="00C01050"/>
    <w:rsid w:val="00CA0B01"/>
    <w:rsid w:val="00CB2259"/>
    <w:rsid w:val="00CC0DD3"/>
    <w:rsid w:val="00CC1A55"/>
    <w:rsid w:val="00CE7078"/>
    <w:rsid w:val="00D10991"/>
    <w:rsid w:val="00D13122"/>
    <w:rsid w:val="00D24F0C"/>
    <w:rsid w:val="00D72DAB"/>
    <w:rsid w:val="00D91673"/>
    <w:rsid w:val="00DB5AF7"/>
    <w:rsid w:val="00E016F6"/>
    <w:rsid w:val="00EA3AA2"/>
    <w:rsid w:val="00F47E04"/>
    <w:rsid w:val="00F644B3"/>
    <w:rsid w:val="00F65812"/>
    <w:rsid w:val="00FC1038"/>
    <w:rsid w:val="00FD0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4D287-90B0-4763-9484-FE927FE3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E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F71E0"/>
    <w:pPr>
      <w:keepNext/>
      <w:jc w:val="center"/>
      <w:outlineLvl w:val="0"/>
    </w:pPr>
    <w:rPr>
      <w:b/>
      <w:bCs/>
      <w:sz w:val="28"/>
      <w:szCs w:val="28"/>
    </w:rPr>
  </w:style>
  <w:style w:type="paragraph" w:styleId="Titre2">
    <w:name w:val="heading 2"/>
    <w:basedOn w:val="Normal"/>
    <w:next w:val="Normal"/>
    <w:link w:val="Titre2Car"/>
    <w:qFormat/>
    <w:rsid w:val="00AF71E0"/>
    <w:pPr>
      <w:keepNext/>
      <w:jc w:val="center"/>
      <w:outlineLvl w:val="1"/>
    </w:pPr>
    <w:rPr>
      <w:rFonts w:ascii="Arial" w:hAnsi="Arial"/>
      <w:b/>
      <w:bCs/>
    </w:rPr>
  </w:style>
  <w:style w:type="paragraph" w:styleId="Titre3">
    <w:name w:val="heading 3"/>
    <w:basedOn w:val="Normal"/>
    <w:next w:val="Normal"/>
    <w:link w:val="Titre3Car"/>
    <w:qFormat/>
    <w:rsid w:val="00AF71E0"/>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71E0"/>
    <w:rPr>
      <w:rFonts w:ascii="Times New Roman" w:eastAsia="Times New Roman" w:hAnsi="Times New Roman" w:cs="Times New Roman"/>
      <w:b/>
      <w:bCs/>
      <w:sz w:val="28"/>
      <w:szCs w:val="28"/>
      <w:lang w:eastAsia="fr-FR"/>
    </w:rPr>
  </w:style>
  <w:style w:type="character" w:customStyle="1" w:styleId="Titre2Car">
    <w:name w:val="Titre 2 Car"/>
    <w:basedOn w:val="Policepardfaut"/>
    <w:link w:val="Titre2"/>
    <w:rsid w:val="00AF71E0"/>
    <w:rPr>
      <w:rFonts w:ascii="Arial" w:eastAsia="Times New Roman" w:hAnsi="Arial" w:cs="Times New Roman"/>
      <w:b/>
      <w:bCs/>
      <w:sz w:val="24"/>
      <w:szCs w:val="24"/>
      <w:lang w:eastAsia="fr-FR"/>
    </w:rPr>
  </w:style>
  <w:style w:type="character" w:customStyle="1" w:styleId="Titre3Car">
    <w:name w:val="Titre 3 Car"/>
    <w:basedOn w:val="Policepardfaut"/>
    <w:link w:val="Titre3"/>
    <w:rsid w:val="00AF71E0"/>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AF71E0"/>
    <w:pPr>
      <w:spacing w:after="120" w:line="480" w:lineRule="auto"/>
    </w:pPr>
  </w:style>
  <w:style w:type="character" w:customStyle="1" w:styleId="RetraitcorpsdetexteCar">
    <w:name w:val="Retrait corps de texte Car"/>
    <w:basedOn w:val="Policepardfaut"/>
    <w:link w:val="Retraitcorpsdetexte"/>
    <w:semiHidden/>
    <w:rsid w:val="00AF71E0"/>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AF71E0"/>
    <w:pPr>
      <w:widowControl w:val="0"/>
      <w:autoSpaceDE w:val="0"/>
      <w:autoSpaceDN w:val="0"/>
      <w:adjustRightInd w:val="0"/>
      <w:ind w:right="-715"/>
      <w:jc w:val="both"/>
    </w:pPr>
    <w:rPr>
      <w:rFonts w:ascii="Arial" w:hAnsi="Arial" w:cs="Arial"/>
      <w:sz w:val="22"/>
      <w:szCs w:val="22"/>
    </w:rPr>
  </w:style>
  <w:style w:type="character" w:customStyle="1" w:styleId="CorpsdetexteCar">
    <w:name w:val="Corps de texte Car"/>
    <w:basedOn w:val="Policepardfaut"/>
    <w:link w:val="Corpsdetexte"/>
    <w:semiHidden/>
    <w:rsid w:val="00AF71E0"/>
    <w:rPr>
      <w:rFonts w:ascii="Arial" w:eastAsia="Times New Roman" w:hAnsi="Arial" w:cs="Arial"/>
      <w:lang w:eastAsia="fr-FR"/>
    </w:rPr>
  </w:style>
  <w:style w:type="paragraph" w:styleId="Corpsdetexte3">
    <w:name w:val="Body Text 3"/>
    <w:basedOn w:val="Normal"/>
    <w:link w:val="Corpsdetexte3Car"/>
    <w:semiHidden/>
    <w:rsid w:val="00AF71E0"/>
    <w:pPr>
      <w:widowControl w:val="0"/>
      <w:autoSpaceDE w:val="0"/>
      <w:autoSpaceDN w:val="0"/>
      <w:adjustRightInd w:val="0"/>
      <w:ind w:right="-63"/>
      <w:jc w:val="both"/>
    </w:pPr>
    <w:rPr>
      <w:rFonts w:ascii="Arial" w:hAnsi="Arial" w:cs="Arial"/>
      <w:i/>
      <w:iCs/>
      <w:sz w:val="22"/>
      <w:szCs w:val="22"/>
    </w:rPr>
  </w:style>
  <w:style w:type="character" w:customStyle="1" w:styleId="Corpsdetexte3Car">
    <w:name w:val="Corps de texte 3 Car"/>
    <w:basedOn w:val="Policepardfaut"/>
    <w:link w:val="Corpsdetexte3"/>
    <w:semiHidden/>
    <w:rsid w:val="00AF71E0"/>
    <w:rPr>
      <w:rFonts w:ascii="Arial" w:eastAsia="Times New Roman" w:hAnsi="Arial" w:cs="Arial"/>
      <w:i/>
      <w:iCs/>
      <w:lang w:eastAsia="fr-FR"/>
    </w:rPr>
  </w:style>
  <w:style w:type="paragraph" w:styleId="Pieddepage">
    <w:name w:val="footer"/>
    <w:basedOn w:val="Normal"/>
    <w:link w:val="PieddepageCar"/>
    <w:semiHidden/>
    <w:rsid w:val="00AF71E0"/>
    <w:pPr>
      <w:tabs>
        <w:tab w:val="center" w:pos="4536"/>
        <w:tab w:val="right" w:pos="9072"/>
      </w:tabs>
    </w:pPr>
  </w:style>
  <w:style w:type="character" w:customStyle="1" w:styleId="PieddepageCar">
    <w:name w:val="Pied de page Car"/>
    <w:basedOn w:val="Policepardfaut"/>
    <w:link w:val="Pieddepage"/>
    <w:semiHidden/>
    <w:rsid w:val="00AF71E0"/>
    <w:rPr>
      <w:rFonts w:ascii="Times New Roman" w:eastAsia="Times New Roman" w:hAnsi="Times New Roman" w:cs="Times New Roman"/>
      <w:sz w:val="24"/>
      <w:szCs w:val="24"/>
      <w:lang w:eastAsia="fr-FR"/>
    </w:rPr>
  </w:style>
  <w:style w:type="character" w:styleId="Numrodepage">
    <w:name w:val="page number"/>
    <w:basedOn w:val="Policepardfaut"/>
    <w:semiHidden/>
    <w:rsid w:val="00AF71E0"/>
  </w:style>
  <w:style w:type="paragraph" w:styleId="Corpsdetexte2">
    <w:name w:val="Body Text 2"/>
    <w:basedOn w:val="Normal"/>
    <w:link w:val="Corpsdetexte2Car"/>
    <w:semiHidden/>
    <w:rsid w:val="00AF71E0"/>
    <w:pPr>
      <w:jc w:val="both"/>
    </w:pPr>
    <w:rPr>
      <w:rFonts w:ascii="Arial" w:hAnsi="Arial" w:cs="Arial"/>
      <w:i/>
      <w:iCs/>
      <w:color w:val="000000"/>
      <w:sz w:val="22"/>
      <w:szCs w:val="22"/>
    </w:rPr>
  </w:style>
  <w:style w:type="character" w:customStyle="1" w:styleId="Corpsdetexte2Car">
    <w:name w:val="Corps de texte 2 Car"/>
    <w:basedOn w:val="Policepardfaut"/>
    <w:link w:val="Corpsdetexte2"/>
    <w:semiHidden/>
    <w:rsid w:val="00AF71E0"/>
    <w:rPr>
      <w:rFonts w:ascii="Arial" w:eastAsia="Times New Roman" w:hAnsi="Arial" w:cs="Arial"/>
      <w:i/>
      <w:iCs/>
      <w:color w:val="000000"/>
      <w:lang w:eastAsia="fr-FR"/>
    </w:rPr>
  </w:style>
  <w:style w:type="paragraph" w:styleId="NormalWeb">
    <w:name w:val="Normal (Web)"/>
    <w:basedOn w:val="Normal"/>
    <w:semiHidden/>
    <w:rsid w:val="00AF71E0"/>
  </w:style>
  <w:style w:type="paragraph" w:styleId="Retraitcorpsdetexte2">
    <w:name w:val="Body Text Indent 2"/>
    <w:basedOn w:val="Normal"/>
    <w:link w:val="Retraitcorpsdetexte2Car"/>
    <w:semiHidden/>
    <w:rsid w:val="00AF71E0"/>
    <w:pPr>
      <w:ind w:left="708"/>
      <w:jc w:val="both"/>
    </w:pPr>
    <w:rPr>
      <w:rFonts w:ascii="Arial" w:hAnsi="Arial" w:cs="Arial"/>
      <w:sz w:val="22"/>
      <w:szCs w:val="22"/>
    </w:rPr>
  </w:style>
  <w:style w:type="character" w:customStyle="1" w:styleId="Retraitcorpsdetexte2Car">
    <w:name w:val="Retrait corps de texte 2 Car"/>
    <w:basedOn w:val="Policepardfaut"/>
    <w:link w:val="Retraitcorpsdetexte2"/>
    <w:semiHidden/>
    <w:rsid w:val="00AF71E0"/>
    <w:rPr>
      <w:rFonts w:ascii="Arial" w:eastAsia="Times New Roman" w:hAnsi="Arial" w:cs="Arial"/>
      <w:lang w:eastAsia="fr-FR"/>
    </w:rPr>
  </w:style>
  <w:style w:type="paragraph" w:styleId="Titre">
    <w:name w:val="Title"/>
    <w:basedOn w:val="Normal"/>
    <w:link w:val="TitreCar"/>
    <w:qFormat/>
    <w:rsid w:val="00AF71E0"/>
    <w:pPr>
      <w:jc w:val="center"/>
    </w:pPr>
    <w:rPr>
      <w:b/>
      <w:bCs/>
    </w:rPr>
  </w:style>
  <w:style w:type="character" w:customStyle="1" w:styleId="TitreCar">
    <w:name w:val="Titre Car"/>
    <w:basedOn w:val="Policepardfaut"/>
    <w:link w:val="Titre"/>
    <w:rsid w:val="00AF71E0"/>
    <w:rPr>
      <w:rFonts w:ascii="Times New Roman" w:eastAsia="Times New Roman" w:hAnsi="Times New Roman" w:cs="Times New Roman"/>
      <w:b/>
      <w:bCs/>
      <w:sz w:val="24"/>
      <w:szCs w:val="24"/>
      <w:lang w:eastAsia="fr-FR"/>
    </w:rPr>
  </w:style>
  <w:style w:type="character" w:styleId="Lienhypertexte">
    <w:name w:val="Hyperlink"/>
    <w:uiPriority w:val="99"/>
    <w:unhideWhenUsed/>
    <w:rsid w:val="00AF71E0"/>
    <w:rPr>
      <w:color w:val="0000FF"/>
      <w:u w:val="single"/>
    </w:rPr>
  </w:style>
  <w:style w:type="paragraph" w:styleId="Textedebulles">
    <w:name w:val="Balloon Text"/>
    <w:basedOn w:val="Normal"/>
    <w:link w:val="TextedebullesCar"/>
    <w:uiPriority w:val="99"/>
    <w:semiHidden/>
    <w:unhideWhenUsed/>
    <w:rsid w:val="00AF71E0"/>
    <w:rPr>
      <w:rFonts w:ascii="Tahoma" w:hAnsi="Tahoma" w:cs="Tahoma"/>
      <w:sz w:val="16"/>
      <w:szCs w:val="16"/>
    </w:rPr>
  </w:style>
  <w:style w:type="character" w:customStyle="1" w:styleId="TextedebullesCar">
    <w:name w:val="Texte de bulles Car"/>
    <w:basedOn w:val="Policepardfaut"/>
    <w:link w:val="Textedebulles"/>
    <w:uiPriority w:val="99"/>
    <w:semiHidden/>
    <w:rsid w:val="00AF71E0"/>
    <w:rPr>
      <w:rFonts w:ascii="Tahoma" w:eastAsia="Times New Roman" w:hAnsi="Tahoma" w:cs="Tahoma"/>
      <w:sz w:val="16"/>
      <w:szCs w:val="16"/>
      <w:lang w:eastAsia="fr-FR"/>
    </w:rPr>
  </w:style>
  <w:style w:type="table" w:styleId="Grilledutableau">
    <w:name w:val="Table Grid"/>
    <w:basedOn w:val="TableauNormal"/>
    <w:uiPriority w:val="59"/>
    <w:rsid w:val="00FD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4F0C"/>
    <w:rPr>
      <w:sz w:val="16"/>
      <w:szCs w:val="16"/>
    </w:rPr>
  </w:style>
  <w:style w:type="paragraph" w:styleId="Commentaire">
    <w:name w:val="annotation text"/>
    <w:basedOn w:val="Normal"/>
    <w:link w:val="CommentaireCar"/>
    <w:uiPriority w:val="99"/>
    <w:semiHidden/>
    <w:unhideWhenUsed/>
    <w:rsid w:val="00D24F0C"/>
    <w:rPr>
      <w:sz w:val="20"/>
      <w:szCs w:val="20"/>
    </w:rPr>
  </w:style>
  <w:style w:type="character" w:customStyle="1" w:styleId="CommentaireCar">
    <w:name w:val="Commentaire Car"/>
    <w:basedOn w:val="Policepardfaut"/>
    <w:link w:val="Commentaire"/>
    <w:uiPriority w:val="99"/>
    <w:semiHidden/>
    <w:rsid w:val="00D24F0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C74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s.boulogne@univ-littora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sad@univ-littoral.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ducation/tools/ects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BC3D-83FD-46AD-818D-501CF942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4329</Words>
  <Characters>23810</Characters>
  <Application>Microsoft Office Word</Application>
  <DocSecurity>0</DocSecurity>
  <Lines>198</Lines>
  <Paragraphs>56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myrian renaud</cp:lastModifiedBy>
  <cp:revision>2</cp:revision>
  <cp:lastPrinted>2016-03-25T08:10:00Z</cp:lastPrinted>
  <dcterms:created xsi:type="dcterms:W3CDTF">2019-09-03T10:18:00Z</dcterms:created>
  <dcterms:modified xsi:type="dcterms:W3CDTF">2019-09-03T10:18:00Z</dcterms:modified>
</cp:coreProperties>
</file>