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0A8" w:rsidRDefault="009C60A8" w:rsidP="009C60A8">
      <w:pPr>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666FCC">
        <w:rPr>
          <w:rFonts w:ascii="Garamond" w:hAnsi="Garamond"/>
          <w:b/>
          <w:sz w:val="28"/>
          <w:szCs w:val="28"/>
        </w:rPr>
        <w:t>COMUE</w:t>
      </w:r>
      <w:r>
        <w:rPr>
          <w:rFonts w:ascii="Garamond" w:hAnsi="Garamond"/>
          <w:b/>
          <w:sz w:val="28"/>
          <w:szCs w:val="28"/>
        </w:rPr>
        <w:t xml:space="preserve"> Lille Nord de France</w:t>
      </w:r>
    </w:p>
    <w:p w:rsidR="009C60A8" w:rsidRDefault="009C60A8" w:rsidP="009C60A8">
      <w:pPr>
        <w:rPr>
          <w:rFonts w:ascii="Arial" w:hAnsi="Arial" w:cs="Arial"/>
          <w:sz w:val="22"/>
          <w:szCs w:val="22"/>
        </w:rPr>
      </w:pPr>
      <w:r>
        <w:rPr>
          <w:rFonts w:ascii="Arial" w:hAnsi="Arial" w:cs="Arial"/>
          <w:noProof/>
          <w:sz w:val="22"/>
          <w:szCs w:val="22"/>
        </w:rPr>
        <w:drawing>
          <wp:anchor distT="0" distB="0" distL="114300" distR="114300" simplePos="0" relativeHeight="251661312" behindDoc="0" locked="0" layoutInCell="1" allowOverlap="1">
            <wp:simplePos x="0" y="0"/>
            <wp:positionH relativeFrom="column">
              <wp:posOffset>65405</wp:posOffset>
            </wp:positionH>
            <wp:positionV relativeFrom="paragraph">
              <wp:posOffset>-731520</wp:posOffset>
            </wp:positionV>
            <wp:extent cx="1600200" cy="1235710"/>
            <wp:effectExtent l="1905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1600200" cy="1235710"/>
                    </a:xfrm>
                    <a:prstGeom prst="rect">
                      <a:avLst/>
                    </a:prstGeom>
                    <a:noFill/>
                    <a:ln w="9525">
                      <a:noFill/>
                      <a:miter lim="800000"/>
                      <a:headEnd/>
                      <a:tailEnd/>
                    </a:ln>
                  </pic:spPr>
                </pic:pic>
              </a:graphicData>
            </a:graphic>
          </wp:anchor>
        </w:drawing>
      </w:r>
    </w:p>
    <w:p w:rsidR="009C60A8" w:rsidRDefault="009C60A8" w:rsidP="009C60A8">
      <w:pPr>
        <w:rPr>
          <w:rFonts w:ascii="Arial" w:hAnsi="Arial" w:cs="Arial"/>
          <w:sz w:val="22"/>
          <w:szCs w:val="22"/>
        </w:rPr>
      </w:pPr>
    </w:p>
    <w:p w:rsidR="009C60A8" w:rsidRDefault="009C60A8" w:rsidP="009C60A8">
      <w:pPr>
        <w:rPr>
          <w:rFonts w:ascii="Arial" w:hAnsi="Arial" w:cs="Arial"/>
          <w:sz w:val="22"/>
          <w:szCs w:val="22"/>
        </w:rPr>
      </w:pPr>
    </w:p>
    <w:p w:rsidR="009C60A8" w:rsidRDefault="005E667F" w:rsidP="009C60A8">
      <w:pPr>
        <w:jc w:val="center"/>
        <w:rPr>
          <w:rFonts w:ascii="Arial" w:hAnsi="Arial" w:cs="Arial"/>
          <w:sz w:val="22"/>
          <w:szCs w:val="22"/>
        </w:rPr>
      </w:pPr>
      <w:r>
        <w:rPr>
          <w:rFonts w:ascii="Arial" w:hAnsi="Arial" w:cs="Arial"/>
          <w:noProof/>
          <w:sz w:val="22"/>
          <w:szCs w:val="22"/>
        </w:rPr>
        <w:drawing>
          <wp:inline distT="0" distB="0" distL="0" distR="0">
            <wp:extent cx="1485305" cy="1173193"/>
            <wp:effectExtent l="0" t="0" r="635" b="825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9855" cy="1176787"/>
                    </a:xfrm>
                    <a:prstGeom prst="rect">
                      <a:avLst/>
                    </a:prstGeom>
                    <a:noFill/>
                    <a:ln>
                      <a:noFill/>
                    </a:ln>
                  </pic:spPr>
                </pic:pic>
              </a:graphicData>
            </a:graphic>
          </wp:inline>
        </w:drawing>
      </w:r>
    </w:p>
    <w:p w:rsidR="009C60A8" w:rsidRDefault="009C60A8" w:rsidP="009C60A8">
      <w:pPr>
        <w:jc w:val="both"/>
        <w:rPr>
          <w:rFonts w:ascii="Arial" w:hAnsi="Arial" w:cs="Arial"/>
          <w:sz w:val="22"/>
          <w:szCs w:val="22"/>
        </w:rPr>
      </w:pPr>
    </w:p>
    <w:p w:rsidR="009C60A8" w:rsidRDefault="009C60A8" w:rsidP="009C60A8">
      <w:pPr>
        <w:jc w:val="both"/>
        <w:rPr>
          <w:rFonts w:ascii="Arial" w:hAnsi="Arial" w:cs="Arial"/>
          <w:sz w:val="22"/>
          <w:szCs w:val="22"/>
        </w:rPr>
      </w:pPr>
    </w:p>
    <w:p w:rsidR="009C60A8" w:rsidRDefault="007D4141" w:rsidP="009C60A8">
      <w:pPr>
        <w:pStyle w:val="Titre2"/>
        <w:rPr>
          <w:rFonts w:ascii="Times New Roman" w:hAnsi="Times New Roman"/>
        </w:rPr>
      </w:pPr>
      <w:r>
        <w:rPr>
          <w:rFonts w:ascii="Times New Roman" w:hAnsi="Times New Roman"/>
        </w:rPr>
        <w:t>Département</w:t>
      </w:r>
      <w:r w:rsidR="009C60A8">
        <w:rPr>
          <w:rFonts w:ascii="Times New Roman" w:hAnsi="Times New Roman"/>
        </w:rPr>
        <w:t xml:space="preserve"> Droit de Boulogne sur Mer</w:t>
      </w:r>
    </w:p>
    <w:p w:rsidR="009C60A8" w:rsidRDefault="009C60A8" w:rsidP="009C60A8">
      <w:pPr>
        <w:jc w:val="center"/>
      </w:pPr>
      <w:r>
        <w:t>Centre universitaire Saint Louis</w:t>
      </w:r>
    </w:p>
    <w:p w:rsidR="009C60A8" w:rsidRDefault="009C60A8" w:rsidP="009C60A8">
      <w:pPr>
        <w:jc w:val="center"/>
      </w:pPr>
      <w:r>
        <w:t>21, rue Saint Louis – BP 774 – 62327 Boulogne sur Mer</w:t>
      </w:r>
    </w:p>
    <w:p w:rsidR="009C60A8" w:rsidRDefault="009C60A8" w:rsidP="009C60A8">
      <w:pPr>
        <w:jc w:val="center"/>
      </w:pPr>
      <w:r>
        <w:t>Master.Droit@univ-littoral.fr</w:t>
      </w:r>
    </w:p>
    <w:p w:rsidR="009C60A8" w:rsidRPr="00595C6F" w:rsidRDefault="009C60A8" w:rsidP="009C60A8">
      <w:pPr>
        <w:jc w:val="both"/>
        <w:rPr>
          <w:rFonts w:ascii="Arial" w:hAnsi="Arial" w:cs="Arial"/>
          <w:sz w:val="52"/>
          <w:szCs w:val="52"/>
        </w:rPr>
      </w:pPr>
    </w:p>
    <w:p w:rsidR="009C60A8" w:rsidRPr="00595C6F" w:rsidRDefault="009C60A8" w:rsidP="009C60A8">
      <w:pPr>
        <w:jc w:val="both"/>
        <w:rPr>
          <w:rFonts w:ascii="Arial" w:hAnsi="Arial" w:cs="Arial"/>
          <w:sz w:val="52"/>
          <w:szCs w:val="52"/>
        </w:rPr>
      </w:pPr>
    </w:p>
    <w:p w:rsidR="00356E08" w:rsidRDefault="009C60A8" w:rsidP="00356E08">
      <w:pPr>
        <w:pStyle w:val="Titre1"/>
        <w:pBdr>
          <w:top w:val="single" w:sz="4" w:space="1" w:color="auto"/>
          <w:left w:val="single" w:sz="4" w:space="4" w:color="auto"/>
          <w:bottom w:val="single" w:sz="4" w:space="1" w:color="auto"/>
          <w:right w:val="single" w:sz="4" w:space="4" w:color="auto"/>
        </w:pBdr>
        <w:shd w:val="clear" w:color="auto" w:fill="7F7F7F"/>
        <w:rPr>
          <w:rFonts w:ascii="Arial" w:hAnsi="Arial" w:cs="Arial"/>
          <w:sz w:val="52"/>
          <w:szCs w:val="52"/>
        </w:rPr>
      </w:pPr>
      <w:r>
        <w:rPr>
          <w:rFonts w:ascii="Arial" w:hAnsi="Arial" w:cs="Arial"/>
          <w:sz w:val="52"/>
          <w:szCs w:val="52"/>
        </w:rPr>
        <w:t>Master D</w:t>
      </w:r>
      <w:r w:rsidRPr="00595C6F">
        <w:rPr>
          <w:rFonts w:ascii="Arial" w:hAnsi="Arial" w:cs="Arial"/>
          <w:sz w:val="52"/>
          <w:szCs w:val="52"/>
        </w:rPr>
        <w:t>roit</w:t>
      </w:r>
      <w:r w:rsidR="00BA6206">
        <w:rPr>
          <w:rFonts w:ascii="Arial" w:hAnsi="Arial" w:cs="Arial"/>
          <w:sz w:val="52"/>
          <w:szCs w:val="52"/>
        </w:rPr>
        <w:t xml:space="preserve"> </w:t>
      </w:r>
      <w:r w:rsidR="00356E08">
        <w:rPr>
          <w:rFonts w:ascii="Arial" w:hAnsi="Arial" w:cs="Arial"/>
          <w:sz w:val="52"/>
          <w:szCs w:val="52"/>
        </w:rPr>
        <w:t>des affaires</w:t>
      </w:r>
    </w:p>
    <w:p w:rsidR="00356E08" w:rsidRPr="00356E08" w:rsidRDefault="00356E08" w:rsidP="00356E08">
      <w:pPr>
        <w:pStyle w:val="Titre1"/>
        <w:pBdr>
          <w:top w:val="single" w:sz="4" w:space="1" w:color="auto"/>
          <w:left w:val="single" w:sz="4" w:space="4" w:color="auto"/>
          <w:bottom w:val="single" w:sz="4" w:space="1" w:color="auto"/>
          <w:right w:val="single" w:sz="4" w:space="4" w:color="auto"/>
        </w:pBdr>
        <w:shd w:val="clear" w:color="auto" w:fill="7F7F7F"/>
        <w:rPr>
          <w:rFonts w:ascii="Arial" w:hAnsi="Arial" w:cs="Arial"/>
          <w:sz w:val="52"/>
          <w:szCs w:val="52"/>
        </w:rPr>
      </w:pPr>
      <w:r>
        <w:rPr>
          <w:rFonts w:ascii="Arial" w:hAnsi="Arial" w:cs="Arial"/>
          <w:sz w:val="52"/>
          <w:szCs w:val="52"/>
        </w:rPr>
        <w:t xml:space="preserve"> </w:t>
      </w:r>
      <w:r w:rsidR="009C60A8" w:rsidRPr="00595C6F">
        <w:rPr>
          <w:rFonts w:ascii="Arial" w:hAnsi="Arial" w:cs="Arial"/>
          <w:sz w:val="52"/>
          <w:szCs w:val="52"/>
        </w:rPr>
        <w:t>1</w:t>
      </w:r>
      <w:r w:rsidR="009C60A8" w:rsidRPr="00595C6F">
        <w:rPr>
          <w:rFonts w:ascii="Arial" w:hAnsi="Arial" w:cs="Arial"/>
          <w:sz w:val="52"/>
          <w:szCs w:val="52"/>
          <w:vertAlign w:val="superscript"/>
        </w:rPr>
        <w:t>ère</w:t>
      </w:r>
      <w:r w:rsidR="009C60A8" w:rsidRPr="00595C6F">
        <w:rPr>
          <w:rFonts w:ascii="Arial" w:hAnsi="Arial" w:cs="Arial"/>
          <w:sz w:val="52"/>
          <w:szCs w:val="52"/>
        </w:rPr>
        <w:t xml:space="preserve"> année</w:t>
      </w:r>
    </w:p>
    <w:p w:rsidR="009C60A8" w:rsidRPr="00595C6F" w:rsidRDefault="009C60A8" w:rsidP="009C60A8">
      <w:pPr>
        <w:pStyle w:val="Titre1"/>
        <w:pBdr>
          <w:top w:val="single" w:sz="4" w:space="1" w:color="auto"/>
          <w:left w:val="single" w:sz="4" w:space="4" w:color="auto"/>
          <w:bottom w:val="single" w:sz="4" w:space="1" w:color="auto"/>
          <w:right w:val="single" w:sz="4" w:space="4" w:color="auto"/>
        </w:pBdr>
        <w:shd w:val="clear" w:color="auto" w:fill="7F7F7F"/>
        <w:rPr>
          <w:rFonts w:ascii="Arial" w:hAnsi="Arial" w:cs="Arial"/>
          <w:sz w:val="52"/>
          <w:szCs w:val="52"/>
        </w:rPr>
      </w:pPr>
      <w:r w:rsidRPr="00595C6F">
        <w:rPr>
          <w:rFonts w:ascii="Arial" w:hAnsi="Arial" w:cs="Arial"/>
          <w:sz w:val="52"/>
          <w:szCs w:val="52"/>
        </w:rPr>
        <w:t>Règlement des études</w:t>
      </w:r>
    </w:p>
    <w:p w:rsidR="009C60A8" w:rsidRPr="00595C6F" w:rsidRDefault="009C60A8" w:rsidP="009C60A8">
      <w:pPr>
        <w:jc w:val="both"/>
        <w:outlineLvl w:val="0"/>
        <w:rPr>
          <w:rFonts w:ascii="Arial" w:hAnsi="Arial" w:cs="Arial"/>
          <w:b/>
          <w:bCs/>
          <w:sz w:val="52"/>
          <w:szCs w:val="52"/>
        </w:rPr>
      </w:pPr>
    </w:p>
    <w:p w:rsidR="009C60A8" w:rsidRPr="004A0867" w:rsidRDefault="009C60A8" w:rsidP="009C60A8">
      <w:pPr>
        <w:pStyle w:val="Titre2"/>
        <w:rPr>
          <w:rFonts w:cs="Arial"/>
          <w:i/>
          <w:sz w:val="40"/>
          <w:szCs w:val="40"/>
        </w:rPr>
      </w:pPr>
      <w:r w:rsidRPr="00595C6F">
        <w:rPr>
          <w:i/>
          <w:sz w:val="40"/>
          <w:szCs w:val="40"/>
        </w:rPr>
        <w:t xml:space="preserve">Année </w:t>
      </w:r>
      <w:r>
        <w:rPr>
          <w:i/>
          <w:sz w:val="40"/>
          <w:szCs w:val="40"/>
        </w:rPr>
        <w:t>201</w:t>
      </w:r>
      <w:r w:rsidR="00D7123C">
        <w:rPr>
          <w:i/>
          <w:sz w:val="40"/>
          <w:szCs w:val="40"/>
        </w:rPr>
        <w:t>9</w:t>
      </w:r>
      <w:r>
        <w:rPr>
          <w:i/>
          <w:sz w:val="40"/>
          <w:szCs w:val="40"/>
        </w:rPr>
        <w:t>/20</w:t>
      </w:r>
      <w:r w:rsidR="00D7123C">
        <w:rPr>
          <w:i/>
          <w:sz w:val="40"/>
          <w:szCs w:val="40"/>
        </w:rPr>
        <w:t>20</w:t>
      </w:r>
    </w:p>
    <w:p w:rsidR="009C60A8" w:rsidRDefault="009C60A8" w:rsidP="009C60A8">
      <w:pPr>
        <w:jc w:val="both"/>
        <w:outlineLvl w:val="0"/>
        <w:rPr>
          <w:rFonts w:ascii="Arial" w:hAnsi="Arial" w:cs="Arial"/>
          <w:b/>
          <w:bCs/>
          <w:sz w:val="22"/>
          <w:szCs w:val="22"/>
        </w:rPr>
      </w:pPr>
    </w:p>
    <w:p w:rsidR="009C60A8" w:rsidRDefault="009C60A8" w:rsidP="009C60A8">
      <w:pPr>
        <w:jc w:val="both"/>
        <w:outlineLvl w:val="0"/>
        <w:rPr>
          <w:rFonts w:ascii="Arial" w:hAnsi="Arial" w:cs="Arial"/>
          <w:b/>
          <w:bCs/>
          <w:sz w:val="22"/>
          <w:szCs w:val="22"/>
        </w:rPr>
      </w:pPr>
    </w:p>
    <w:p w:rsidR="009C60A8" w:rsidRPr="006B0C00" w:rsidRDefault="009C60A8" w:rsidP="009C60A8">
      <w:pPr>
        <w:widowControl w:val="0"/>
        <w:autoSpaceDE w:val="0"/>
        <w:autoSpaceDN w:val="0"/>
        <w:adjustRightInd w:val="0"/>
        <w:ind w:right="-63"/>
        <w:jc w:val="both"/>
        <w:rPr>
          <w:rFonts w:ascii="Arial" w:hAnsi="Arial" w:cs="Arial"/>
          <w:color w:val="000000"/>
          <w:sz w:val="22"/>
          <w:szCs w:val="22"/>
        </w:rPr>
      </w:pPr>
      <w:r w:rsidRPr="006B0C00">
        <w:rPr>
          <w:rFonts w:ascii="Arial" w:hAnsi="Arial" w:cs="Arial"/>
          <w:color w:val="000000"/>
          <w:sz w:val="22"/>
          <w:szCs w:val="22"/>
        </w:rPr>
        <w:t>Le Président de l’Université du Littoral - Côte d'Opale.</w:t>
      </w:r>
    </w:p>
    <w:p w:rsidR="009C60A8" w:rsidRPr="006B0C00" w:rsidRDefault="009C60A8" w:rsidP="009C60A8">
      <w:pPr>
        <w:widowControl w:val="0"/>
        <w:autoSpaceDE w:val="0"/>
        <w:autoSpaceDN w:val="0"/>
        <w:adjustRightInd w:val="0"/>
        <w:ind w:right="-63"/>
        <w:jc w:val="both"/>
        <w:rPr>
          <w:rFonts w:ascii="Arial" w:hAnsi="Arial" w:cs="Arial"/>
          <w:color w:val="000000"/>
          <w:sz w:val="22"/>
          <w:szCs w:val="22"/>
        </w:rPr>
      </w:pPr>
    </w:p>
    <w:p w:rsidR="009C60A8" w:rsidRPr="00AA0461" w:rsidRDefault="009C60A8" w:rsidP="00AA0461">
      <w:pPr>
        <w:pStyle w:val="Corpsdetexte3"/>
        <w:rPr>
          <w:color w:val="000000"/>
        </w:rPr>
      </w:pPr>
      <w:r w:rsidRPr="006B0C00">
        <w:rPr>
          <w:color w:val="000000"/>
        </w:rPr>
        <w:t>Vu les textes en vigueur et notamment :</w:t>
      </w:r>
    </w:p>
    <w:p w:rsidR="009C60A8" w:rsidRDefault="009C60A8" w:rsidP="009C60A8">
      <w:pPr>
        <w:pStyle w:val="Corpsdetexte3"/>
        <w:rPr>
          <w:color w:val="000000"/>
        </w:rPr>
      </w:pPr>
      <w:r w:rsidRPr="006B0C00">
        <w:rPr>
          <w:color w:val="000000"/>
        </w:rPr>
        <w:t xml:space="preserve">- </w:t>
      </w:r>
      <w:r>
        <w:rPr>
          <w:color w:val="000000"/>
        </w:rPr>
        <w:t>les articles L. 611-1 à L. 611-</w:t>
      </w:r>
      <w:r w:rsidR="004B0E77">
        <w:rPr>
          <w:color w:val="000000"/>
        </w:rPr>
        <w:t xml:space="preserve">11 </w:t>
      </w:r>
      <w:r>
        <w:rPr>
          <w:color w:val="000000"/>
        </w:rPr>
        <w:t>et D. 611-1 à D. 611-</w:t>
      </w:r>
      <w:r w:rsidR="00F7285A">
        <w:rPr>
          <w:color w:val="000000"/>
        </w:rPr>
        <w:t xml:space="preserve">9 </w:t>
      </w:r>
      <w:r>
        <w:rPr>
          <w:color w:val="000000"/>
        </w:rPr>
        <w:t>du code de l’éducation</w:t>
      </w:r>
    </w:p>
    <w:p w:rsidR="009C60A8" w:rsidRDefault="009C60A8" w:rsidP="009C60A8">
      <w:pPr>
        <w:pStyle w:val="Corpsdetexte3"/>
        <w:rPr>
          <w:color w:val="000000"/>
        </w:rPr>
      </w:pPr>
      <w:r>
        <w:rPr>
          <w:color w:val="000000"/>
        </w:rPr>
        <w:t xml:space="preserve">- les articles L. 612-5 </w:t>
      </w:r>
      <w:r w:rsidR="004B0E77">
        <w:rPr>
          <w:color w:val="000000"/>
        </w:rPr>
        <w:t xml:space="preserve">et </w:t>
      </w:r>
      <w:r>
        <w:rPr>
          <w:color w:val="000000"/>
        </w:rPr>
        <w:t>L. 612-</w:t>
      </w:r>
      <w:r w:rsidR="004B0E77">
        <w:rPr>
          <w:color w:val="000000"/>
        </w:rPr>
        <w:t xml:space="preserve">6 </w:t>
      </w:r>
      <w:r>
        <w:rPr>
          <w:color w:val="000000"/>
        </w:rPr>
        <w:t xml:space="preserve">et </w:t>
      </w:r>
      <w:r w:rsidR="00F7285A">
        <w:rPr>
          <w:color w:val="000000"/>
        </w:rPr>
        <w:t xml:space="preserve">D. 612-33 </w:t>
      </w:r>
      <w:r>
        <w:rPr>
          <w:color w:val="000000"/>
        </w:rPr>
        <w:t>D. 612-36</w:t>
      </w:r>
      <w:r w:rsidR="00F7285A">
        <w:rPr>
          <w:color w:val="000000"/>
        </w:rPr>
        <w:t>-4</w:t>
      </w:r>
      <w:r>
        <w:rPr>
          <w:color w:val="000000"/>
        </w:rPr>
        <w:t xml:space="preserve"> du code de l’éducation</w:t>
      </w:r>
    </w:p>
    <w:p w:rsidR="009C60A8" w:rsidRDefault="009C60A8" w:rsidP="009C60A8">
      <w:pPr>
        <w:pStyle w:val="Corpsdetexte3"/>
        <w:rPr>
          <w:color w:val="000000"/>
        </w:rPr>
      </w:pPr>
      <w:r>
        <w:rPr>
          <w:color w:val="000000"/>
        </w:rPr>
        <w:t>- les articles L. 613-1 et D. 613-1 à D. 613-</w:t>
      </w:r>
      <w:r w:rsidR="00F7285A">
        <w:rPr>
          <w:color w:val="000000"/>
        </w:rPr>
        <w:t xml:space="preserve">6 </w:t>
      </w:r>
      <w:r>
        <w:rPr>
          <w:color w:val="000000"/>
        </w:rPr>
        <w:t>du code de l’éducation</w:t>
      </w:r>
    </w:p>
    <w:p w:rsidR="00F7285A" w:rsidRPr="006F1B94" w:rsidRDefault="009C60A8" w:rsidP="009C60A8">
      <w:pPr>
        <w:pStyle w:val="Corpsdetexte3"/>
        <w:rPr>
          <w:color w:val="000000"/>
        </w:rPr>
      </w:pPr>
      <w:r>
        <w:rPr>
          <w:color w:val="000000"/>
        </w:rPr>
        <w:t xml:space="preserve">- </w:t>
      </w:r>
      <w:r w:rsidR="00F7285A" w:rsidRPr="006F1B94">
        <w:rPr>
          <w:color w:val="000000"/>
        </w:rPr>
        <w:t>- la loi n°2013-660 relative à l’enseignement supérieur et à la recherche du 22 juillet 2013 ;</w:t>
      </w:r>
    </w:p>
    <w:p w:rsidR="009C60A8" w:rsidRDefault="00F7285A" w:rsidP="009C60A8">
      <w:pPr>
        <w:pStyle w:val="Corpsdetexte3"/>
        <w:rPr>
          <w:color w:val="000000"/>
        </w:rPr>
      </w:pPr>
      <w:r w:rsidRPr="006F1B94">
        <w:rPr>
          <w:color w:val="000000"/>
        </w:rPr>
        <w:t xml:space="preserve">- </w:t>
      </w:r>
      <w:r w:rsidR="009C60A8">
        <w:rPr>
          <w:color w:val="000000"/>
        </w:rPr>
        <w:t>le décret n° 2013-756 du 19 août 2013 relatif aux dispositions réglementaires des livres VI et VII du code de l’éducation</w:t>
      </w:r>
    </w:p>
    <w:p w:rsidR="00BA6206" w:rsidRPr="006B0C00" w:rsidRDefault="00BA6206" w:rsidP="009C60A8">
      <w:pPr>
        <w:pStyle w:val="Corpsdetexte3"/>
        <w:rPr>
          <w:color w:val="000000"/>
        </w:rPr>
      </w:pPr>
      <w:r>
        <w:rPr>
          <w:color w:val="000000"/>
        </w:rPr>
        <w:t>- l’</w:t>
      </w:r>
      <w:r w:rsidRPr="00BA6206">
        <w:rPr>
          <w:color w:val="000000"/>
        </w:rPr>
        <w:t>arrêté du 22 janvier 2014 fixant le cadre national des formations conduisant à la délivrance des diplômes nationaux de licence, de licence professionnelle et de master</w:t>
      </w:r>
    </w:p>
    <w:p w:rsidR="009C60A8" w:rsidRPr="006B0C00" w:rsidRDefault="009C60A8" w:rsidP="009C60A8">
      <w:pPr>
        <w:pStyle w:val="Corpsdetexte3"/>
        <w:rPr>
          <w:color w:val="000000"/>
        </w:rPr>
      </w:pPr>
      <w:r w:rsidRPr="006B0C00">
        <w:rPr>
          <w:color w:val="000000"/>
        </w:rPr>
        <w:t>- l’arrêté du 25 avril 2002 relatif au diplôme national de master,</w:t>
      </w:r>
    </w:p>
    <w:p w:rsidR="009C60A8" w:rsidRDefault="009C60A8" w:rsidP="009C60A8">
      <w:pPr>
        <w:pStyle w:val="Corpsdetexte3"/>
        <w:rPr>
          <w:color w:val="000000"/>
        </w:rPr>
      </w:pPr>
      <w:r>
        <w:rPr>
          <w:color w:val="000000"/>
        </w:rPr>
        <w:t xml:space="preserve">- l’arrêté </w:t>
      </w:r>
      <w:r w:rsidRPr="008137CE">
        <w:rPr>
          <w:color w:val="000000"/>
        </w:rPr>
        <w:t>du 8 décembre 2004 relatif au diplôme national de master en droit</w:t>
      </w:r>
      <w:r>
        <w:rPr>
          <w:color w:val="000000"/>
        </w:rPr>
        <w:t>,</w:t>
      </w:r>
    </w:p>
    <w:p w:rsidR="00F2088E" w:rsidRPr="006F1B94" w:rsidRDefault="00356E08" w:rsidP="006F1B94">
      <w:pPr>
        <w:pStyle w:val="Corpsdetexte3"/>
        <w:rPr>
          <w:color w:val="000000"/>
        </w:rPr>
      </w:pPr>
      <w:r w:rsidRPr="00BB5458">
        <w:rPr>
          <w:color w:val="000000"/>
        </w:rPr>
        <w:t xml:space="preserve">- </w:t>
      </w:r>
      <w:r w:rsidR="00263F03" w:rsidRPr="00BB5458">
        <w:rPr>
          <w:color w:val="000000"/>
        </w:rPr>
        <w:t>les arrêtés des 22 mai 2000, 25 avril 2007 et 6 décembre 2010 sur le CLES,</w:t>
      </w:r>
    </w:p>
    <w:p w:rsidR="00F2088E" w:rsidRPr="006F1B94" w:rsidRDefault="00F2088E" w:rsidP="006F1B94">
      <w:pPr>
        <w:pStyle w:val="Corpsdetexte3"/>
        <w:rPr>
          <w:color w:val="000000"/>
        </w:rPr>
      </w:pPr>
      <w:r w:rsidRPr="006F1B94">
        <w:rPr>
          <w:color w:val="000000"/>
        </w:rPr>
        <w:t xml:space="preserve">- la </w:t>
      </w:r>
      <w:r w:rsidR="00F7285A" w:rsidRPr="006F1B94">
        <w:rPr>
          <w:color w:val="000000"/>
        </w:rPr>
        <w:t>loi</w:t>
      </w:r>
      <w:r w:rsidRPr="006F1B94">
        <w:rPr>
          <w:color w:val="000000"/>
        </w:rPr>
        <w:t xml:space="preserve"> n° 2016-1828 du 23 décembre 2016 sur </w:t>
      </w:r>
      <w:r w:rsidR="006F1B94" w:rsidRPr="006F1B94">
        <w:rPr>
          <w:color w:val="000000"/>
        </w:rPr>
        <w:t>l’</w:t>
      </w:r>
      <w:r w:rsidRPr="006F1B94">
        <w:rPr>
          <w:color w:val="000000"/>
        </w:rPr>
        <w:t xml:space="preserve">adaptation du 2ème cycle de l’enseignement supérieur au système LMD ; </w:t>
      </w:r>
    </w:p>
    <w:p w:rsidR="00F2088E" w:rsidRPr="006F1B94" w:rsidRDefault="00F2088E" w:rsidP="006F1B94">
      <w:pPr>
        <w:pStyle w:val="Corpsdetexte3"/>
        <w:rPr>
          <w:color w:val="000000"/>
        </w:rPr>
      </w:pPr>
      <w:r w:rsidRPr="006F1B94">
        <w:rPr>
          <w:color w:val="000000"/>
        </w:rPr>
        <w:t>-  le décret n°2005-1617 du 21 décembre 2005 et la circulaire n°2011-220 du 27 décembre 2011 sur l’aménagement des examens et des concours de l’enseignement scolaire et de l’enseignement supérieur pour les candidats présentant un handicap ;</w:t>
      </w:r>
    </w:p>
    <w:p w:rsidR="00F2088E" w:rsidRPr="006F1B94" w:rsidRDefault="00F2088E" w:rsidP="006F1B94">
      <w:pPr>
        <w:pStyle w:val="Corpsdetexte3"/>
        <w:rPr>
          <w:color w:val="000000"/>
        </w:rPr>
      </w:pPr>
      <w:r w:rsidRPr="006F1B94">
        <w:rPr>
          <w:color w:val="000000"/>
        </w:rPr>
        <w:t>- le décret n° 2002-707 du 29 avril 2002 relatif au sport de haut niveau, l’article L611-4 du code de l’éducation et la note de service du 30 avril 2014 définissant les aménagements nécessaires à l’organisation et le déroulement des études ;</w:t>
      </w:r>
    </w:p>
    <w:p w:rsidR="00F2088E" w:rsidRPr="006F1B94" w:rsidRDefault="00F2088E" w:rsidP="006F1B94">
      <w:pPr>
        <w:pStyle w:val="Corpsdetexte3"/>
        <w:rPr>
          <w:color w:val="000000"/>
        </w:rPr>
      </w:pPr>
      <w:r w:rsidRPr="006F1B94">
        <w:rPr>
          <w:color w:val="000000"/>
        </w:rPr>
        <w:lastRenderedPageBreak/>
        <w:t xml:space="preserve">- le décret 2017-83 du 25 janvier 2017 relatif aux non admis en M1 ; </w:t>
      </w:r>
    </w:p>
    <w:p w:rsidR="00F2088E" w:rsidRPr="00557DD6" w:rsidRDefault="00F2088E" w:rsidP="00F2088E">
      <w:pPr>
        <w:pStyle w:val="Corpsdetexte3"/>
        <w:rPr>
          <w:color w:val="000000"/>
        </w:rPr>
      </w:pPr>
      <w:r>
        <w:rPr>
          <w:color w:val="000000"/>
        </w:rPr>
        <w:t>- l</w:t>
      </w:r>
      <w:r w:rsidR="006F1B94">
        <w:rPr>
          <w:color w:val="000000"/>
        </w:rPr>
        <w:t>es</w:t>
      </w:r>
      <w:r>
        <w:rPr>
          <w:color w:val="000000"/>
        </w:rPr>
        <w:t xml:space="preserve"> </w:t>
      </w:r>
      <w:r w:rsidRPr="00557DD6">
        <w:rPr>
          <w:color w:val="000000"/>
        </w:rPr>
        <w:t>CEVU du 26 mars 2013 (Livre vert) et CFVU du 18 juin 2015 (MCC) sur le LANSAD ;</w:t>
      </w:r>
    </w:p>
    <w:p w:rsidR="006F1B94" w:rsidRPr="006F1B94" w:rsidRDefault="006F1B94" w:rsidP="006F1B94">
      <w:pPr>
        <w:pStyle w:val="Corpsdetexte3"/>
        <w:rPr>
          <w:color w:val="000000"/>
        </w:rPr>
      </w:pPr>
      <w:r w:rsidRPr="006F1B94">
        <w:rPr>
          <w:color w:val="000000"/>
        </w:rPr>
        <w:t xml:space="preserve">- la CFVU du 24 juin 2014 sur le LANSAD ; </w:t>
      </w:r>
    </w:p>
    <w:p w:rsidR="00F2088E" w:rsidRPr="00557DD6" w:rsidRDefault="00F2088E" w:rsidP="00F2088E">
      <w:pPr>
        <w:pStyle w:val="Corpsdetexte3"/>
        <w:rPr>
          <w:color w:val="000000"/>
        </w:rPr>
      </w:pPr>
      <w:r>
        <w:rPr>
          <w:color w:val="000000"/>
        </w:rPr>
        <w:t xml:space="preserve">- le </w:t>
      </w:r>
      <w:r w:rsidRPr="00557DD6">
        <w:rPr>
          <w:color w:val="000000"/>
        </w:rPr>
        <w:t>Cadre européen commun de référence pour les langues de 2001</w:t>
      </w:r>
      <w:r w:rsidR="006F1B94">
        <w:rPr>
          <w:color w:val="000000"/>
        </w:rPr>
        <w:t> ;</w:t>
      </w:r>
    </w:p>
    <w:p w:rsidR="000A0B3E" w:rsidRPr="006F1B94" w:rsidRDefault="000A0B3E" w:rsidP="006F1B94">
      <w:pPr>
        <w:pStyle w:val="Corpsdetexte3"/>
        <w:rPr>
          <w:color w:val="000000"/>
        </w:rPr>
      </w:pPr>
      <w:r w:rsidRPr="006F1B94">
        <w:rPr>
          <w:color w:val="000000"/>
        </w:rPr>
        <w:t xml:space="preserve">- </w:t>
      </w:r>
      <w:r w:rsidR="005E249D" w:rsidRPr="006F1B94">
        <w:rPr>
          <w:color w:val="000000"/>
        </w:rPr>
        <w:t xml:space="preserve">les dispositions du </w:t>
      </w:r>
      <w:r w:rsidRPr="006F1B94">
        <w:rPr>
          <w:color w:val="000000"/>
        </w:rPr>
        <w:t>code de l’éducation</w:t>
      </w:r>
      <w:r w:rsidR="005E249D" w:rsidRPr="006F1B94">
        <w:rPr>
          <w:color w:val="000000"/>
        </w:rPr>
        <w:t xml:space="preserve"> relatives au stage</w:t>
      </w:r>
      <w:r w:rsidRPr="006F1B94">
        <w:rPr>
          <w:color w:val="000000"/>
        </w:rPr>
        <w:t>, notamment ses articles L124-1 à L124-20, D124-1 à D124-9</w:t>
      </w:r>
    </w:p>
    <w:p w:rsidR="000A0B3E" w:rsidRPr="006F1B94" w:rsidRDefault="000A0B3E" w:rsidP="006F1B94">
      <w:pPr>
        <w:pStyle w:val="Corpsdetexte3"/>
        <w:rPr>
          <w:color w:val="000000"/>
        </w:rPr>
      </w:pPr>
      <w:r w:rsidRPr="006F1B94">
        <w:rPr>
          <w:color w:val="000000"/>
        </w:rPr>
        <w:t>-</w:t>
      </w:r>
      <w:r w:rsidR="005E249D" w:rsidRPr="006F1B94">
        <w:rPr>
          <w:color w:val="000000"/>
        </w:rPr>
        <w:t xml:space="preserve"> la</w:t>
      </w:r>
      <w:r w:rsidRPr="006F1B94">
        <w:rPr>
          <w:color w:val="000000"/>
        </w:rPr>
        <w:t xml:space="preserve"> loi n° 2014-788 du 10 juillet 2014 tendant au développement, à l’encadrement des stages et à l’amélioration du statut des stagiaires</w:t>
      </w:r>
    </w:p>
    <w:p w:rsidR="000A0B3E" w:rsidRPr="006F1B94" w:rsidRDefault="000A0B3E" w:rsidP="006F1B94">
      <w:pPr>
        <w:pStyle w:val="Corpsdetexte3"/>
        <w:rPr>
          <w:color w:val="000000"/>
        </w:rPr>
      </w:pPr>
      <w:r w:rsidRPr="006F1B94">
        <w:rPr>
          <w:color w:val="000000"/>
        </w:rPr>
        <w:t xml:space="preserve">- </w:t>
      </w:r>
      <w:r w:rsidR="005E249D" w:rsidRPr="006F1B94">
        <w:rPr>
          <w:color w:val="000000"/>
        </w:rPr>
        <w:t xml:space="preserve">le </w:t>
      </w:r>
      <w:r w:rsidRPr="006F1B94">
        <w:rPr>
          <w:color w:val="000000"/>
        </w:rPr>
        <w:t>décret n° 2014-1420 du 27 novembre 2014 relatif à l’encadrement des périodes de formation en milieu professionnel et des stages</w:t>
      </w:r>
      <w:r w:rsidR="006F1B94" w:rsidRPr="006F1B94">
        <w:rPr>
          <w:color w:val="000000"/>
        </w:rPr>
        <w:t> ;</w:t>
      </w:r>
    </w:p>
    <w:p w:rsidR="000A0B3E" w:rsidRPr="006F1B94" w:rsidRDefault="000A0B3E" w:rsidP="006F1B94">
      <w:pPr>
        <w:pStyle w:val="Corpsdetexte3"/>
        <w:rPr>
          <w:color w:val="000000"/>
        </w:rPr>
      </w:pPr>
      <w:r w:rsidRPr="006F1B94">
        <w:rPr>
          <w:color w:val="000000"/>
        </w:rPr>
        <w:t xml:space="preserve">-  </w:t>
      </w:r>
      <w:r w:rsidR="00024714" w:rsidRPr="006F1B94">
        <w:rPr>
          <w:color w:val="000000"/>
        </w:rPr>
        <w:t>la décision du</w:t>
      </w:r>
      <w:r w:rsidRPr="006F1B94">
        <w:rPr>
          <w:color w:val="000000"/>
        </w:rPr>
        <w:t xml:space="preserve"> CFVU du 22</w:t>
      </w:r>
      <w:r w:rsidR="00024714" w:rsidRPr="006F1B94">
        <w:rPr>
          <w:color w:val="000000"/>
        </w:rPr>
        <w:t xml:space="preserve"> juin </w:t>
      </w:r>
      <w:r w:rsidRPr="006F1B94">
        <w:rPr>
          <w:color w:val="000000"/>
        </w:rPr>
        <w:t>2017 ;</w:t>
      </w:r>
    </w:p>
    <w:p w:rsidR="000A0B3E" w:rsidRPr="00F2088E" w:rsidRDefault="000A0B3E" w:rsidP="00F2088E">
      <w:pPr>
        <w:widowControl w:val="0"/>
        <w:autoSpaceDE w:val="0"/>
        <w:autoSpaceDN w:val="0"/>
        <w:adjustRightInd w:val="0"/>
        <w:rPr>
          <w:rFonts w:ascii="Arial" w:hAnsi="Arial" w:cs="Arial"/>
          <w:sz w:val="22"/>
          <w:szCs w:val="22"/>
        </w:rPr>
      </w:pPr>
    </w:p>
    <w:p w:rsidR="00F2088E" w:rsidRDefault="00F2088E" w:rsidP="007A57C7">
      <w:pPr>
        <w:pStyle w:val="Corpsdetexte3"/>
        <w:rPr>
          <w:color w:val="000000"/>
        </w:rPr>
      </w:pPr>
    </w:p>
    <w:p w:rsidR="009C60A8" w:rsidRDefault="009C60A8" w:rsidP="00557DD6">
      <w:pPr>
        <w:widowControl w:val="0"/>
        <w:autoSpaceDE w:val="0"/>
        <w:autoSpaceDN w:val="0"/>
        <w:adjustRightInd w:val="0"/>
        <w:spacing w:before="120"/>
        <w:ind w:right="-62"/>
        <w:jc w:val="both"/>
        <w:rPr>
          <w:rFonts w:ascii="Arial" w:hAnsi="Arial" w:cs="Arial"/>
          <w:i/>
          <w:iCs/>
          <w:color w:val="000000"/>
          <w:sz w:val="22"/>
          <w:szCs w:val="22"/>
        </w:rPr>
      </w:pPr>
      <w:r w:rsidRPr="006B0C00">
        <w:rPr>
          <w:rFonts w:ascii="Arial" w:hAnsi="Arial" w:cs="Arial"/>
          <w:i/>
          <w:iCs/>
          <w:color w:val="000000"/>
          <w:sz w:val="22"/>
          <w:szCs w:val="22"/>
        </w:rPr>
        <w:t>Il est arrêté ce qui suit :</w:t>
      </w:r>
    </w:p>
    <w:p w:rsidR="00214698" w:rsidRDefault="00214698">
      <w:pPr>
        <w:spacing w:after="200" w:line="276" w:lineRule="auto"/>
        <w:rPr>
          <w:rFonts w:ascii="Arial" w:hAnsi="Arial" w:cs="Arial"/>
          <w:b/>
          <w:bCs/>
          <w:color w:val="000000"/>
          <w:sz w:val="22"/>
          <w:szCs w:val="22"/>
        </w:rPr>
      </w:pPr>
      <w:r>
        <w:rPr>
          <w:rFonts w:ascii="Arial" w:hAnsi="Arial" w:cs="Arial"/>
          <w:color w:val="000000"/>
          <w:sz w:val="22"/>
          <w:szCs w:val="22"/>
        </w:rPr>
        <w:br w:type="page"/>
      </w:r>
    </w:p>
    <w:p w:rsidR="009C60A8" w:rsidRPr="00BB5458" w:rsidRDefault="00BB5458" w:rsidP="00BB5458">
      <w:pPr>
        <w:pStyle w:val="Titre3"/>
        <w:spacing w:before="240" w:after="120"/>
        <w:ind w:right="-62"/>
        <w:jc w:val="center"/>
        <w:rPr>
          <w:rFonts w:ascii="Arial" w:hAnsi="Arial" w:cs="Arial"/>
          <w:color w:val="000000"/>
        </w:rPr>
      </w:pPr>
      <w:r>
        <w:rPr>
          <w:rFonts w:ascii="Arial" w:hAnsi="Arial" w:cs="Arial"/>
          <w:color w:val="000000"/>
          <w:sz w:val="22"/>
          <w:szCs w:val="22"/>
        </w:rPr>
        <w:lastRenderedPageBreak/>
        <w:t>PRESENTATION GENERALE DE LA PREMIERE ANNEE DU MASTER</w:t>
      </w:r>
    </w:p>
    <w:p w:rsidR="00214698" w:rsidRDefault="00214698" w:rsidP="009C60A8">
      <w:pPr>
        <w:pStyle w:val="Corpsdetexte"/>
        <w:ind w:right="-63"/>
        <w:rPr>
          <w:color w:val="000000"/>
        </w:rPr>
      </w:pPr>
    </w:p>
    <w:p w:rsidR="009C60A8" w:rsidRPr="00214698" w:rsidRDefault="009C60A8" w:rsidP="00214698">
      <w:pPr>
        <w:pStyle w:val="Corpsdetexte"/>
        <w:ind w:right="-63"/>
        <w:rPr>
          <w:color w:val="000000"/>
        </w:rPr>
      </w:pPr>
      <w:r>
        <w:rPr>
          <w:color w:val="000000"/>
        </w:rPr>
        <w:t xml:space="preserve">Les enseignements de Master </w:t>
      </w:r>
      <w:r w:rsidR="00356E08">
        <w:rPr>
          <w:color w:val="000000"/>
        </w:rPr>
        <w:t xml:space="preserve">Droit des affaires </w:t>
      </w:r>
      <w:r>
        <w:rPr>
          <w:color w:val="000000"/>
        </w:rPr>
        <w:t xml:space="preserve">première année sont organisés en </w:t>
      </w:r>
      <w:r w:rsidR="00005717">
        <w:rPr>
          <w:color w:val="000000"/>
        </w:rPr>
        <w:t xml:space="preserve">huit </w:t>
      </w:r>
      <w:r>
        <w:rPr>
          <w:color w:val="000000"/>
        </w:rPr>
        <w:t xml:space="preserve">unités réparties sur deux semestres universitaires. </w:t>
      </w:r>
    </w:p>
    <w:p w:rsidR="00214698" w:rsidRDefault="00214698" w:rsidP="009C60A8">
      <w:pPr>
        <w:jc w:val="center"/>
        <w:rPr>
          <w:rFonts w:ascii="Arial" w:hAnsi="Arial" w:cs="Arial"/>
          <w:sz w:val="22"/>
          <w:szCs w:val="22"/>
          <w:bdr w:val="single" w:sz="4" w:space="0" w:color="auto"/>
        </w:rPr>
      </w:pPr>
    </w:p>
    <w:p w:rsidR="009C60A8" w:rsidRPr="00214698" w:rsidRDefault="009C60A8" w:rsidP="009C60A8">
      <w:pPr>
        <w:jc w:val="center"/>
        <w:rPr>
          <w:rFonts w:ascii="Arial" w:hAnsi="Arial" w:cs="Arial"/>
          <w:b/>
        </w:rPr>
      </w:pPr>
      <w:r w:rsidRPr="00214698">
        <w:rPr>
          <w:rFonts w:ascii="Arial" w:hAnsi="Arial" w:cs="Arial"/>
          <w:b/>
          <w:bdr w:val="single" w:sz="4" w:space="0" w:color="auto"/>
        </w:rPr>
        <w:t>Premier semestre</w:t>
      </w:r>
    </w:p>
    <w:p w:rsidR="009C60A8" w:rsidRDefault="009C60A8" w:rsidP="009C60A8">
      <w:pPr>
        <w:widowControl w:val="0"/>
        <w:autoSpaceDE w:val="0"/>
        <w:autoSpaceDN w:val="0"/>
        <w:adjustRightInd w:val="0"/>
        <w:ind w:right="50"/>
        <w:jc w:val="both"/>
        <w:rPr>
          <w:rFonts w:ascii="Arial" w:hAnsi="Arial" w:cs="Arial"/>
          <w:color w:val="000000"/>
          <w:sz w:val="22"/>
          <w:szCs w:val="22"/>
        </w:rPr>
      </w:pPr>
    </w:p>
    <w:p w:rsidR="009C60A8" w:rsidRPr="00557357" w:rsidRDefault="009C60A8" w:rsidP="009C60A8">
      <w:pPr>
        <w:widowControl w:val="0"/>
        <w:autoSpaceDE w:val="0"/>
        <w:autoSpaceDN w:val="0"/>
        <w:adjustRightInd w:val="0"/>
        <w:ind w:right="50"/>
        <w:jc w:val="both"/>
        <w:rPr>
          <w:rFonts w:ascii="Arial" w:hAnsi="Arial" w:cs="Arial"/>
          <w:color w:val="000000"/>
          <w:sz w:val="22"/>
          <w:szCs w:val="22"/>
        </w:rPr>
      </w:pPr>
      <w:r>
        <w:rPr>
          <w:rFonts w:ascii="Arial" w:hAnsi="Arial" w:cs="Arial"/>
          <w:color w:val="000000"/>
          <w:sz w:val="22"/>
          <w:szCs w:val="22"/>
        </w:rPr>
        <w:t xml:space="preserve">Le premier semestre débute </w:t>
      </w:r>
      <w:r w:rsidRPr="00536C19">
        <w:rPr>
          <w:rFonts w:ascii="Arial" w:hAnsi="Arial" w:cs="Arial"/>
          <w:b/>
          <w:color w:val="000000"/>
          <w:sz w:val="22"/>
          <w:szCs w:val="22"/>
        </w:rPr>
        <w:t xml:space="preserve">le </w:t>
      </w:r>
      <w:r w:rsidR="00D7123C">
        <w:rPr>
          <w:rFonts w:ascii="Arial" w:hAnsi="Arial" w:cs="Arial"/>
          <w:b/>
          <w:color w:val="000000"/>
          <w:sz w:val="22"/>
          <w:szCs w:val="22"/>
        </w:rPr>
        <w:t>9</w:t>
      </w:r>
      <w:r w:rsidRPr="00536C19">
        <w:rPr>
          <w:rFonts w:ascii="Arial" w:hAnsi="Arial" w:cs="Arial"/>
          <w:b/>
          <w:color w:val="000000"/>
          <w:sz w:val="22"/>
          <w:szCs w:val="22"/>
        </w:rPr>
        <w:t xml:space="preserve"> septembre </w:t>
      </w:r>
      <w:r w:rsidR="009455D4" w:rsidRPr="00536C19">
        <w:rPr>
          <w:rFonts w:ascii="Arial" w:hAnsi="Arial" w:cs="Arial"/>
          <w:b/>
          <w:color w:val="000000"/>
          <w:sz w:val="22"/>
          <w:szCs w:val="22"/>
        </w:rPr>
        <w:t>201</w:t>
      </w:r>
      <w:r w:rsidR="00D7123C">
        <w:rPr>
          <w:rFonts w:ascii="Arial" w:hAnsi="Arial" w:cs="Arial"/>
          <w:b/>
          <w:color w:val="000000"/>
          <w:sz w:val="22"/>
          <w:szCs w:val="22"/>
        </w:rPr>
        <w:t>9</w:t>
      </w:r>
      <w:r w:rsidR="009455D4">
        <w:rPr>
          <w:rFonts w:ascii="Arial" w:hAnsi="Arial" w:cs="Arial"/>
          <w:color w:val="000000"/>
          <w:sz w:val="22"/>
          <w:szCs w:val="22"/>
        </w:rPr>
        <w:t xml:space="preserve"> </w:t>
      </w:r>
      <w:r>
        <w:rPr>
          <w:rFonts w:ascii="Arial" w:hAnsi="Arial" w:cs="Arial"/>
          <w:color w:val="000000"/>
          <w:sz w:val="22"/>
          <w:szCs w:val="22"/>
        </w:rPr>
        <w:t>et prend fin le</w:t>
      </w:r>
      <w:r w:rsidR="00D7123C">
        <w:rPr>
          <w:rFonts w:ascii="Arial" w:hAnsi="Arial" w:cs="Arial"/>
          <w:b/>
          <w:color w:val="000000"/>
          <w:sz w:val="22"/>
          <w:szCs w:val="22"/>
          <w:vertAlign w:val="superscript"/>
        </w:rPr>
        <w:t xml:space="preserve"> </w:t>
      </w:r>
      <w:r w:rsidR="00E21520" w:rsidRPr="00E21520">
        <w:rPr>
          <w:rFonts w:ascii="Arial" w:hAnsi="Arial" w:cs="Arial"/>
          <w:b/>
          <w:color w:val="000000"/>
          <w:sz w:val="22"/>
          <w:szCs w:val="22"/>
        </w:rPr>
        <w:t xml:space="preserve">7 </w:t>
      </w:r>
      <w:r w:rsidRPr="00536C19">
        <w:rPr>
          <w:rFonts w:ascii="Arial" w:hAnsi="Arial" w:cs="Arial"/>
          <w:b/>
          <w:color w:val="000000"/>
          <w:sz w:val="22"/>
          <w:szCs w:val="22"/>
        </w:rPr>
        <w:t xml:space="preserve">décembre </w:t>
      </w:r>
      <w:r w:rsidR="00301C5F" w:rsidRPr="00536C19">
        <w:rPr>
          <w:rFonts w:ascii="Arial" w:hAnsi="Arial" w:cs="Arial"/>
          <w:b/>
          <w:color w:val="000000"/>
          <w:sz w:val="22"/>
          <w:szCs w:val="22"/>
        </w:rPr>
        <w:t>201</w:t>
      </w:r>
      <w:r w:rsidR="00D7123C">
        <w:rPr>
          <w:rFonts w:ascii="Arial" w:hAnsi="Arial" w:cs="Arial"/>
          <w:b/>
          <w:color w:val="000000"/>
          <w:sz w:val="22"/>
          <w:szCs w:val="22"/>
        </w:rPr>
        <w:t>9</w:t>
      </w:r>
      <w:r w:rsidR="00301C5F" w:rsidRPr="00557357">
        <w:rPr>
          <w:rFonts w:ascii="Arial" w:hAnsi="Arial" w:cs="Arial"/>
          <w:color w:val="000000"/>
          <w:sz w:val="22"/>
          <w:szCs w:val="22"/>
        </w:rPr>
        <w:t xml:space="preserve"> </w:t>
      </w:r>
      <w:r w:rsidRPr="00557357">
        <w:rPr>
          <w:rFonts w:ascii="Arial" w:hAnsi="Arial" w:cs="Arial"/>
          <w:color w:val="000000"/>
          <w:sz w:val="22"/>
          <w:szCs w:val="22"/>
        </w:rPr>
        <w:t xml:space="preserve">après les cours. Il comporte </w:t>
      </w:r>
      <w:r w:rsidR="00F42EDA">
        <w:rPr>
          <w:rFonts w:ascii="Arial" w:hAnsi="Arial" w:cs="Arial"/>
          <w:color w:val="000000"/>
          <w:sz w:val="22"/>
          <w:szCs w:val="22"/>
        </w:rPr>
        <w:t>quatre</w:t>
      </w:r>
      <w:r w:rsidR="00F42EDA" w:rsidRPr="00557357">
        <w:rPr>
          <w:rFonts w:ascii="Arial" w:hAnsi="Arial" w:cs="Arial"/>
          <w:color w:val="000000"/>
          <w:sz w:val="22"/>
          <w:szCs w:val="22"/>
        </w:rPr>
        <w:t xml:space="preserve"> </w:t>
      </w:r>
      <w:r w:rsidRPr="00557357">
        <w:rPr>
          <w:rFonts w:ascii="Arial" w:hAnsi="Arial" w:cs="Arial"/>
          <w:color w:val="000000"/>
          <w:sz w:val="22"/>
          <w:szCs w:val="22"/>
        </w:rPr>
        <w:t>unités d'enseignements</w:t>
      </w:r>
      <w:r w:rsidR="00666FCC">
        <w:rPr>
          <w:rFonts w:ascii="Arial" w:hAnsi="Arial" w:cs="Arial"/>
          <w:color w:val="000000"/>
          <w:sz w:val="22"/>
          <w:szCs w:val="22"/>
        </w:rPr>
        <w:t>.</w:t>
      </w:r>
    </w:p>
    <w:p w:rsidR="009C60A8" w:rsidRPr="00557357" w:rsidRDefault="009C60A8" w:rsidP="009C60A8">
      <w:pPr>
        <w:jc w:val="both"/>
        <w:rPr>
          <w:rFonts w:ascii="Arial" w:hAnsi="Arial" w:cs="Arial"/>
          <w:sz w:val="22"/>
          <w:szCs w:val="22"/>
        </w:rPr>
      </w:pPr>
    </w:p>
    <w:p w:rsidR="009C60A8" w:rsidRPr="00557357" w:rsidRDefault="009C60A8" w:rsidP="009C60A8">
      <w:pPr>
        <w:jc w:val="both"/>
        <w:rPr>
          <w:rFonts w:ascii="Arial" w:hAnsi="Arial" w:cs="Arial"/>
          <w:sz w:val="22"/>
          <w:szCs w:val="22"/>
          <w:u w:val="single"/>
        </w:rPr>
      </w:pPr>
      <w:r w:rsidRPr="00557357">
        <w:rPr>
          <w:rFonts w:ascii="Arial" w:hAnsi="Arial" w:cs="Arial"/>
          <w:b/>
          <w:bCs/>
          <w:sz w:val="22"/>
          <w:szCs w:val="22"/>
          <w:u w:val="single"/>
        </w:rPr>
        <w:t xml:space="preserve">Unité 1 : Unité </w:t>
      </w:r>
      <w:r w:rsidR="002232FF">
        <w:rPr>
          <w:rFonts w:ascii="Arial" w:hAnsi="Arial" w:cs="Arial"/>
          <w:b/>
          <w:bCs/>
          <w:sz w:val="22"/>
          <w:szCs w:val="22"/>
          <w:u w:val="single"/>
        </w:rPr>
        <w:t>d’enseignement</w:t>
      </w:r>
      <w:r w:rsidR="00666FCC">
        <w:rPr>
          <w:rFonts w:ascii="Arial" w:hAnsi="Arial" w:cs="Arial"/>
          <w:b/>
          <w:bCs/>
          <w:sz w:val="22"/>
          <w:szCs w:val="22"/>
          <w:u w:val="single"/>
        </w:rPr>
        <w:t>s fondamentaux</w:t>
      </w:r>
      <w:r w:rsidRPr="00557357">
        <w:rPr>
          <w:rFonts w:ascii="Arial" w:hAnsi="Arial" w:cs="Arial"/>
          <w:b/>
          <w:bCs/>
          <w:sz w:val="22"/>
          <w:szCs w:val="22"/>
          <w:u w:val="single"/>
        </w:rPr>
        <w:t xml:space="preserve"> (14 crédits) </w:t>
      </w:r>
    </w:p>
    <w:p w:rsidR="009C60A8" w:rsidRPr="00557357" w:rsidRDefault="009C60A8" w:rsidP="00BB5458">
      <w:pPr>
        <w:spacing w:before="120"/>
        <w:jc w:val="both"/>
        <w:rPr>
          <w:rFonts w:ascii="Arial" w:hAnsi="Arial" w:cs="Arial"/>
          <w:sz w:val="22"/>
          <w:szCs w:val="22"/>
        </w:rPr>
      </w:pPr>
      <w:r w:rsidRPr="00557357">
        <w:rPr>
          <w:rFonts w:ascii="Arial" w:hAnsi="Arial" w:cs="Arial"/>
          <w:sz w:val="22"/>
          <w:szCs w:val="22"/>
        </w:rPr>
        <w:t>Cours (</w:t>
      </w:r>
      <w:r w:rsidR="00F42EDA" w:rsidRPr="00557357">
        <w:rPr>
          <w:rFonts w:ascii="Arial" w:hAnsi="Arial" w:cs="Arial"/>
          <w:sz w:val="22"/>
          <w:szCs w:val="22"/>
        </w:rPr>
        <w:t>3</w:t>
      </w:r>
      <w:r w:rsidR="00F42EDA">
        <w:rPr>
          <w:rFonts w:ascii="Arial" w:hAnsi="Arial" w:cs="Arial"/>
          <w:sz w:val="22"/>
          <w:szCs w:val="22"/>
        </w:rPr>
        <w:t>0</w:t>
      </w:r>
      <w:r w:rsidR="00F42EDA" w:rsidRPr="00557357">
        <w:rPr>
          <w:rFonts w:ascii="Arial" w:hAnsi="Arial" w:cs="Arial"/>
          <w:sz w:val="22"/>
          <w:szCs w:val="22"/>
        </w:rPr>
        <w:t xml:space="preserve">H00 </w:t>
      </w:r>
      <w:r w:rsidRPr="00557357">
        <w:rPr>
          <w:rFonts w:ascii="Arial" w:hAnsi="Arial" w:cs="Arial"/>
          <w:sz w:val="22"/>
          <w:szCs w:val="22"/>
        </w:rPr>
        <w:t>par cours) et TD (15H00 par TD</w:t>
      </w:r>
      <w:r w:rsidR="00E21520" w:rsidRPr="00557357">
        <w:rPr>
          <w:rFonts w:ascii="Arial" w:hAnsi="Arial" w:cs="Arial"/>
          <w:sz w:val="22"/>
          <w:szCs w:val="22"/>
        </w:rPr>
        <w:t>) :</w:t>
      </w:r>
      <w:r w:rsidRPr="00557357">
        <w:rPr>
          <w:rFonts w:ascii="Arial" w:hAnsi="Arial" w:cs="Arial"/>
          <w:sz w:val="22"/>
          <w:szCs w:val="22"/>
        </w:rPr>
        <w:t xml:space="preserve"> </w:t>
      </w:r>
    </w:p>
    <w:p w:rsidR="009C60A8" w:rsidRPr="00557357" w:rsidRDefault="009455D4" w:rsidP="00BB5458">
      <w:pPr>
        <w:pStyle w:val="Corpsdetexte2"/>
        <w:spacing w:before="120" w:after="120"/>
      </w:pPr>
      <w:r>
        <w:rPr>
          <w:i w:val="0"/>
          <w:iCs w:val="0"/>
        </w:rPr>
        <w:t xml:space="preserve">Contrats </w:t>
      </w:r>
      <w:r w:rsidR="00301C5F">
        <w:rPr>
          <w:i w:val="0"/>
          <w:iCs w:val="0"/>
        </w:rPr>
        <w:t xml:space="preserve">d’affaires </w:t>
      </w:r>
      <w:r>
        <w:rPr>
          <w:i w:val="0"/>
          <w:iCs w:val="0"/>
        </w:rPr>
        <w:t xml:space="preserve">/ Droit commercial </w:t>
      </w:r>
      <w:r w:rsidR="00783AD6">
        <w:rPr>
          <w:i w:val="0"/>
          <w:iCs w:val="0"/>
        </w:rPr>
        <w:t xml:space="preserve">I </w:t>
      </w:r>
      <w:r>
        <w:rPr>
          <w:i w:val="0"/>
          <w:iCs w:val="0"/>
        </w:rPr>
        <w:t>(Banque / effets de commerce)</w:t>
      </w:r>
      <w:r w:rsidR="009C60A8" w:rsidRPr="00557357">
        <w:rPr>
          <w:i w:val="0"/>
          <w:iCs w:val="0"/>
        </w:rPr>
        <w:t xml:space="preserve"> </w:t>
      </w:r>
    </w:p>
    <w:p w:rsidR="009C60A8" w:rsidRPr="00557357" w:rsidRDefault="009C60A8" w:rsidP="009C60A8">
      <w:pPr>
        <w:numPr>
          <w:ilvl w:val="0"/>
          <w:numId w:val="1"/>
        </w:numPr>
        <w:ind w:right="-63"/>
        <w:jc w:val="both"/>
        <w:rPr>
          <w:rFonts w:ascii="Arial" w:hAnsi="Arial" w:cs="Arial"/>
          <w:color w:val="000000"/>
          <w:sz w:val="22"/>
          <w:szCs w:val="22"/>
        </w:rPr>
      </w:pPr>
      <w:r w:rsidRPr="00557357">
        <w:rPr>
          <w:rFonts w:ascii="Arial" w:hAnsi="Arial" w:cs="Arial"/>
          <w:sz w:val="22"/>
          <w:szCs w:val="22"/>
        </w:rPr>
        <w:t xml:space="preserve">Les deux matières font l’objet, chacune, </w:t>
      </w:r>
      <w:r w:rsidRPr="00557357">
        <w:rPr>
          <w:rFonts w:ascii="Arial" w:hAnsi="Arial" w:cs="Arial"/>
          <w:color w:val="000000"/>
          <w:sz w:val="22"/>
          <w:szCs w:val="22"/>
        </w:rPr>
        <w:t>d’un contrôle continu dans le cadre des travaux dirigés et d’un examen écrit terminal d’une durée de trois heures.</w:t>
      </w:r>
    </w:p>
    <w:p w:rsidR="009C60A8" w:rsidRPr="00557357" w:rsidRDefault="009C60A8" w:rsidP="009C60A8">
      <w:pPr>
        <w:numPr>
          <w:ilvl w:val="0"/>
          <w:numId w:val="1"/>
        </w:numPr>
        <w:ind w:right="-63"/>
        <w:jc w:val="both"/>
        <w:rPr>
          <w:rFonts w:ascii="Arial" w:hAnsi="Arial" w:cs="Arial"/>
          <w:color w:val="000000"/>
          <w:sz w:val="22"/>
          <w:szCs w:val="22"/>
        </w:rPr>
      </w:pPr>
      <w:r w:rsidRPr="00557357">
        <w:rPr>
          <w:rFonts w:ascii="Arial" w:hAnsi="Arial" w:cs="Arial"/>
          <w:color w:val="000000"/>
          <w:sz w:val="22"/>
          <w:szCs w:val="22"/>
        </w:rPr>
        <w:t>Les travaux dirigés du 1</w:t>
      </w:r>
      <w:r w:rsidRPr="00557357">
        <w:rPr>
          <w:rFonts w:ascii="Arial" w:hAnsi="Arial" w:cs="Arial"/>
          <w:color w:val="000000"/>
          <w:sz w:val="22"/>
          <w:szCs w:val="22"/>
          <w:vertAlign w:val="superscript"/>
        </w:rPr>
        <w:t>er</w:t>
      </w:r>
      <w:r w:rsidRPr="00557357">
        <w:rPr>
          <w:rFonts w:ascii="Arial" w:hAnsi="Arial" w:cs="Arial"/>
          <w:color w:val="000000"/>
          <w:sz w:val="22"/>
          <w:szCs w:val="22"/>
        </w:rPr>
        <w:t xml:space="preserve"> semestre </w:t>
      </w:r>
      <w:r w:rsidRPr="00B87C3F">
        <w:rPr>
          <w:rFonts w:ascii="Arial" w:hAnsi="Arial" w:cs="Arial"/>
          <w:color w:val="000000"/>
          <w:sz w:val="22"/>
          <w:szCs w:val="22"/>
        </w:rPr>
        <w:t xml:space="preserve">commencent le </w:t>
      </w:r>
      <w:r w:rsidR="00D7123C">
        <w:rPr>
          <w:rFonts w:ascii="Arial" w:hAnsi="Arial" w:cs="Arial"/>
          <w:color w:val="000000"/>
          <w:sz w:val="22"/>
          <w:szCs w:val="22"/>
        </w:rPr>
        <w:t>23</w:t>
      </w:r>
      <w:r w:rsidR="00301C5F" w:rsidRPr="00B87C3F">
        <w:rPr>
          <w:rFonts w:ascii="Arial" w:hAnsi="Arial" w:cs="Arial"/>
          <w:color w:val="000000"/>
          <w:sz w:val="22"/>
          <w:szCs w:val="22"/>
        </w:rPr>
        <w:t xml:space="preserve"> </w:t>
      </w:r>
      <w:r w:rsidRPr="00B87C3F">
        <w:rPr>
          <w:rFonts w:ascii="Arial" w:hAnsi="Arial" w:cs="Arial"/>
          <w:color w:val="000000"/>
          <w:sz w:val="22"/>
          <w:szCs w:val="22"/>
        </w:rPr>
        <w:t xml:space="preserve">septembre </w:t>
      </w:r>
      <w:r w:rsidR="00301C5F" w:rsidRPr="00B87C3F">
        <w:rPr>
          <w:rFonts w:ascii="Arial" w:hAnsi="Arial" w:cs="Arial"/>
          <w:color w:val="000000"/>
          <w:sz w:val="22"/>
          <w:szCs w:val="22"/>
        </w:rPr>
        <w:t>201</w:t>
      </w:r>
      <w:r w:rsidR="00D7123C">
        <w:rPr>
          <w:rFonts w:ascii="Arial" w:hAnsi="Arial" w:cs="Arial"/>
          <w:color w:val="000000"/>
          <w:sz w:val="22"/>
          <w:szCs w:val="22"/>
        </w:rPr>
        <w:t>9</w:t>
      </w:r>
      <w:r w:rsidRPr="00B87C3F">
        <w:rPr>
          <w:rFonts w:ascii="Arial" w:hAnsi="Arial" w:cs="Arial"/>
          <w:color w:val="000000"/>
          <w:sz w:val="22"/>
          <w:szCs w:val="22"/>
        </w:rPr>
        <w:t>. Ils comportent</w:t>
      </w:r>
      <w:r w:rsidRPr="00557357">
        <w:rPr>
          <w:rFonts w:ascii="Arial" w:hAnsi="Arial" w:cs="Arial"/>
          <w:color w:val="000000"/>
          <w:sz w:val="22"/>
          <w:szCs w:val="22"/>
        </w:rPr>
        <w:t xml:space="preserve"> 10 séances d’une durée de 1h30. </w:t>
      </w:r>
    </w:p>
    <w:p w:rsidR="009C60A8" w:rsidRPr="00557357" w:rsidRDefault="009C60A8" w:rsidP="009C60A8">
      <w:pPr>
        <w:numPr>
          <w:ilvl w:val="0"/>
          <w:numId w:val="1"/>
        </w:numPr>
        <w:ind w:right="-63"/>
        <w:jc w:val="both"/>
        <w:rPr>
          <w:rFonts w:ascii="Arial" w:hAnsi="Arial" w:cs="Arial"/>
          <w:color w:val="000000"/>
          <w:sz w:val="22"/>
          <w:szCs w:val="22"/>
        </w:rPr>
      </w:pPr>
      <w:r w:rsidRPr="00557357">
        <w:rPr>
          <w:rFonts w:ascii="Arial" w:hAnsi="Arial" w:cs="Arial"/>
          <w:color w:val="000000"/>
          <w:sz w:val="22"/>
          <w:szCs w:val="22"/>
        </w:rPr>
        <w:t xml:space="preserve">L’unité 1 est assortie d’un </w:t>
      </w:r>
      <w:r w:rsidRPr="00536C19">
        <w:rPr>
          <w:rFonts w:ascii="Arial" w:hAnsi="Arial" w:cs="Arial"/>
          <w:b/>
          <w:color w:val="000000"/>
          <w:sz w:val="22"/>
          <w:szCs w:val="22"/>
        </w:rPr>
        <w:t>coefficient 1,4.</w:t>
      </w:r>
    </w:p>
    <w:p w:rsidR="009C60A8" w:rsidRPr="00557357" w:rsidRDefault="009C60A8" w:rsidP="009C60A8">
      <w:pPr>
        <w:jc w:val="both"/>
        <w:rPr>
          <w:rFonts w:ascii="Arial" w:hAnsi="Arial" w:cs="Arial"/>
          <w:sz w:val="22"/>
          <w:szCs w:val="22"/>
        </w:rPr>
      </w:pPr>
    </w:p>
    <w:p w:rsidR="009C60A8" w:rsidRPr="00557357" w:rsidRDefault="009C60A8" w:rsidP="009C60A8">
      <w:pPr>
        <w:jc w:val="both"/>
        <w:rPr>
          <w:rFonts w:ascii="Arial" w:hAnsi="Arial" w:cs="Arial"/>
          <w:sz w:val="22"/>
          <w:szCs w:val="22"/>
        </w:rPr>
      </w:pPr>
      <w:r w:rsidRPr="00557357">
        <w:rPr>
          <w:rFonts w:ascii="Arial" w:hAnsi="Arial" w:cs="Arial"/>
          <w:b/>
          <w:bCs/>
          <w:sz w:val="22"/>
          <w:szCs w:val="22"/>
          <w:u w:val="single"/>
        </w:rPr>
        <w:t xml:space="preserve">Unité 2 : Unité </w:t>
      </w:r>
      <w:r w:rsidR="002232FF">
        <w:rPr>
          <w:rFonts w:ascii="Arial" w:hAnsi="Arial" w:cs="Arial"/>
          <w:b/>
          <w:bCs/>
          <w:sz w:val="22"/>
          <w:szCs w:val="22"/>
          <w:u w:val="single"/>
        </w:rPr>
        <w:t>d’enseignement</w:t>
      </w:r>
      <w:r w:rsidR="00666FCC">
        <w:rPr>
          <w:rFonts w:ascii="Arial" w:hAnsi="Arial" w:cs="Arial"/>
          <w:b/>
          <w:bCs/>
          <w:sz w:val="22"/>
          <w:szCs w:val="22"/>
          <w:u w:val="single"/>
        </w:rPr>
        <w:t>s</w:t>
      </w:r>
      <w:r w:rsidR="002232FF">
        <w:rPr>
          <w:rFonts w:ascii="Arial" w:hAnsi="Arial" w:cs="Arial"/>
          <w:b/>
          <w:bCs/>
          <w:sz w:val="22"/>
          <w:szCs w:val="22"/>
          <w:u w:val="single"/>
        </w:rPr>
        <w:t xml:space="preserve"> spécialisé</w:t>
      </w:r>
      <w:r w:rsidR="00666FCC">
        <w:rPr>
          <w:rFonts w:ascii="Arial" w:hAnsi="Arial" w:cs="Arial"/>
          <w:b/>
          <w:bCs/>
          <w:sz w:val="22"/>
          <w:szCs w:val="22"/>
          <w:u w:val="single"/>
        </w:rPr>
        <w:t>s</w:t>
      </w:r>
      <w:r w:rsidRPr="00557357">
        <w:rPr>
          <w:rFonts w:ascii="Arial" w:hAnsi="Arial" w:cs="Arial"/>
          <w:b/>
          <w:bCs/>
          <w:sz w:val="22"/>
          <w:szCs w:val="22"/>
          <w:u w:val="single"/>
        </w:rPr>
        <w:t xml:space="preserve"> (</w:t>
      </w:r>
      <w:r w:rsidR="00005717">
        <w:rPr>
          <w:rFonts w:ascii="Arial" w:hAnsi="Arial" w:cs="Arial"/>
          <w:b/>
          <w:bCs/>
          <w:sz w:val="22"/>
          <w:szCs w:val="22"/>
          <w:u w:val="single"/>
        </w:rPr>
        <w:t>10</w:t>
      </w:r>
      <w:r w:rsidR="00005717" w:rsidRPr="00557357">
        <w:rPr>
          <w:rFonts w:ascii="Arial" w:hAnsi="Arial" w:cs="Arial"/>
          <w:b/>
          <w:bCs/>
          <w:sz w:val="22"/>
          <w:szCs w:val="22"/>
          <w:u w:val="single"/>
        </w:rPr>
        <w:t xml:space="preserve"> </w:t>
      </w:r>
      <w:r w:rsidRPr="00557357">
        <w:rPr>
          <w:rFonts w:ascii="Arial" w:hAnsi="Arial" w:cs="Arial"/>
          <w:b/>
          <w:bCs/>
          <w:sz w:val="22"/>
          <w:szCs w:val="22"/>
          <w:u w:val="single"/>
        </w:rPr>
        <w:t xml:space="preserve">crédits) </w:t>
      </w:r>
    </w:p>
    <w:p w:rsidR="009C60A8" w:rsidRPr="00557357" w:rsidRDefault="00643BA6" w:rsidP="00BB5458">
      <w:pPr>
        <w:spacing w:before="120" w:after="120"/>
        <w:jc w:val="both"/>
      </w:pPr>
      <w:r>
        <w:rPr>
          <w:rFonts w:ascii="Arial" w:hAnsi="Arial" w:cs="Arial"/>
          <w:sz w:val="22"/>
          <w:szCs w:val="22"/>
        </w:rPr>
        <w:t xml:space="preserve">Droit du tourisme </w:t>
      </w:r>
      <w:r w:rsidR="002232FF">
        <w:rPr>
          <w:rFonts w:ascii="Arial" w:hAnsi="Arial" w:cs="Arial"/>
          <w:sz w:val="22"/>
          <w:szCs w:val="22"/>
        </w:rPr>
        <w:t xml:space="preserve">(30h) </w:t>
      </w:r>
      <w:r>
        <w:rPr>
          <w:rFonts w:ascii="Arial" w:hAnsi="Arial" w:cs="Arial"/>
          <w:sz w:val="22"/>
          <w:szCs w:val="22"/>
        </w:rPr>
        <w:t xml:space="preserve">/ Droit de la propriété intellectuelle et des nouvelles technologies </w:t>
      </w:r>
      <w:r w:rsidR="002232FF">
        <w:rPr>
          <w:rFonts w:ascii="Arial" w:hAnsi="Arial" w:cs="Arial"/>
          <w:sz w:val="22"/>
          <w:szCs w:val="22"/>
        </w:rPr>
        <w:t xml:space="preserve">(30h) </w:t>
      </w:r>
      <w:r>
        <w:rPr>
          <w:rFonts w:ascii="Arial" w:hAnsi="Arial" w:cs="Arial"/>
          <w:sz w:val="22"/>
          <w:szCs w:val="22"/>
        </w:rPr>
        <w:t xml:space="preserve">/ </w:t>
      </w:r>
      <w:r w:rsidR="00301C5F" w:rsidRPr="00076373">
        <w:t>Pratique du droit social en entreprise (1)</w:t>
      </w:r>
      <w:r w:rsidR="00301C5F" w:rsidDel="00301C5F">
        <w:rPr>
          <w:rFonts w:ascii="Arial" w:hAnsi="Arial" w:cs="Arial"/>
          <w:sz w:val="22"/>
          <w:szCs w:val="22"/>
        </w:rPr>
        <w:t xml:space="preserve"> </w:t>
      </w:r>
      <w:r w:rsidR="002232FF">
        <w:rPr>
          <w:rFonts w:ascii="Arial" w:hAnsi="Arial" w:cs="Arial"/>
          <w:sz w:val="22"/>
          <w:szCs w:val="22"/>
        </w:rPr>
        <w:t xml:space="preserve">(24h) </w:t>
      </w:r>
      <w:r>
        <w:rPr>
          <w:rFonts w:ascii="Arial" w:hAnsi="Arial" w:cs="Arial"/>
          <w:sz w:val="22"/>
          <w:szCs w:val="22"/>
        </w:rPr>
        <w:t>/ Comptabilité</w:t>
      </w:r>
      <w:r w:rsidR="002232FF">
        <w:rPr>
          <w:rFonts w:ascii="Arial" w:hAnsi="Arial" w:cs="Arial"/>
          <w:sz w:val="22"/>
          <w:szCs w:val="22"/>
        </w:rPr>
        <w:t xml:space="preserve"> (24h)</w:t>
      </w:r>
    </w:p>
    <w:p w:rsidR="009C60A8" w:rsidRPr="003D574A" w:rsidRDefault="009C60A8" w:rsidP="009C60A8">
      <w:pPr>
        <w:numPr>
          <w:ilvl w:val="0"/>
          <w:numId w:val="2"/>
        </w:numPr>
        <w:ind w:right="-63"/>
        <w:jc w:val="both"/>
        <w:rPr>
          <w:rFonts w:ascii="Arial" w:hAnsi="Arial" w:cs="Arial"/>
          <w:color w:val="000000"/>
          <w:sz w:val="22"/>
          <w:szCs w:val="22"/>
        </w:rPr>
      </w:pPr>
      <w:r w:rsidRPr="003D574A">
        <w:rPr>
          <w:rFonts w:ascii="Arial" w:hAnsi="Arial" w:cs="Arial"/>
          <w:color w:val="000000"/>
          <w:sz w:val="22"/>
          <w:szCs w:val="22"/>
        </w:rPr>
        <w:t xml:space="preserve">Les cours de </w:t>
      </w:r>
      <w:r w:rsidR="00803F1B" w:rsidRPr="003D574A">
        <w:rPr>
          <w:rFonts w:ascii="Arial" w:hAnsi="Arial" w:cs="Arial"/>
          <w:color w:val="000000"/>
          <w:sz w:val="22"/>
          <w:szCs w:val="22"/>
        </w:rPr>
        <w:t>droit du tourisme</w:t>
      </w:r>
      <w:r w:rsidR="005329FD">
        <w:rPr>
          <w:rFonts w:ascii="Arial" w:hAnsi="Arial" w:cs="Arial"/>
          <w:color w:val="000000"/>
          <w:sz w:val="22"/>
          <w:szCs w:val="22"/>
        </w:rPr>
        <w:t>,</w:t>
      </w:r>
      <w:r w:rsidR="00803F1B" w:rsidRPr="003D574A">
        <w:rPr>
          <w:rFonts w:ascii="Arial" w:hAnsi="Arial" w:cs="Arial"/>
          <w:color w:val="000000"/>
          <w:sz w:val="22"/>
          <w:szCs w:val="22"/>
        </w:rPr>
        <w:t xml:space="preserve"> de droit de la propriété intellectuelle et des nouvelles technologies</w:t>
      </w:r>
      <w:r w:rsidR="00F2088E">
        <w:rPr>
          <w:rFonts w:ascii="Arial" w:hAnsi="Arial" w:cs="Arial"/>
          <w:color w:val="000000"/>
          <w:sz w:val="22"/>
          <w:szCs w:val="22"/>
        </w:rPr>
        <w:t xml:space="preserve"> </w:t>
      </w:r>
      <w:r w:rsidR="005329FD">
        <w:rPr>
          <w:rFonts w:ascii="Arial" w:hAnsi="Arial" w:cs="Arial"/>
          <w:color w:val="000000"/>
          <w:sz w:val="22"/>
          <w:szCs w:val="22"/>
        </w:rPr>
        <w:t xml:space="preserve">et de pratique du droit social en entreprise (1) </w:t>
      </w:r>
      <w:r w:rsidRPr="003D574A">
        <w:rPr>
          <w:rFonts w:ascii="Arial" w:hAnsi="Arial" w:cs="Arial"/>
          <w:color w:val="000000"/>
          <w:sz w:val="22"/>
          <w:szCs w:val="22"/>
        </w:rPr>
        <w:t>font chacun l’objet d’un examen oral.</w:t>
      </w:r>
    </w:p>
    <w:p w:rsidR="00803F1B" w:rsidRDefault="00803F1B" w:rsidP="009C60A8">
      <w:pPr>
        <w:numPr>
          <w:ilvl w:val="0"/>
          <w:numId w:val="2"/>
        </w:numPr>
        <w:ind w:right="-63"/>
        <w:jc w:val="both"/>
        <w:rPr>
          <w:rFonts w:ascii="Arial" w:hAnsi="Arial" w:cs="Arial"/>
          <w:color w:val="000000"/>
          <w:sz w:val="22"/>
          <w:szCs w:val="22"/>
        </w:rPr>
      </w:pPr>
      <w:r w:rsidRPr="003D574A">
        <w:rPr>
          <w:rFonts w:ascii="Arial" w:hAnsi="Arial" w:cs="Arial"/>
          <w:color w:val="000000"/>
          <w:sz w:val="22"/>
          <w:szCs w:val="22"/>
        </w:rPr>
        <w:t xml:space="preserve">Le </w:t>
      </w:r>
      <w:r w:rsidR="003D574A" w:rsidRPr="003D574A">
        <w:rPr>
          <w:rFonts w:ascii="Arial" w:hAnsi="Arial" w:cs="Arial"/>
          <w:color w:val="000000"/>
          <w:sz w:val="22"/>
          <w:szCs w:val="22"/>
        </w:rPr>
        <w:t>cours de comptabilité f</w:t>
      </w:r>
      <w:r w:rsidR="00F2088E">
        <w:rPr>
          <w:rFonts w:ascii="Arial" w:hAnsi="Arial" w:cs="Arial"/>
          <w:color w:val="000000"/>
          <w:sz w:val="22"/>
          <w:szCs w:val="22"/>
        </w:rPr>
        <w:t>ai</w:t>
      </w:r>
      <w:r w:rsidRPr="003D574A">
        <w:rPr>
          <w:rFonts w:ascii="Arial" w:hAnsi="Arial" w:cs="Arial"/>
          <w:color w:val="000000"/>
          <w:sz w:val="22"/>
          <w:szCs w:val="22"/>
        </w:rPr>
        <w:t>t l’objet d’un examen écrit terminal d’une durée de </w:t>
      </w:r>
      <w:r w:rsidR="003D574A">
        <w:rPr>
          <w:rFonts w:ascii="Arial" w:hAnsi="Arial" w:cs="Arial"/>
          <w:color w:val="000000"/>
          <w:sz w:val="22"/>
          <w:szCs w:val="22"/>
        </w:rPr>
        <w:t>deux heures</w:t>
      </w:r>
      <w:r w:rsidR="00185A6F" w:rsidRPr="003D574A">
        <w:rPr>
          <w:rFonts w:ascii="Arial" w:hAnsi="Arial" w:cs="Arial"/>
          <w:color w:val="000000"/>
          <w:sz w:val="22"/>
          <w:szCs w:val="22"/>
        </w:rPr>
        <w:t>.</w:t>
      </w:r>
    </w:p>
    <w:p w:rsidR="009C60A8" w:rsidRPr="00557357" w:rsidRDefault="009C60A8" w:rsidP="009C60A8">
      <w:pPr>
        <w:numPr>
          <w:ilvl w:val="0"/>
          <w:numId w:val="2"/>
        </w:numPr>
        <w:ind w:right="-63"/>
        <w:jc w:val="both"/>
        <w:rPr>
          <w:rFonts w:ascii="Arial" w:hAnsi="Arial" w:cs="Arial"/>
          <w:color w:val="000000"/>
          <w:sz w:val="22"/>
          <w:szCs w:val="22"/>
        </w:rPr>
      </w:pPr>
      <w:r w:rsidRPr="00557357">
        <w:rPr>
          <w:rFonts w:ascii="Arial" w:hAnsi="Arial" w:cs="Arial"/>
          <w:color w:val="000000"/>
          <w:sz w:val="22"/>
          <w:szCs w:val="22"/>
        </w:rPr>
        <w:t xml:space="preserve">L’unité 2 est assortie d’un </w:t>
      </w:r>
      <w:r w:rsidRPr="00536C19">
        <w:rPr>
          <w:rFonts w:ascii="Arial" w:hAnsi="Arial" w:cs="Arial"/>
          <w:b/>
          <w:color w:val="000000"/>
          <w:sz w:val="22"/>
          <w:szCs w:val="22"/>
        </w:rPr>
        <w:t xml:space="preserve">coefficient </w:t>
      </w:r>
      <w:r w:rsidR="00B1479A" w:rsidRPr="00536C19">
        <w:rPr>
          <w:rFonts w:ascii="Arial" w:hAnsi="Arial" w:cs="Arial"/>
          <w:b/>
          <w:color w:val="000000"/>
          <w:sz w:val="22"/>
          <w:szCs w:val="22"/>
        </w:rPr>
        <w:t>1.</w:t>
      </w:r>
    </w:p>
    <w:p w:rsidR="009C60A8" w:rsidRDefault="009C60A8" w:rsidP="009C60A8">
      <w:pPr>
        <w:jc w:val="both"/>
        <w:rPr>
          <w:rFonts w:ascii="Arial" w:hAnsi="Arial" w:cs="Arial"/>
          <w:sz w:val="22"/>
          <w:szCs w:val="22"/>
        </w:rPr>
      </w:pPr>
    </w:p>
    <w:p w:rsidR="002232FF" w:rsidRPr="00BB5458" w:rsidRDefault="002232FF" w:rsidP="009C60A8">
      <w:pPr>
        <w:jc w:val="both"/>
        <w:rPr>
          <w:rFonts w:ascii="Arial" w:hAnsi="Arial" w:cs="Arial"/>
          <w:b/>
          <w:bCs/>
          <w:sz w:val="22"/>
          <w:szCs w:val="22"/>
          <w:u w:val="single"/>
        </w:rPr>
      </w:pPr>
      <w:r w:rsidRPr="00BB5458">
        <w:rPr>
          <w:rFonts w:ascii="Arial" w:hAnsi="Arial" w:cs="Arial"/>
          <w:b/>
          <w:bCs/>
          <w:sz w:val="22"/>
          <w:szCs w:val="22"/>
          <w:u w:val="single"/>
        </w:rPr>
        <w:t xml:space="preserve">Unité 3 : Unité de professionnalisation </w:t>
      </w:r>
      <w:r w:rsidR="00005717">
        <w:rPr>
          <w:rFonts w:ascii="Arial" w:hAnsi="Arial" w:cs="Arial"/>
          <w:b/>
          <w:bCs/>
          <w:sz w:val="22"/>
          <w:szCs w:val="22"/>
          <w:u w:val="single"/>
        </w:rPr>
        <w:t>(3 crédits)</w:t>
      </w:r>
    </w:p>
    <w:p w:rsidR="002232FF" w:rsidRDefault="0008568C" w:rsidP="00BB5458">
      <w:pPr>
        <w:spacing w:before="120" w:after="120"/>
        <w:jc w:val="both"/>
        <w:rPr>
          <w:rFonts w:ascii="Arial" w:hAnsi="Arial" w:cs="Arial"/>
          <w:sz w:val="22"/>
          <w:szCs w:val="22"/>
        </w:rPr>
      </w:pPr>
      <w:r>
        <w:rPr>
          <w:rFonts w:ascii="Arial" w:hAnsi="Arial" w:cs="Arial"/>
          <w:sz w:val="22"/>
          <w:szCs w:val="22"/>
        </w:rPr>
        <w:t>Voir annexe 4</w:t>
      </w:r>
    </w:p>
    <w:p w:rsidR="002232FF" w:rsidRDefault="002232FF" w:rsidP="00BB5458">
      <w:pPr>
        <w:numPr>
          <w:ilvl w:val="0"/>
          <w:numId w:val="2"/>
        </w:numPr>
        <w:ind w:right="-63"/>
        <w:jc w:val="both"/>
        <w:rPr>
          <w:rFonts w:ascii="Arial" w:hAnsi="Arial" w:cs="Arial"/>
          <w:sz w:val="22"/>
          <w:szCs w:val="22"/>
        </w:rPr>
      </w:pPr>
      <w:r>
        <w:rPr>
          <w:rFonts w:ascii="Arial" w:hAnsi="Arial" w:cs="Arial"/>
          <w:sz w:val="22"/>
          <w:szCs w:val="22"/>
        </w:rPr>
        <w:t>Le cours de l’unité 3 fait l’objet d’un contrôle continu.</w:t>
      </w:r>
    </w:p>
    <w:p w:rsidR="0008568C" w:rsidRDefault="0008568C" w:rsidP="00BB5458">
      <w:pPr>
        <w:numPr>
          <w:ilvl w:val="0"/>
          <w:numId w:val="2"/>
        </w:numPr>
        <w:ind w:right="-63"/>
        <w:jc w:val="both"/>
        <w:rPr>
          <w:rFonts w:ascii="Arial" w:hAnsi="Arial" w:cs="Arial"/>
          <w:sz w:val="22"/>
          <w:szCs w:val="22"/>
        </w:rPr>
      </w:pPr>
      <w:r>
        <w:rPr>
          <w:rFonts w:ascii="Arial" w:hAnsi="Arial" w:cs="Arial"/>
          <w:sz w:val="22"/>
          <w:szCs w:val="22"/>
        </w:rPr>
        <w:t xml:space="preserve">L’unité </w:t>
      </w:r>
      <w:r w:rsidR="00B1479A">
        <w:rPr>
          <w:rFonts w:ascii="Arial" w:hAnsi="Arial" w:cs="Arial"/>
          <w:sz w:val="22"/>
          <w:szCs w:val="22"/>
        </w:rPr>
        <w:t xml:space="preserve">3 </w:t>
      </w:r>
      <w:r>
        <w:rPr>
          <w:rFonts w:ascii="Arial" w:hAnsi="Arial" w:cs="Arial"/>
          <w:sz w:val="22"/>
          <w:szCs w:val="22"/>
        </w:rPr>
        <w:t xml:space="preserve">est assortie </w:t>
      </w:r>
      <w:r w:rsidRPr="00B1479A">
        <w:rPr>
          <w:rFonts w:ascii="Arial" w:hAnsi="Arial" w:cs="Arial"/>
          <w:sz w:val="22"/>
          <w:szCs w:val="22"/>
        </w:rPr>
        <w:t>d</w:t>
      </w:r>
      <w:r w:rsidRPr="00C362E0">
        <w:rPr>
          <w:rFonts w:ascii="Arial" w:hAnsi="Arial" w:cs="Arial"/>
          <w:sz w:val="22"/>
          <w:szCs w:val="22"/>
        </w:rPr>
        <w:t xml:space="preserve">’un </w:t>
      </w:r>
      <w:r w:rsidRPr="00536C19">
        <w:rPr>
          <w:rFonts w:ascii="Arial" w:hAnsi="Arial" w:cs="Arial"/>
          <w:b/>
          <w:color w:val="000000"/>
          <w:sz w:val="22"/>
          <w:szCs w:val="22"/>
        </w:rPr>
        <w:t>coefficient </w:t>
      </w:r>
      <w:r w:rsidR="00B1479A" w:rsidRPr="00536C19">
        <w:rPr>
          <w:rFonts w:ascii="Arial" w:hAnsi="Arial" w:cs="Arial"/>
          <w:b/>
          <w:color w:val="000000"/>
          <w:sz w:val="22"/>
          <w:szCs w:val="22"/>
        </w:rPr>
        <w:t>0.3</w:t>
      </w:r>
    </w:p>
    <w:p w:rsidR="00766A3F" w:rsidRDefault="00766A3F" w:rsidP="00BB5458">
      <w:pPr>
        <w:ind w:right="-63"/>
        <w:jc w:val="both"/>
        <w:rPr>
          <w:rFonts w:ascii="Arial" w:hAnsi="Arial" w:cs="Arial"/>
          <w:sz w:val="22"/>
          <w:szCs w:val="22"/>
        </w:rPr>
      </w:pPr>
    </w:p>
    <w:p w:rsidR="00766A3F" w:rsidRPr="007D4141" w:rsidRDefault="00766A3F" w:rsidP="007D4141">
      <w:pPr>
        <w:jc w:val="both"/>
        <w:rPr>
          <w:rFonts w:ascii="Arial" w:hAnsi="Arial" w:cs="Arial"/>
          <w:b/>
          <w:bCs/>
          <w:sz w:val="22"/>
          <w:szCs w:val="22"/>
          <w:u w:val="single"/>
        </w:rPr>
      </w:pPr>
      <w:r w:rsidRPr="007D4141">
        <w:rPr>
          <w:rFonts w:ascii="Arial" w:hAnsi="Arial" w:cs="Arial"/>
          <w:b/>
          <w:bCs/>
          <w:sz w:val="22"/>
          <w:szCs w:val="22"/>
          <w:u w:val="single"/>
        </w:rPr>
        <w:t xml:space="preserve">Unité 4 : </w:t>
      </w:r>
      <w:r w:rsidR="007D4141" w:rsidRPr="007D4141">
        <w:rPr>
          <w:rFonts w:ascii="Arial" w:hAnsi="Arial" w:cs="Arial"/>
          <w:b/>
          <w:bCs/>
          <w:sz w:val="22"/>
          <w:szCs w:val="22"/>
          <w:u w:val="single"/>
        </w:rPr>
        <w:t>Unité d’enseignement</w:t>
      </w:r>
      <w:r w:rsidR="00666FCC">
        <w:rPr>
          <w:rFonts w:ascii="Arial" w:hAnsi="Arial" w:cs="Arial"/>
          <w:b/>
          <w:bCs/>
          <w:sz w:val="22"/>
          <w:szCs w:val="22"/>
          <w:u w:val="single"/>
        </w:rPr>
        <w:t>s</w:t>
      </w:r>
      <w:r w:rsidR="007D4141" w:rsidRPr="007D4141">
        <w:rPr>
          <w:rFonts w:ascii="Arial" w:hAnsi="Arial" w:cs="Arial"/>
          <w:b/>
          <w:bCs/>
          <w:sz w:val="22"/>
          <w:szCs w:val="22"/>
          <w:u w:val="single"/>
        </w:rPr>
        <w:t xml:space="preserve"> en langue vivante étrangère</w:t>
      </w:r>
      <w:r w:rsidR="00005717" w:rsidRPr="007D4141">
        <w:rPr>
          <w:rFonts w:ascii="Arial" w:hAnsi="Arial" w:cs="Arial"/>
          <w:b/>
          <w:bCs/>
          <w:sz w:val="22"/>
          <w:szCs w:val="22"/>
          <w:u w:val="single"/>
        </w:rPr>
        <w:t xml:space="preserve"> (3 crédits)</w:t>
      </w:r>
    </w:p>
    <w:p w:rsidR="00766A3F" w:rsidRPr="00557357" w:rsidRDefault="00766A3F" w:rsidP="00BB5458">
      <w:pPr>
        <w:spacing w:before="120" w:after="120"/>
        <w:jc w:val="both"/>
        <w:rPr>
          <w:rFonts w:ascii="Arial" w:hAnsi="Arial" w:cs="Arial"/>
          <w:sz w:val="22"/>
          <w:szCs w:val="22"/>
        </w:rPr>
      </w:pPr>
      <w:r>
        <w:rPr>
          <w:rFonts w:ascii="Arial" w:hAnsi="Arial" w:cs="Arial"/>
          <w:sz w:val="22"/>
          <w:szCs w:val="22"/>
        </w:rPr>
        <w:t xml:space="preserve">Anglais LV1 </w:t>
      </w:r>
      <w:r w:rsidR="00F42EDA">
        <w:rPr>
          <w:rFonts w:ascii="Arial" w:hAnsi="Arial" w:cs="Arial"/>
          <w:sz w:val="22"/>
          <w:szCs w:val="22"/>
        </w:rPr>
        <w:t>(</w:t>
      </w:r>
      <w:r>
        <w:rPr>
          <w:rFonts w:ascii="Arial" w:hAnsi="Arial" w:cs="Arial"/>
          <w:sz w:val="22"/>
          <w:szCs w:val="22"/>
        </w:rPr>
        <w:t>25h TD</w:t>
      </w:r>
      <w:r w:rsidR="00F42EDA">
        <w:rPr>
          <w:rFonts w:ascii="Arial" w:hAnsi="Arial" w:cs="Arial"/>
          <w:sz w:val="22"/>
          <w:szCs w:val="22"/>
        </w:rPr>
        <w:t>)</w:t>
      </w:r>
    </w:p>
    <w:p w:rsidR="00783AD6" w:rsidRDefault="009C60A8" w:rsidP="008A221D">
      <w:pPr>
        <w:numPr>
          <w:ilvl w:val="0"/>
          <w:numId w:val="2"/>
        </w:numPr>
        <w:ind w:right="-63"/>
        <w:jc w:val="both"/>
        <w:rPr>
          <w:rFonts w:ascii="Arial" w:hAnsi="Arial" w:cs="Arial"/>
          <w:color w:val="000000"/>
          <w:sz w:val="22"/>
          <w:szCs w:val="22"/>
        </w:rPr>
      </w:pPr>
      <w:r w:rsidRPr="008A221D">
        <w:rPr>
          <w:rFonts w:ascii="Arial" w:hAnsi="Arial" w:cs="Arial"/>
          <w:color w:val="000000"/>
          <w:sz w:val="22"/>
          <w:szCs w:val="22"/>
        </w:rPr>
        <w:t xml:space="preserve">L’enseignement d’anglais fait l’objet d’un contrôle continu autour de 5 </w:t>
      </w:r>
      <w:r w:rsidR="008A221D" w:rsidRPr="008A221D">
        <w:rPr>
          <w:rFonts w:ascii="Arial" w:hAnsi="Arial" w:cs="Arial"/>
          <w:color w:val="000000"/>
          <w:sz w:val="22"/>
          <w:szCs w:val="22"/>
        </w:rPr>
        <w:t>éléments</w:t>
      </w:r>
      <w:r w:rsidRPr="008A221D">
        <w:rPr>
          <w:rFonts w:ascii="Arial" w:hAnsi="Arial" w:cs="Arial"/>
          <w:color w:val="000000"/>
          <w:sz w:val="22"/>
          <w:szCs w:val="22"/>
        </w:rPr>
        <w:t xml:space="preserve"> : compréhension écrite, compréhension orale, production écrite, production orale </w:t>
      </w:r>
      <w:r w:rsidR="008A221D" w:rsidRPr="008A221D">
        <w:rPr>
          <w:rFonts w:ascii="Arial" w:hAnsi="Arial" w:cs="Arial"/>
          <w:color w:val="000000"/>
          <w:sz w:val="22"/>
          <w:szCs w:val="22"/>
        </w:rPr>
        <w:t xml:space="preserve">et travail de l’étudiant hors présentiel, </w:t>
      </w:r>
      <w:r w:rsidR="00C72935">
        <w:rPr>
          <w:rFonts w:ascii="Arial" w:hAnsi="Arial" w:cs="Arial"/>
          <w:color w:val="000000"/>
          <w:sz w:val="22"/>
          <w:szCs w:val="22"/>
        </w:rPr>
        <w:t xml:space="preserve">lequel doit être de </w:t>
      </w:r>
      <w:r w:rsidR="008A221D" w:rsidRPr="008A221D">
        <w:rPr>
          <w:rFonts w:ascii="Arial" w:hAnsi="Arial" w:cs="Arial"/>
          <w:color w:val="000000"/>
          <w:sz w:val="22"/>
          <w:szCs w:val="22"/>
        </w:rPr>
        <w:t xml:space="preserve">10h </w:t>
      </w:r>
      <w:r w:rsidR="00795B5D" w:rsidRPr="008A221D">
        <w:rPr>
          <w:rFonts w:ascii="Arial" w:hAnsi="Arial" w:cs="Arial"/>
          <w:color w:val="000000"/>
          <w:sz w:val="22"/>
          <w:szCs w:val="22"/>
        </w:rPr>
        <w:t>min</w:t>
      </w:r>
      <w:r w:rsidR="00795B5D">
        <w:rPr>
          <w:rFonts w:ascii="Arial" w:hAnsi="Arial" w:cs="Arial"/>
          <w:color w:val="000000"/>
          <w:sz w:val="22"/>
          <w:szCs w:val="22"/>
        </w:rPr>
        <w:t>imum</w:t>
      </w:r>
      <w:r w:rsidR="008A221D" w:rsidRPr="008A221D">
        <w:rPr>
          <w:rFonts w:ascii="Arial" w:hAnsi="Arial" w:cs="Arial"/>
          <w:color w:val="000000"/>
          <w:sz w:val="22"/>
          <w:szCs w:val="22"/>
        </w:rPr>
        <w:t>. Chaque élément représentera 1/5</w:t>
      </w:r>
      <w:r w:rsidR="008A221D" w:rsidRPr="008A221D">
        <w:rPr>
          <w:rFonts w:ascii="Arial" w:hAnsi="Arial" w:cs="Arial"/>
          <w:color w:val="000000"/>
          <w:sz w:val="22"/>
          <w:szCs w:val="22"/>
          <w:vertAlign w:val="superscript"/>
        </w:rPr>
        <w:t>e</w:t>
      </w:r>
      <w:r w:rsidR="008A221D" w:rsidRPr="008A221D">
        <w:rPr>
          <w:rFonts w:ascii="Arial" w:hAnsi="Arial" w:cs="Arial"/>
          <w:color w:val="000000"/>
          <w:sz w:val="22"/>
          <w:szCs w:val="22"/>
        </w:rPr>
        <w:t xml:space="preserve"> de la note semestrielle. </w:t>
      </w:r>
    </w:p>
    <w:p w:rsidR="008A221D" w:rsidRPr="008A221D" w:rsidRDefault="008A221D" w:rsidP="008A221D">
      <w:pPr>
        <w:numPr>
          <w:ilvl w:val="0"/>
          <w:numId w:val="2"/>
        </w:numPr>
        <w:ind w:right="-63"/>
        <w:jc w:val="both"/>
        <w:rPr>
          <w:rFonts w:ascii="Arial" w:hAnsi="Arial" w:cs="Arial"/>
          <w:color w:val="000000"/>
          <w:sz w:val="22"/>
          <w:szCs w:val="22"/>
        </w:rPr>
      </w:pPr>
      <w:r w:rsidRPr="008A221D">
        <w:rPr>
          <w:rFonts w:ascii="Arial" w:hAnsi="Arial" w:cs="Arial"/>
          <w:color w:val="000000"/>
          <w:sz w:val="22"/>
          <w:szCs w:val="22"/>
        </w:rPr>
        <w:t>Le niveau minimum requis en master est le niveau B2 du CECRL.</w:t>
      </w:r>
      <w:r w:rsidR="00C72935">
        <w:rPr>
          <w:rFonts w:ascii="Arial" w:hAnsi="Arial" w:cs="Arial"/>
          <w:color w:val="000000"/>
          <w:sz w:val="22"/>
          <w:szCs w:val="22"/>
        </w:rPr>
        <w:t xml:space="preserve"> Les examens terminaux communs de chaque grade seront donc conçus en conséquence.</w:t>
      </w:r>
    </w:p>
    <w:p w:rsidR="00177021" w:rsidRPr="008A221D" w:rsidRDefault="00177021" w:rsidP="00177021">
      <w:pPr>
        <w:numPr>
          <w:ilvl w:val="0"/>
          <w:numId w:val="2"/>
        </w:numPr>
        <w:ind w:right="-63"/>
        <w:jc w:val="both"/>
        <w:rPr>
          <w:rFonts w:ascii="Arial" w:hAnsi="Arial" w:cs="Arial"/>
          <w:color w:val="000000"/>
          <w:sz w:val="22"/>
          <w:szCs w:val="22"/>
        </w:rPr>
      </w:pPr>
      <w:r w:rsidRPr="008A221D">
        <w:rPr>
          <w:rFonts w:ascii="Arial" w:hAnsi="Arial" w:cs="Arial"/>
          <w:color w:val="000000"/>
          <w:sz w:val="22"/>
          <w:szCs w:val="22"/>
        </w:rPr>
        <w:t xml:space="preserve">Dans le cadre du contrôle continu, une absence justifiée à une épreuve nécessite l’organisation d’une épreuve de rattrapage pendant les </w:t>
      </w:r>
      <w:r w:rsidR="00C72935">
        <w:rPr>
          <w:rFonts w:ascii="Arial" w:hAnsi="Arial" w:cs="Arial"/>
          <w:color w:val="000000"/>
          <w:sz w:val="22"/>
          <w:szCs w:val="22"/>
        </w:rPr>
        <w:t>travaux dirigés</w:t>
      </w:r>
      <w:r w:rsidR="00C72935" w:rsidRPr="008A221D">
        <w:rPr>
          <w:rFonts w:ascii="Arial" w:hAnsi="Arial" w:cs="Arial"/>
          <w:color w:val="000000"/>
          <w:sz w:val="22"/>
          <w:szCs w:val="22"/>
        </w:rPr>
        <w:t xml:space="preserve"> </w:t>
      </w:r>
      <w:r w:rsidRPr="008A221D">
        <w:rPr>
          <w:rFonts w:ascii="Arial" w:hAnsi="Arial" w:cs="Arial"/>
          <w:color w:val="000000"/>
          <w:sz w:val="22"/>
          <w:szCs w:val="22"/>
        </w:rPr>
        <w:t xml:space="preserve">à la demande de l’étudiant. Sans ce rattrapage réalisé sur le temps des enseignements, la note de 0/20 sera attribuée à l’étudiant pour la ou les compétences concernées. </w:t>
      </w:r>
    </w:p>
    <w:p w:rsidR="00C72935" w:rsidRPr="00D94C6D" w:rsidRDefault="007B007E" w:rsidP="007B007E">
      <w:pPr>
        <w:numPr>
          <w:ilvl w:val="0"/>
          <w:numId w:val="2"/>
        </w:numPr>
        <w:ind w:right="-63"/>
        <w:jc w:val="both"/>
        <w:rPr>
          <w:rFonts w:ascii="Arial" w:hAnsi="Arial" w:cs="Arial"/>
          <w:sz w:val="22"/>
          <w:szCs w:val="22"/>
        </w:rPr>
      </w:pPr>
      <w:r w:rsidRPr="007B007E">
        <w:rPr>
          <w:rFonts w:ascii="Arial" w:hAnsi="Arial" w:cs="Arial"/>
          <w:color w:val="000000"/>
          <w:sz w:val="22"/>
          <w:szCs w:val="22"/>
        </w:rPr>
        <w:t>Les étudiants salariés ou assumant des responsabilités particulières dans la vie universitaire, la vie étudiante ou associative, les femmes enceintes, les étudiants chargés de famille, les étudiants engagés dans plusieurs cursus, les étudiants handicapés, les artistes et les sportifs de haut niveau  doivent impérativement se faire connaître auprès du secrétariat LANSAD et de l’enseignant afin que les matières et épreuves proposées en contrôle continu uniquement puissent être évaluées dans le cadre d’un rattrapage pendant un des TD.</w:t>
      </w:r>
      <w:r>
        <w:rPr>
          <w:rFonts w:ascii="Arial" w:hAnsi="Arial" w:cs="Arial"/>
          <w:color w:val="000000"/>
          <w:sz w:val="22"/>
          <w:szCs w:val="22"/>
        </w:rPr>
        <w:t xml:space="preserve"> </w:t>
      </w:r>
    </w:p>
    <w:p w:rsidR="000F7C60" w:rsidRPr="0009355C" w:rsidRDefault="000F7C60" w:rsidP="000F7C60">
      <w:pPr>
        <w:numPr>
          <w:ilvl w:val="0"/>
          <w:numId w:val="2"/>
        </w:numPr>
        <w:ind w:right="-63"/>
        <w:jc w:val="both"/>
        <w:rPr>
          <w:rFonts w:ascii="Arial" w:hAnsi="Arial" w:cs="Arial"/>
          <w:color w:val="000000"/>
          <w:sz w:val="22"/>
          <w:szCs w:val="22"/>
        </w:rPr>
      </w:pPr>
      <w:r w:rsidRPr="0009355C">
        <w:rPr>
          <w:rFonts w:ascii="Arial" w:hAnsi="Arial" w:cs="Arial"/>
          <w:color w:val="000000"/>
          <w:sz w:val="22"/>
          <w:szCs w:val="22"/>
        </w:rPr>
        <w:lastRenderedPageBreak/>
        <w:t>L’étudiant qui a obtenu une note globale inférieure à 10/20 au 1</w:t>
      </w:r>
      <w:r w:rsidRPr="0009355C">
        <w:rPr>
          <w:rFonts w:ascii="Arial" w:hAnsi="Arial" w:cs="Arial"/>
          <w:color w:val="000000"/>
          <w:sz w:val="22"/>
          <w:szCs w:val="22"/>
          <w:vertAlign w:val="superscript"/>
        </w:rPr>
        <w:t>er</w:t>
      </w:r>
      <w:r w:rsidRPr="0009355C">
        <w:rPr>
          <w:rFonts w:ascii="Arial" w:hAnsi="Arial" w:cs="Arial"/>
          <w:color w:val="000000"/>
          <w:sz w:val="22"/>
          <w:szCs w:val="22"/>
        </w:rPr>
        <w:t xml:space="preserve"> semestre et égale ou supérieure à 10/20 au 2</w:t>
      </w:r>
      <w:r w:rsidRPr="0009355C">
        <w:rPr>
          <w:rFonts w:ascii="Arial" w:hAnsi="Arial" w:cs="Arial"/>
          <w:color w:val="000000"/>
          <w:sz w:val="22"/>
          <w:szCs w:val="22"/>
          <w:vertAlign w:val="superscript"/>
        </w:rPr>
        <w:t>nd</w:t>
      </w:r>
      <w:r w:rsidRPr="0009355C">
        <w:rPr>
          <w:rFonts w:ascii="Arial" w:hAnsi="Arial" w:cs="Arial"/>
          <w:color w:val="000000"/>
          <w:sz w:val="22"/>
          <w:szCs w:val="22"/>
        </w:rPr>
        <w:t xml:space="preserve"> semestre garde la note obtenue au 2</w:t>
      </w:r>
      <w:r w:rsidRPr="0009355C">
        <w:rPr>
          <w:rFonts w:ascii="Arial" w:hAnsi="Arial" w:cs="Arial"/>
          <w:color w:val="000000"/>
          <w:sz w:val="22"/>
          <w:szCs w:val="22"/>
          <w:vertAlign w:val="superscript"/>
        </w:rPr>
        <w:t>nd</w:t>
      </w:r>
      <w:r w:rsidRPr="0009355C">
        <w:rPr>
          <w:rFonts w:ascii="Arial" w:hAnsi="Arial" w:cs="Arial"/>
          <w:color w:val="000000"/>
          <w:sz w:val="22"/>
          <w:szCs w:val="22"/>
        </w:rPr>
        <w:t xml:space="preserve"> semestre pour les épreuves de rattrapage du 1</w:t>
      </w:r>
      <w:r w:rsidRPr="0009355C">
        <w:rPr>
          <w:rFonts w:ascii="Arial" w:hAnsi="Arial" w:cs="Arial"/>
          <w:color w:val="000000"/>
          <w:sz w:val="22"/>
          <w:szCs w:val="22"/>
          <w:vertAlign w:val="superscript"/>
        </w:rPr>
        <w:t>er</w:t>
      </w:r>
      <w:r w:rsidRPr="0009355C">
        <w:rPr>
          <w:rFonts w:ascii="Arial" w:hAnsi="Arial" w:cs="Arial"/>
          <w:color w:val="000000"/>
          <w:sz w:val="22"/>
          <w:szCs w:val="22"/>
        </w:rPr>
        <w:t xml:space="preserve"> semestre en session 2.</w:t>
      </w:r>
    </w:p>
    <w:p w:rsidR="000F7C60" w:rsidRPr="00BB5458" w:rsidRDefault="000F7C60" w:rsidP="000F7C60">
      <w:pPr>
        <w:numPr>
          <w:ilvl w:val="0"/>
          <w:numId w:val="2"/>
        </w:numPr>
        <w:ind w:right="-63"/>
        <w:jc w:val="both"/>
        <w:rPr>
          <w:rFonts w:ascii="Arial" w:hAnsi="Arial" w:cs="Arial"/>
          <w:color w:val="000000"/>
          <w:sz w:val="22"/>
          <w:szCs w:val="22"/>
        </w:rPr>
      </w:pPr>
      <w:r w:rsidRPr="00BB5458">
        <w:rPr>
          <w:rFonts w:ascii="Arial" w:hAnsi="Arial" w:cs="Arial"/>
          <w:color w:val="000000"/>
          <w:sz w:val="22"/>
          <w:szCs w:val="22"/>
        </w:rPr>
        <w:t xml:space="preserve">En session 2, un seul sujet sera donné par année de formation. </w:t>
      </w:r>
      <w:r w:rsidR="00795B5D">
        <w:rPr>
          <w:rFonts w:ascii="Arial" w:hAnsi="Arial" w:cs="Arial"/>
          <w:color w:val="000000"/>
          <w:sz w:val="22"/>
          <w:szCs w:val="22"/>
        </w:rPr>
        <w:t>L’évaluation</w:t>
      </w:r>
      <w:r w:rsidRPr="00BB5458">
        <w:rPr>
          <w:rFonts w:ascii="Arial" w:hAnsi="Arial" w:cs="Arial"/>
          <w:color w:val="000000"/>
          <w:sz w:val="22"/>
          <w:szCs w:val="22"/>
        </w:rPr>
        <w:t xml:space="preserve"> sera constituée par un examen terminal de 2h comprenant une épreuve de compréhension orale, d</w:t>
      </w:r>
      <w:r w:rsidR="00795B5D">
        <w:rPr>
          <w:rFonts w:ascii="Arial" w:hAnsi="Arial" w:cs="Arial"/>
          <w:color w:val="000000"/>
          <w:sz w:val="22"/>
          <w:szCs w:val="22"/>
        </w:rPr>
        <w:t xml:space="preserve">e compréhension écrite et de </w:t>
      </w:r>
      <w:r w:rsidRPr="00BB5458">
        <w:rPr>
          <w:rFonts w:ascii="Arial" w:hAnsi="Arial" w:cs="Arial"/>
          <w:color w:val="000000"/>
          <w:sz w:val="22"/>
          <w:szCs w:val="22"/>
        </w:rPr>
        <w:t xml:space="preserve">production écrite. L’étudiant conserve ses notes de contrôle continu pour la </w:t>
      </w:r>
      <w:r w:rsidR="008A221D" w:rsidRPr="00BB5458">
        <w:rPr>
          <w:rFonts w:ascii="Arial" w:hAnsi="Arial" w:cs="Arial"/>
          <w:color w:val="000000"/>
          <w:sz w:val="22"/>
          <w:szCs w:val="22"/>
        </w:rPr>
        <w:t>production orale et le travail</w:t>
      </w:r>
      <w:r w:rsidRPr="008A221D">
        <w:rPr>
          <w:rFonts w:ascii="Arial" w:hAnsi="Arial" w:cs="Arial"/>
          <w:color w:val="000000"/>
          <w:sz w:val="22"/>
          <w:szCs w:val="22"/>
        </w:rPr>
        <w:t xml:space="preserve"> hors présentiel.</w:t>
      </w:r>
    </w:p>
    <w:p w:rsidR="00B1479A" w:rsidRPr="008A221D" w:rsidRDefault="00B1479A" w:rsidP="00B1479A">
      <w:pPr>
        <w:numPr>
          <w:ilvl w:val="0"/>
          <w:numId w:val="2"/>
        </w:numPr>
        <w:ind w:right="-63"/>
        <w:jc w:val="both"/>
        <w:rPr>
          <w:rFonts w:ascii="Arial" w:hAnsi="Arial" w:cs="Arial"/>
          <w:sz w:val="22"/>
          <w:szCs w:val="22"/>
        </w:rPr>
      </w:pPr>
      <w:r w:rsidRPr="00BB5458">
        <w:rPr>
          <w:rFonts w:ascii="Arial" w:hAnsi="Arial" w:cs="Arial"/>
          <w:sz w:val="22"/>
          <w:szCs w:val="22"/>
        </w:rPr>
        <w:t xml:space="preserve">L’unité 4 est assortie d’un </w:t>
      </w:r>
      <w:r w:rsidRPr="00536C19">
        <w:rPr>
          <w:rFonts w:ascii="Arial" w:hAnsi="Arial" w:cs="Arial"/>
          <w:b/>
          <w:color w:val="000000"/>
          <w:sz w:val="22"/>
          <w:szCs w:val="22"/>
        </w:rPr>
        <w:t>coefficient 0.3</w:t>
      </w:r>
    </w:p>
    <w:p w:rsidR="00BE2BAC" w:rsidRPr="00B84522" w:rsidRDefault="00BE2BAC" w:rsidP="00BE2BAC">
      <w:pPr>
        <w:jc w:val="both"/>
        <w:rPr>
          <w:rFonts w:ascii="Arial" w:hAnsi="Arial" w:cs="Arial"/>
          <w:b/>
          <w:bCs/>
          <w:sz w:val="22"/>
          <w:szCs w:val="22"/>
          <w:u w:val="single"/>
        </w:rPr>
      </w:pPr>
    </w:p>
    <w:p w:rsidR="009C60A8" w:rsidRPr="00557357" w:rsidRDefault="009C60A8" w:rsidP="009C60A8">
      <w:pPr>
        <w:jc w:val="both"/>
        <w:rPr>
          <w:rFonts w:ascii="Arial" w:hAnsi="Arial" w:cs="Arial"/>
          <w:sz w:val="22"/>
          <w:szCs w:val="22"/>
        </w:rPr>
      </w:pPr>
    </w:p>
    <w:p w:rsidR="009C60A8" w:rsidRPr="00214698" w:rsidRDefault="009C60A8" w:rsidP="009C60A8">
      <w:pPr>
        <w:jc w:val="center"/>
        <w:rPr>
          <w:rFonts w:ascii="Arial" w:hAnsi="Arial" w:cs="Arial"/>
          <w:b/>
          <w:bdr w:val="single" w:sz="4" w:space="0" w:color="auto"/>
        </w:rPr>
      </w:pPr>
      <w:r w:rsidRPr="00214698">
        <w:rPr>
          <w:rFonts w:ascii="Arial" w:hAnsi="Arial" w:cs="Arial"/>
          <w:b/>
          <w:bdr w:val="single" w:sz="4" w:space="0" w:color="auto"/>
        </w:rPr>
        <w:t>Second semestre</w:t>
      </w:r>
    </w:p>
    <w:p w:rsidR="009C60A8" w:rsidRPr="00557357" w:rsidRDefault="009C60A8" w:rsidP="009C60A8">
      <w:pPr>
        <w:jc w:val="both"/>
        <w:rPr>
          <w:rFonts w:ascii="Arial" w:hAnsi="Arial" w:cs="Arial"/>
          <w:sz w:val="22"/>
          <w:szCs w:val="22"/>
          <w:bdr w:val="single" w:sz="4" w:space="0" w:color="auto"/>
        </w:rPr>
      </w:pPr>
    </w:p>
    <w:p w:rsidR="009C60A8" w:rsidRPr="00557357" w:rsidRDefault="009C60A8" w:rsidP="009C60A8">
      <w:pPr>
        <w:widowControl w:val="0"/>
        <w:autoSpaceDE w:val="0"/>
        <w:autoSpaceDN w:val="0"/>
        <w:adjustRightInd w:val="0"/>
        <w:ind w:right="50"/>
        <w:jc w:val="both"/>
        <w:rPr>
          <w:rFonts w:ascii="Arial" w:hAnsi="Arial" w:cs="Arial"/>
          <w:color w:val="000000"/>
          <w:sz w:val="22"/>
          <w:szCs w:val="22"/>
        </w:rPr>
      </w:pPr>
      <w:r>
        <w:rPr>
          <w:rFonts w:ascii="Arial" w:hAnsi="Arial" w:cs="Arial"/>
          <w:color w:val="000000"/>
          <w:sz w:val="22"/>
          <w:szCs w:val="22"/>
        </w:rPr>
        <w:t xml:space="preserve">Le second semestre débute </w:t>
      </w:r>
      <w:r w:rsidRPr="00536C19">
        <w:rPr>
          <w:rFonts w:ascii="Arial" w:hAnsi="Arial" w:cs="Arial"/>
          <w:b/>
          <w:color w:val="000000"/>
          <w:sz w:val="22"/>
          <w:szCs w:val="22"/>
        </w:rPr>
        <w:t xml:space="preserve">le </w:t>
      </w:r>
      <w:r w:rsidR="00D7123C">
        <w:rPr>
          <w:rFonts w:ascii="Arial" w:hAnsi="Arial" w:cs="Arial"/>
          <w:b/>
          <w:color w:val="000000"/>
          <w:sz w:val="22"/>
          <w:szCs w:val="22"/>
        </w:rPr>
        <w:t>13</w:t>
      </w:r>
      <w:r w:rsidR="004B4468" w:rsidRPr="00536C19">
        <w:rPr>
          <w:rFonts w:ascii="Arial" w:hAnsi="Arial" w:cs="Arial"/>
          <w:b/>
          <w:color w:val="000000"/>
          <w:sz w:val="22"/>
          <w:szCs w:val="22"/>
        </w:rPr>
        <w:t xml:space="preserve"> </w:t>
      </w:r>
      <w:r w:rsidRPr="00A926C0">
        <w:rPr>
          <w:rFonts w:ascii="Arial" w:hAnsi="Arial" w:cs="Arial"/>
          <w:b/>
          <w:color w:val="000000"/>
          <w:sz w:val="22"/>
          <w:szCs w:val="22"/>
        </w:rPr>
        <w:t xml:space="preserve">janvier </w:t>
      </w:r>
      <w:r w:rsidR="00766A3F" w:rsidRPr="00A926C0">
        <w:rPr>
          <w:rFonts w:ascii="Arial" w:hAnsi="Arial" w:cs="Arial"/>
          <w:b/>
          <w:color w:val="000000"/>
          <w:sz w:val="22"/>
          <w:szCs w:val="22"/>
        </w:rPr>
        <w:t>20</w:t>
      </w:r>
      <w:r w:rsidR="00D7123C">
        <w:rPr>
          <w:rFonts w:ascii="Arial" w:hAnsi="Arial" w:cs="Arial"/>
          <w:b/>
          <w:color w:val="000000"/>
          <w:sz w:val="22"/>
          <w:szCs w:val="22"/>
        </w:rPr>
        <w:t>20</w:t>
      </w:r>
      <w:r w:rsidR="00766A3F" w:rsidRPr="00557357">
        <w:rPr>
          <w:rFonts w:ascii="Arial" w:hAnsi="Arial" w:cs="Arial"/>
          <w:color w:val="000000"/>
          <w:sz w:val="22"/>
          <w:szCs w:val="22"/>
        </w:rPr>
        <w:t xml:space="preserve"> </w:t>
      </w:r>
      <w:r w:rsidRPr="00557357">
        <w:rPr>
          <w:rFonts w:ascii="Arial" w:hAnsi="Arial" w:cs="Arial"/>
          <w:color w:val="000000"/>
          <w:sz w:val="22"/>
          <w:szCs w:val="22"/>
        </w:rPr>
        <w:t xml:space="preserve">et prend </w:t>
      </w:r>
      <w:r w:rsidRPr="00536C19">
        <w:rPr>
          <w:rFonts w:ascii="Arial" w:hAnsi="Arial" w:cs="Arial"/>
          <w:color w:val="000000"/>
          <w:sz w:val="22"/>
          <w:szCs w:val="22"/>
        </w:rPr>
        <w:t>fin</w:t>
      </w:r>
      <w:r w:rsidRPr="00536C19">
        <w:rPr>
          <w:rFonts w:ascii="Arial" w:hAnsi="Arial" w:cs="Arial"/>
          <w:b/>
          <w:color w:val="000000"/>
          <w:sz w:val="22"/>
          <w:szCs w:val="22"/>
        </w:rPr>
        <w:t xml:space="preserve"> le </w:t>
      </w:r>
      <w:r w:rsidR="00D7123C">
        <w:rPr>
          <w:rFonts w:ascii="Arial" w:hAnsi="Arial" w:cs="Arial"/>
          <w:b/>
          <w:color w:val="000000"/>
          <w:sz w:val="22"/>
          <w:szCs w:val="22"/>
        </w:rPr>
        <w:t>1</w:t>
      </w:r>
      <w:r w:rsidR="00E21520">
        <w:rPr>
          <w:rFonts w:ascii="Arial" w:hAnsi="Arial" w:cs="Arial"/>
          <w:b/>
          <w:color w:val="000000"/>
          <w:sz w:val="22"/>
          <w:szCs w:val="22"/>
        </w:rPr>
        <w:t>1</w:t>
      </w:r>
      <w:r w:rsidR="00F129F9" w:rsidRPr="00536C19">
        <w:rPr>
          <w:rFonts w:ascii="Arial" w:hAnsi="Arial" w:cs="Arial"/>
          <w:b/>
          <w:color w:val="000000"/>
          <w:sz w:val="22"/>
          <w:szCs w:val="22"/>
        </w:rPr>
        <w:t xml:space="preserve"> </w:t>
      </w:r>
      <w:r w:rsidRPr="00536C19">
        <w:rPr>
          <w:rFonts w:ascii="Arial" w:hAnsi="Arial" w:cs="Arial"/>
          <w:b/>
          <w:color w:val="000000"/>
          <w:sz w:val="22"/>
          <w:szCs w:val="22"/>
        </w:rPr>
        <w:t xml:space="preserve">avril </w:t>
      </w:r>
      <w:r w:rsidR="004B4468" w:rsidRPr="00536C19">
        <w:rPr>
          <w:rFonts w:ascii="Arial" w:hAnsi="Arial" w:cs="Arial"/>
          <w:b/>
          <w:color w:val="000000"/>
          <w:sz w:val="22"/>
          <w:szCs w:val="22"/>
        </w:rPr>
        <w:t>20</w:t>
      </w:r>
      <w:r w:rsidR="00D7123C">
        <w:rPr>
          <w:rFonts w:ascii="Arial" w:hAnsi="Arial" w:cs="Arial"/>
          <w:b/>
          <w:color w:val="000000"/>
          <w:sz w:val="22"/>
          <w:szCs w:val="22"/>
        </w:rPr>
        <w:t>20</w:t>
      </w:r>
      <w:r w:rsidR="004B4468" w:rsidRPr="00557357">
        <w:rPr>
          <w:rFonts w:ascii="Arial" w:hAnsi="Arial" w:cs="Arial"/>
          <w:color w:val="000000"/>
          <w:sz w:val="22"/>
          <w:szCs w:val="22"/>
        </w:rPr>
        <w:t xml:space="preserve"> </w:t>
      </w:r>
      <w:r w:rsidRPr="00557357">
        <w:rPr>
          <w:rFonts w:ascii="Arial" w:hAnsi="Arial" w:cs="Arial"/>
          <w:color w:val="000000"/>
          <w:sz w:val="22"/>
          <w:szCs w:val="22"/>
        </w:rPr>
        <w:t>après les cours.</w:t>
      </w:r>
    </w:p>
    <w:p w:rsidR="009C60A8" w:rsidRPr="0009355C" w:rsidRDefault="009C60A8" w:rsidP="009C60A8">
      <w:pPr>
        <w:ind w:right="-63"/>
        <w:jc w:val="both"/>
        <w:rPr>
          <w:rFonts w:ascii="Arial" w:hAnsi="Arial" w:cs="Arial"/>
          <w:sz w:val="22"/>
          <w:szCs w:val="22"/>
        </w:rPr>
      </w:pPr>
      <w:r w:rsidRPr="00557357">
        <w:rPr>
          <w:rFonts w:ascii="Arial" w:hAnsi="Arial" w:cs="Arial"/>
          <w:color w:val="000000"/>
          <w:sz w:val="22"/>
          <w:szCs w:val="22"/>
        </w:rPr>
        <w:t>Il comporte quatre unités d'enseignements</w:t>
      </w:r>
      <w:r w:rsidR="00666FCC">
        <w:rPr>
          <w:rFonts w:ascii="Arial" w:hAnsi="Arial" w:cs="Arial"/>
          <w:color w:val="000000"/>
          <w:sz w:val="22"/>
          <w:szCs w:val="22"/>
        </w:rPr>
        <w:t>.</w:t>
      </w:r>
    </w:p>
    <w:p w:rsidR="009C60A8" w:rsidRPr="00557357" w:rsidRDefault="009C60A8" w:rsidP="009C60A8">
      <w:pPr>
        <w:jc w:val="both"/>
        <w:rPr>
          <w:rFonts w:ascii="Arial" w:hAnsi="Arial" w:cs="Arial"/>
          <w:color w:val="000000"/>
          <w:sz w:val="22"/>
          <w:szCs w:val="22"/>
        </w:rPr>
      </w:pPr>
    </w:p>
    <w:p w:rsidR="009C60A8" w:rsidRPr="00557357" w:rsidRDefault="009C60A8" w:rsidP="009C60A8">
      <w:pPr>
        <w:jc w:val="both"/>
        <w:rPr>
          <w:rFonts w:ascii="Arial" w:hAnsi="Arial" w:cs="Arial"/>
          <w:color w:val="000000"/>
          <w:sz w:val="22"/>
          <w:szCs w:val="22"/>
          <w:u w:val="single"/>
        </w:rPr>
      </w:pPr>
      <w:r w:rsidRPr="00557357">
        <w:rPr>
          <w:rFonts w:ascii="Arial" w:hAnsi="Arial" w:cs="Arial"/>
          <w:b/>
          <w:bCs/>
          <w:color w:val="000000"/>
          <w:sz w:val="22"/>
          <w:szCs w:val="22"/>
          <w:u w:val="single"/>
        </w:rPr>
        <w:t xml:space="preserve">Unité </w:t>
      </w:r>
      <w:r w:rsidR="00F42EDA">
        <w:rPr>
          <w:rFonts w:ascii="Arial" w:hAnsi="Arial" w:cs="Arial"/>
          <w:b/>
          <w:bCs/>
          <w:color w:val="000000"/>
          <w:sz w:val="22"/>
          <w:szCs w:val="22"/>
          <w:u w:val="single"/>
        </w:rPr>
        <w:t>5</w:t>
      </w:r>
      <w:r w:rsidR="00F42EDA" w:rsidRPr="00557357">
        <w:rPr>
          <w:rFonts w:ascii="Arial" w:hAnsi="Arial" w:cs="Arial"/>
          <w:b/>
          <w:bCs/>
          <w:color w:val="000000"/>
          <w:sz w:val="22"/>
          <w:szCs w:val="22"/>
          <w:u w:val="single"/>
        </w:rPr>
        <w:t xml:space="preserve"> </w:t>
      </w:r>
      <w:r w:rsidRPr="00557357">
        <w:rPr>
          <w:rFonts w:ascii="Arial" w:hAnsi="Arial" w:cs="Arial"/>
          <w:b/>
          <w:bCs/>
          <w:color w:val="000000"/>
          <w:sz w:val="22"/>
          <w:szCs w:val="22"/>
          <w:u w:val="single"/>
        </w:rPr>
        <w:t xml:space="preserve">: Unité </w:t>
      </w:r>
      <w:r w:rsidR="00F42EDA">
        <w:rPr>
          <w:rFonts w:ascii="Arial" w:hAnsi="Arial" w:cs="Arial"/>
          <w:b/>
          <w:bCs/>
          <w:color w:val="000000"/>
          <w:sz w:val="22"/>
          <w:szCs w:val="22"/>
          <w:u w:val="single"/>
        </w:rPr>
        <w:t>d’enseignement</w:t>
      </w:r>
      <w:r w:rsidR="00666FCC">
        <w:rPr>
          <w:rFonts w:ascii="Arial" w:hAnsi="Arial" w:cs="Arial"/>
          <w:b/>
          <w:bCs/>
          <w:color w:val="000000"/>
          <w:sz w:val="22"/>
          <w:szCs w:val="22"/>
          <w:u w:val="single"/>
        </w:rPr>
        <w:t>s</w:t>
      </w:r>
      <w:r w:rsidR="00F42EDA">
        <w:rPr>
          <w:rFonts w:ascii="Arial" w:hAnsi="Arial" w:cs="Arial"/>
          <w:b/>
          <w:bCs/>
          <w:color w:val="000000"/>
          <w:sz w:val="22"/>
          <w:szCs w:val="22"/>
          <w:u w:val="single"/>
        </w:rPr>
        <w:t xml:space="preserve"> fondamenta</w:t>
      </w:r>
      <w:r w:rsidR="00666FCC">
        <w:rPr>
          <w:rFonts w:ascii="Arial" w:hAnsi="Arial" w:cs="Arial"/>
          <w:b/>
          <w:bCs/>
          <w:color w:val="000000"/>
          <w:sz w:val="22"/>
          <w:szCs w:val="22"/>
          <w:u w:val="single"/>
        </w:rPr>
        <w:t>ux</w:t>
      </w:r>
      <w:r w:rsidRPr="00557357">
        <w:rPr>
          <w:rFonts w:ascii="Arial" w:hAnsi="Arial" w:cs="Arial"/>
          <w:b/>
          <w:bCs/>
          <w:color w:val="000000"/>
          <w:sz w:val="22"/>
          <w:szCs w:val="22"/>
          <w:u w:val="single"/>
        </w:rPr>
        <w:t xml:space="preserve"> (</w:t>
      </w:r>
      <w:r w:rsidR="00005717" w:rsidRPr="00557357">
        <w:rPr>
          <w:rFonts w:ascii="Arial" w:hAnsi="Arial" w:cs="Arial"/>
          <w:b/>
          <w:bCs/>
          <w:color w:val="000000"/>
          <w:sz w:val="22"/>
          <w:szCs w:val="22"/>
          <w:u w:val="single"/>
        </w:rPr>
        <w:t>1</w:t>
      </w:r>
      <w:r w:rsidR="00005717">
        <w:rPr>
          <w:rFonts w:ascii="Arial" w:hAnsi="Arial" w:cs="Arial"/>
          <w:b/>
          <w:bCs/>
          <w:color w:val="000000"/>
          <w:sz w:val="22"/>
          <w:szCs w:val="22"/>
          <w:u w:val="single"/>
        </w:rPr>
        <w:t>4</w:t>
      </w:r>
      <w:r w:rsidR="00AA0461">
        <w:rPr>
          <w:rFonts w:ascii="Arial" w:hAnsi="Arial" w:cs="Arial"/>
          <w:b/>
          <w:bCs/>
          <w:color w:val="000000"/>
          <w:sz w:val="22"/>
          <w:szCs w:val="22"/>
          <w:u w:val="single"/>
        </w:rPr>
        <w:t xml:space="preserve"> </w:t>
      </w:r>
      <w:r w:rsidRPr="00557357">
        <w:rPr>
          <w:rFonts w:ascii="Arial" w:hAnsi="Arial" w:cs="Arial"/>
          <w:b/>
          <w:bCs/>
          <w:color w:val="000000"/>
          <w:sz w:val="22"/>
          <w:szCs w:val="22"/>
          <w:u w:val="single"/>
        </w:rPr>
        <w:t>crédits)</w:t>
      </w:r>
      <w:r w:rsidRPr="00557357">
        <w:rPr>
          <w:rFonts w:ascii="Arial" w:hAnsi="Arial" w:cs="Arial"/>
          <w:color w:val="000000"/>
          <w:sz w:val="22"/>
          <w:szCs w:val="22"/>
          <w:u w:val="single"/>
        </w:rPr>
        <w:t xml:space="preserve"> </w:t>
      </w:r>
    </w:p>
    <w:p w:rsidR="009C60A8" w:rsidRDefault="009C60A8" w:rsidP="00BB5458">
      <w:pPr>
        <w:spacing w:before="120" w:after="120"/>
        <w:jc w:val="both"/>
        <w:rPr>
          <w:rFonts w:ascii="Arial" w:hAnsi="Arial" w:cs="Arial"/>
          <w:color w:val="000000"/>
          <w:sz w:val="22"/>
          <w:szCs w:val="22"/>
        </w:rPr>
      </w:pPr>
      <w:r w:rsidRPr="00557357">
        <w:rPr>
          <w:rFonts w:ascii="Arial" w:hAnsi="Arial" w:cs="Arial"/>
          <w:color w:val="000000"/>
          <w:sz w:val="22"/>
          <w:szCs w:val="22"/>
        </w:rPr>
        <w:t>Cours (</w:t>
      </w:r>
      <w:r w:rsidR="00F42EDA" w:rsidRPr="00557357">
        <w:rPr>
          <w:rFonts w:ascii="Arial" w:hAnsi="Arial" w:cs="Arial"/>
          <w:color w:val="000000"/>
          <w:sz w:val="22"/>
          <w:szCs w:val="22"/>
        </w:rPr>
        <w:t>3</w:t>
      </w:r>
      <w:r w:rsidR="00F42EDA">
        <w:rPr>
          <w:rFonts w:ascii="Arial" w:hAnsi="Arial" w:cs="Arial"/>
          <w:color w:val="000000"/>
          <w:sz w:val="22"/>
          <w:szCs w:val="22"/>
        </w:rPr>
        <w:t>0</w:t>
      </w:r>
      <w:r w:rsidR="00F42EDA" w:rsidRPr="00557357">
        <w:rPr>
          <w:rFonts w:ascii="Arial" w:hAnsi="Arial" w:cs="Arial"/>
          <w:color w:val="000000"/>
          <w:sz w:val="22"/>
          <w:szCs w:val="22"/>
        </w:rPr>
        <w:t xml:space="preserve">H00 </w:t>
      </w:r>
      <w:r w:rsidRPr="00557357">
        <w:rPr>
          <w:rFonts w:ascii="Arial" w:hAnsi="Arial" w:cs="Arial"/>
          <w:color w:val="000000"/>
          <w:sz w:val="22"/>
          <w:szCs w:val="22"/>
        </w:rPr>
        <w:t>par cours) et TD (15H00 par TD)</w:t>
      </w:r>
    </w:p>
    <w:p w:rsidR="009C60A8" w:rsidRPr="00557357" w:rsidRDefault="00F42EDA" w:rsidP="00BB5458">
      <w:pPr>
        <w:spacing w:before="120" w:after="120"/>
        <w:jc w:val="both"/>
        <w:rPr>
          <w:rFonts w:ascii="Arial" w:hAnsi="Arial" w:cs="Arial"/>
          <w:color w:val="000000"/>
          <w:sz w:val="22"/>
          <w:szCs w:val="22"/>
        </w:rPr>
      </w:pPr>
      <w:r>
        <w:rPr>
          <w:rFonts w:ascii="Arial" w:hAnsi="Arial" w:cs="Arial"/>
          <w:color w:val="000000"/>
          <w:sz w:val="22"/>
          <w:szCs w:val="22"/>
        </w:rPr>
        <w:t xml:space="preserve">Droit de la concurrence / Droit commercial II </w:t>
      </w:r>
      <w:r w:rsidR="00C676DF">
        <w:rPr>
          <w:rFonts w:ascii="Arial" w:hAnsi="Arial" w:cs="Arial"/>
          <w:color w:val="000000"/>
          <w:sz w:val="22"/>
          <w:szCs w:val="22"/>
        </w:rPr>
        <w:t>(</w:t>
      </w:r>
      <w:r w:rsidR="00783AD6">
        <w:rPr>
          <w:rFonts w:ascii="Arial" w:hAnsi="Arial" w:cs="Arial"/>
          <w:color w:val="000000"/>
          <w:sz w:val="22"/>
          <w:szCs w:val="22"/>
        </w:rPr>
        <w:t xml:space="preserve">Entreprises en difficulté) </w:t>
      </w:r>
    </w:p>
    <w:p w:rsidR="009C60A8" w:rsidRPr="00557357" w:rsidRDefault="009C60A8" w:rsidP="009C60A8">
      <w:pPr>
        <w:numPr>
          <w:ilvl w:val="0"/>
          <w:numId w:val="1"/>
        </w:numPr>
        <w:ind w:right="-63"/>
        <w:jc w:val="both"/>
        <w:rPr>
          <w:rFonts w:ascii="Arial" w:hAnsi="Arial" w:cs="Arial"/>
          <w:color w:val="000000"/>
          <w:sz w:val="22"/>
          <w:szCs w:val="22"/>
        </w:rPr>
      </w:pPr>
      <w:r w:rsidRPr="00557357">
        <w:rPr>
          <w:rFonts w:ascii="Arial" w:hAnsi="Arial" w:cs="Arial"/>
          <w:sz w:val="22"/>
          <w:szCs w:val="22"/>
        </w:rPr>
        <w:t xml:space="preserve">Les deux matières de l’option choisie font l’objet, chacune, </w:t>
      </w:r>
      <w:r w:rsidRPr="00557357">
        <w:rPr>
          <w:rFonts w:ascii="Arial" w:hAnsi="Arial" w:cs="Arial"/>
          <w:color w:val="000000"/>
          <w:sz w:val="22"/>
          <w:szCs w:val="22"/>
        </w:rPr>
        <w:t>d’un contrôle continu dans le cadre des travaux dirigés et d’un examen écrit terminal d’une durée de trois heures.</w:t>
      </w:r>
    </w:p>
    <w:p w:rsidR="009C60A8" w:rsidRPr="00557357" w:rsidRDefault="009C60A8" w:rsidP="009C60A8">
      <w:pPr>
        <w:numPr>
          <w:ilvl w:val="0"/>
          <w:numId w:val="1"/>
        </w:numPr>
        <w:ind w:right="-63"/>
        <w:jc w:val="both"/>
        <w:rPr>
          <w:rFonts w:ascii="Arial" w:hAnsi="Arial" w:cs="Arial"/>
          <w:color w:val="000000"/>
          <w:sz w:val="22"/>
          <w:szCs w:val="22"/>
        </w:rPr>
      </w:pPr>
      <w:r w:rsidRPr="00557357">
        <w:rPr>
          <w:rFonts w:ascii="Arial" w:hAnsi="Arial" w:cs="Arial"/>
          <w:color w:val="000000"/>
          <w:sz w:val="22"/>
          <w:szCs w:val="22"/>
        </w:rPr>
        <w:t>Les travaux dirigés du 2</w:t>
      </w:r>
      <w:r w:rsidRPr="00557357">
        <w:rPr>
          <w:rFonts w:ascii="Arial" w:hAnsi="Arial" w:cs="Arial"/>
          <w:color w:val="000000"/>
          <w:sz w:val="22"/>
          <w:szCs w:val="22"/>
          <w:vertAlign w:val="superscript"/>
        </w:rPr>
        <w:t>ème</w:t>
      </w:r>
      <w:r w:rsidRPr="00557357">
        <w:rPr>
          <w:rFonts w:ascii="Arial" w:hAnsi="Arial" w:cs="Arial"/>
          <w:color w:val="000000"/>
          <w:sz w:val="22"/>
          <w:szCs w:val="22"/>
        </w:rPr>
        <w:t xml:space="preserve"> semestre commencent </w:t>
      </w:r>
      <w:r w:rsidRPr="00B87C3F">
        <w:rPr>
          <w:rFonts w:ascii="Arial" w:hAnsi="Arial" w:cs="Arial"/>
          <w:color w:val="000000"/>
          <w:sz w:val="22"/>
          <w:szCs w:val="22"/>
        </w:rPr>
        <w:t xml:space="preserve">le </w:t>
      </w:r>
      <w:r w:rsidR="004B4468" w:rsidRPr="00B87C3F">
        <w:rPr>
          <w:rFonts w:ascii="Arial" w:hAnsi="Arial" w:cs="Arial"/>
          <w:color w:val="000000"/>
          <w:sz w:val="22"/>
          <w:szCs w:val="22"/>
        </w:rPr>
        <w:t>2</w:t>
      </w:r>
      <w:r w:rsidR="00D7123C">
        <w:rPr>
          <w:rFonts w:ascii="Arial" w:hAnsi="Arial" w:cs="Arial"/>
          <w:color w:val="000000"/>
          <w:sz w:val="22"/>
          <w:szCs w:val="22"/>
        </w:rPr>
        <w:t>7</w:t>
      </w:r>
      <w:r w:rsidR="004B4468" w:rsidRPr="00B87C3F">
        <w:rPr>
          <w:rFonts w:ascii="Arial" w:hAnsi="Arial" w:cs="Arial"/>
          <w:color w:val="000000"/>
          <w:sz w:val="22"/>
          <w:szCs w:val="22"/>
        </w:rPr>
        <w:t xml:space="preserve"> </w:t>
      </w:r>
      <w:r w:rsidRPr="00B87C3F">
        <w:rPr>
          <w:rFonts w:ascii="Arial" w:hAnsi="Arial" w:cs="Arial"/>
          <w:color w:val="000000"/>
          <w:sz w:val="22"/>
          <w:szCs w:val="22"/>
        </w:rPr>
        <w:t xml:space="preserve">janvier </w:t>
      </w:r>
      <w:r w:rsidR="004B4468" w:rsidRPr="00B87C3F">
        <w:rPr>
          <w:rFonts w:ascii="Arial" w:hAnsi="Arial" w:cs="Arial"/>
          <w:color w:val="000000"/>
          <w:sz w:val="22"/>
          <w:szCs w:val="22"/>
        </w:rPr>
        <w:t>20</w:t>
      </w:r>
      <w:r w:rsidR="00D7123C">
        <w:rPr>
          <w:rFonts w:ascii="Arial" w:hAnsi="Arial" w:cs="Arial"/>
          <w:color w:val="000000"/>
          <w:sz w:val="22"/>
          <w:szCs w:val="22"/>
        </w:rPr>
        <w:t>20</w:t>
      </w:r>
      <w:r w:rsidRPr="00B87C3F">
        <w:rPr>
          <w:rFonts w:ascii="Arial" w:hAnsi="Arial" w:cs="Arial"/>
          <w:color w:val="000000"/>
          <w:sz w:val="22"/>
          <w:szCs w:val="22"/>
        </w:rPr>
        <w:t>. Ils comportent</w:t>
      </w:r>
      <w:r w:rsidRPr="00557357">
        <w:rPr>
          <w:rFonts w:ascii="Arial" w:hAnsi="Arial" w:cs="Arial"/>
          <w:color w:val="000000"/>
          <w:sz w:val="22"/>
          <w:szCs w:val="22"/>
        </w:rPr>
        <w:t xml:space="preserve"> 10 séances d’une durée de 1h30. </w:t>
      </w:r>
    </w:p>
    <w:p w:rsidR="009C60A8" w:rsidRPr="00557357" w:rsidRDefault="009C60A8" w:rsidP="009C60A8">
      <w:pPr>
        <w:numPr>
          <w:ilvl w:val="0"/>
          <w:numId w:val="1"/>
        </w:numPr>
        <w:ind w:right="-63"/>
        <w:jc w:val="both"/>
        <w:rPr>
          <w:rFonts w:ascii="Arial" w:hAnsi="Arial" w:cs="Arial"/>
          <w:color w:val="000000"/>
          <w:sz w:val="22"/>
          <w:szCs w:val="22"/>
        </w:rPr>
      </w:pPr>
      <w:r w:rsidRPr="00557357">
        <w:rPr>
          <w:rFonts w:ascii="Arial" w:hAnsi="Arial" w:cs="Arial"/>
          <w:color w:val="000000"/>
          <w:sz w:val="22"/>
          <w:szCs w:val="22"/>
        </w:rPr>
        <w:t xml:space="preserve">L’unité </w:t>
      </w:r>
      <w:r w:rsidR="00F42EDA">
        <w:rPr>
          <w:rFonts w:ascii="Arial" w:hAnsi="Arial" w:cs="Arial"/>
          <w:color w:val="000000"/>
          <w:sz w:val="22"/>
          <w:szCs w:val="22"/>
        </w:rPr>
        <w:t>5</w:t>
      </w:r>
      <w:r w:rsidR="00F42EDA" w:rsidRPr="00557357">
        <w:rPr>
          <w:rFonts w:ascii="Arial" w:hAnsi="Arial" w:cs="Arial"/>
          <w:color w:val="000000"/>
          <w:sz w:val="22"/>
          <w:szCs w:val="22"/>
        </w:rPr>
        <w:t xml:space="preserve"> </w:t>
      </w:r>
      <w:r w:rsidRPr="00557357">
        <w:rPr>
          <w:rFonts w:ascii="Arial" w:hAnsi="Arial" w:cs="Arial"/>
          <w:color w:val="000000"/>
          <w:sz w:val="22"/>
          <w:szCs w:val="22"/>
        </w:rPr>
        <w:t xml:space="preserve">est assortie d’un </w:t>
      </w:r>
      <w:r w:rsidRPr="00536C19">
        <w:rPr>
          <w:rFonts w:ascii="Arial" w:hAnsi="Arial" w:cs="Arial"/>
          <w:b/>
          <w:color w:val="000000"/>
          <w:sz w:val="22"/>
          <w:szCs w:val="22"/>
        </w:rPr>
        <w:t>coefficient 1,</w:t>
      </w:r>
      <w:r w:rsidR="00B1479A" w:rsidRPr="00536C19">
        <w:rPr>
          <w:rFonts w:ascii="Arial" w:hAnsi="Arial" w:cs="Arial"/>
          <w:b/>
          <w:color w:val="000000"/>
          <w:sz w:val="22"/>
          <w:szCs w:val="22"/>
        </w:rPr>
        <w:t>4</w:t>
      </w:r>
      <w:r w:rsidRPr="00536C19">
        <w:rPr>
          <w:rFonts w:ascii="Arial" w:hAnsi="Arial" w:cs="Arial"/>
          <w:b/>
          <w:color w:val="000000"/>
          <w:sz w:val="22"/>
          <w:szCs w:val="22"/>
        </w:rPr>
        <w:t>.</w:t>
      </w:r>
    </w:p>
    <w:p w:rsidR="009C60A8" w:rsidRPr="00557357" w:rsidRDefault="009C60A8" w:rsidP="009C60A8">
      <w:pPr>
        <w:jc w:val="both"/>
        <w:rPr>
          <w:rFonts w:ascii="Arial" w:hAnsi="Arial" w:cs="Arial"/>
          <w:color w:val="000000"/>
          <w:sz w:val="22"/>
          <w:szCs w:val="22"/>
        </w:rPr>
      </w:pPr>
    </w:p>
    <w:p w:rsidR="009C60A8" w:rsidRPr="00557357" w:rsidRDefault="009C60A8" w:rsidP="009C60A8">
      <w:pPr>
        <w:jc w:val="both"/>
        <w:rPr>
          <w:rFonts w:ascii="Arial" w:hAnsi="Arial" w:cs="Arial"/>
          <w:color w:val="000000"/>
          <w:sz w:val="22"/>
          <w:szCs w:val="22"/>
        </w:rPr>
      </w:pPr>
      <w:r w:rsidRPr="00557357">
        <w:rPr>
          <w:rFonts w:ascii="Arial" w:hAnsi="Arial" w:cs="Arial"/>
          <w:b/>
          <w:bCs/>
          <w:color w:val="000000"/>
          <w:sz w:val="22"/>
          <w:szCs w:val="22"/>
          <w:u w:val="single"/>
        </w:rPr>
        <w:t xml:space="preserve">Unité </w:t>
      </w:r>
      <w:r w:rsidR="00F42EDA">
        <w:rPr>
          <w:rFonts w:ascii="Arial" w:hAnsi="Arial" w:cs="Arial"/>
          <w:b/>
          <w:bCs/>
          <w:color w:val="000000"/>
          <w:sz w:val="22"/>
          <w:szCs w:val="22"/>
          <w:u w:val="single"/>
        </w:rPr>
        <w:t>6</w:t>
      </w:r>
      <w:r w:rsidR="00F42EDA" w:rsidRPr="00557357">
        <w:rPr>
          <w:rFonts w:ascii="Arial" w:hAnsi="Arial" w:cs="Arial"/>
          <w:b/>
          <w:bCs/>
          <w:color w:val="000000"/>
          <w:sz w:val="22"/>
          <w:szCs w:val="22"/>
          <w:u w:val="single"/>
        </w:rPr>
        <w:t> </w:t>
      </w:r>
      <w:r w:rsidRPr="00557357">
        <w:rPr>
          <w:rFonts w:ascii="Arial" w:hAnsi="Arial" w:cs="Arial"/>
          <w:b/>
          <w:bCs/>
          <w:color w:val="000000"/>
          <w:sz w:val="22"/>
          <w:szCs w:val="22"/>
          <w:u w:val="single"/>
        </w:rPr>
        <w:t xml:space="preserve">: Unité </w:t>
      </w:r>
      <w:r w:rsidR="0008568C">
        <w:rPr>
          <w:rFonts w:ascii="Arial" w:hAnsi="Arial" w:cs="Arial"/>
          <w:b/>
          <w:bCs/>
          <w:color w:val="000000"/>
          <w:sz w:val="22"/>
          <w:szCs w:val="22"/>
          <w:u w:val="single"/>
        </w:rPr>
        <w:t>d’enseignement</w:t>
      </w:r>
      <w:r w:rsidR="00666FCC">
        <w:rPr>
          <w:rFonts w:ascii="Arial" w:hAnsi="Arial" w:cs="Arial"/>
          <w:b/>
          <w:bCs/>
          <w:color w:val="000000"/>
          <w:sz w:val="22"/>
          <w:szCs w:val="22"/>
          <w:u w:val="single"/>
        </w:rPr>
        <w:t>s</w:t>
      </w:r>
      <w:r w:rsidR="0008568C">
        <w:rPr>
          <w:rFonts w:ascii="Arial" w:hAnsi="Arial" w:cs="Arial"/>
          <w:b/>
          <w:bCs/>
          <w:color w:val="000000"/>
          <w:sz w:val="22"/>
          <w:szCs w:val="22"/>
          <w:u w:val="single"/>
        </w:rPr>
        <w:t xml:space="preserve"> spécialisé</w:t>
      </w:r>
      <w:r w:rsidR="00666FCC">
        <w:rPr>
          <w:rFonts w:ascii="Arial" w:hAnsi="Arial" w:cs="Arial"/>
          <w:b/>
          <w:bCs/>
          <w:color w:val="000000"/>
          <w:sz w:val="22"/>
          <w:szCs w:val="22"/>
          <w:u w:val="single"/>
        </w:rPr>
        <w:t>s</w:t>
      </w:r>
      <w:r w:rsidR="0008568C">
        <w:rPr>
          <w:rFonts w:ascii="Arial" w:hAnsi="Arial" w:cs="Arial"/>
          <w:b/>
          <w:bCs/>
          <w:color w:val="000000"/>
          <w:sz w:val="22"/>
          <w:szCs w:val="22"/>
          <w:u w:val="single"/>
        </w:rPr>
        <w:t xml:space="preserve"> </w:t>
      </w:r>
      <w:r w:rsidRPr="00557357">
        <w:rPr>
          <w:rFonts w:ascii="Arial" w:hAnsi="Arial" w:cs="Arial"/>
          <w:b/>
          <w:bCs/>
          <w:color w:val="000000"/>
          <w:sz w:val="22"/>
          <w:szCs w:val="22"/>
          <w:u w:val="single"/>
        </w:rPr>
        <w:t>(</w:t>
      </w:r>
      <w:r w:rsidR="00005717">
        <w:rPr>
          <w:rFonts w:ascii="Arial" w:hAnsi="Arial" w:cs="Arial"/>
          <w:b/>
          <w:bCs/>
          <w:color w:val="000000"/>
          <w:sz w:val="22"/>
          <w:szCs w:val="22"/>
          <w:u w:val="single"/>
        </w:rPr>
        <w:t>10</w:t>
      </w:r>
      <w:r w:rsidR="00005717" w:rsidRPr="00557357">
        <w:rPr>
          <w:rFonts w:ascii="Arial" w:hAnsi="Arial" w:cs="Arial"/>
          <w:b/>
          <w:bCs/>
          <w:color w:val="000000"/>
          <w:sz w:val="22"/>
          <w:szCs w:val="22"/>
          <w:u w:val="single"/>
        </w:rPr>
        <w:t xml:space="preserve"> </w:t>
      </w:r>
      <w:r w:rsidRPr="00557357">
        <w:rPr>
          <w:rFonts w:ascii="Arial" w:hAnsi="Arial" w:cs="Arial"/>
          <w:b/>
          <w:bCs/>
          <w:color w:val="000000"/>
          <w:sz w:val="22"/>
          <w:szCs w:val="22"/>
          <w:u w:val="single"/>
        </w:rPr>
        <w:t>crédits)</w:t>
      </w:r>
      <w:r w:rsidRPr="00557357">
        <w:rPr>
          <w:rFonts w:ascii="Arial" w:hAnsi="Arial" w:cs="Arial"/>
          <w:color w:val="000000"/>
          <w:sz w:val="22"/>
          <w:szCs w:val="22"/>
          <w:u w:val="single"/>
        </w:rPr>
        <w:t xml:space="preserve"> </w:t>
      </w:r>
    </w:p>
    <w:p w:rsidR="009C60A8" w:rsidRPr="00557357" w:rsidRDefault="00F129F9" w:rsidP="00BB5458">
      <w:pPr>
        <w:spacing w:before="120" w:after="120"/>
        <w:jc w:val="both"/>
        <w:rPr>
          <w:rFonts w:ascii="Arial" w:hAnsi="Arial" w:cs="Arial"/>
          <w:color w:val="000000"/>
          <w:sz w:val="22"/>
          <w:szCs w:val="22"/>
        </w:rPr>
      </w:pPr>
      <w:r>
        <w:rPr>
          <w:rFonts w:ascii="Arial" w:hAnsi="Arial" w:cs="Arial"/>
          <w:sz w:val="22"/>
          <w:szCs w:val="22"/>
        </w:rPr>
        <w:t>Droit patrimonial de la famille</w:t>
      </w:r>
      <w:r w:rsidR="00F42EDA">
        <w:rPr>
          <w:rFonts w:ascii="Arial" w:hAnsi="Arial" w:cs="Arial"/>
          <w:sz w:val="22"/>
          <w:szCs w:val="22"/>
        </w:rPr>
        <w:t xml:space="preserve"> (30h) / Droit pénal des affaires (30h) / </w:t>
      </w:r>
      <w:r>
        <w:t>Pratique du droit social en entreprise (2)</w:t>
      </w:r>
      <w:r w:rsidDel="00F129F9">
        <w:rPr>
          <w:rFonts w:ascii="Arial" w:hAnsi="Arial" w:cs="Arial"/>
          <w:sz w:val="22"/>
          <w:szCs w:val="22"/>
        </w:rPr>
        <w:t xml:space="preserve"> </w:t>
      </w:r>
      <w:r w:rsidR="00F42EDA">
        <w:rPr>
          <w:rFonts w:ascii="Arial" w:hAnsi="Arial" w:cs="Arial"/>
          <w:sz w:val="22"/>
          <w:szCs w:val="22"/>
        </w:rPr>
        <w:t xml:space="preserve">(24h) / Droit fiscal des </w:t>
      </w:r>
      <w:r w:rsidR="00F42EDA" w:rsidRPr="00BB5458">
        <w:rPr>
          <w:rFonts w:ascii="Arial" w:hAnsi="Arial" w:cs="Arial"/>
          <w:color w:val="000000"/>
          <w:sz w:val="22"/>
          <w:szCs w:val="22"/>
        </w:rPr>
        <w:t>entreprises</w:t>
      </w:r>
      <w:r w:rsidR="00F42EDA">
        <w:rPr>
          <w:rFonts w:ascii="Arial" w:hAnsi="Arial" w:cs="Arial"/>
          <w:sz w:val="22"/>
          <w:szCs w:val="22"/>
        </w:rPr>
        <w:t xml:space="preserve"> (24h)</w:t>
      </w:r>
    </w:p>
    <w:p w:rsidR="00795B5D" w:rsidRDefault="00E51CC8" w:rsidP="00F2088E">
      <w:pPr>
        <w:numPr>
          <w:ilvl w:val="0"/>
          <w:numId w:val="2"/>
        </w:numPr>
        <w:ind w:right="-63"/>
        <w:jc w:val="both"/>
        <w:rPr>
          <w:rFonts w:ascii="Arial" w:hAnsi="Arial" w:cs="Arial"/>
          <w:color w:val="000000"/>
          <w:sz w:val="22"/>
          <w:szCs w:val="22"/>
        </w:rPr>
      </w:pPr>
      <w:r>
        <w:rPr>
          <w:rFonts w:ascii="Arial" w:hAnsi="Arial" w:cs="Arial"/>
          <w:color w:val="000000"/>
          <w:sz w:val="22"/>
          <w:szCs w:val="22"/>
        </w:rPr>
        <w:t xml:space="preserve">Les cours de Droit patrimonial de la famille, de Droit pénal et affaires et de Droit fiscal des entreprises font chacun </w:t>
      </w:r>
      <w:r w:rsidR="00795B5D" w:rsidRPr="00AA0461">
        <w:rPr>
          <w:rFonts w:ascii="Arial" w:hAnsi="Arial" w:cs="Arial"/>
          <w:color w:val="000000"/>
          <w:sz w:val="22"/>
          <w:szCs w:val="22"/>
        </w:rPr>
        <w:t xml:space="preserve">l’objet d’un </w:t>
      </w:r>
      <w:r w:rsidR="00F2088E">
        <w:rPr>
          <w:rFonts w:ascii="Arial" w:hAnsi="Arial" w:cs="Arial"/>
          <w:color w:val="000000"/>
          <w:sz w:val="22"/>
          <w:szCs w:val="22"/>
        </w:rPr>
        <w:t xml:space="preserve">oral. </w:t>
      </w:r>
    </w:p>
    <w:p w:rsidR="00E51CC8" w:rsidRPr="00AA0461" w:rsidRDefault="00E51CC8" w:rsidP="00F2088E">
      <w:pPr>
        <w:numPr>
          <w:ilvl w:val="0"/>
          <w:numId w:val="2"/>
        </w:numPr>
        <w:ind w:right="-63"/>
        <w:jc w:val="both"/>
        <w:rPr>
          <w:rFonts w:ascii="Arial" w:hAnsi="Arial" w:cs="Arial"/>
          <w:color w:val="000000"/>
          <w:sz w:val="22"/>
          <w:szCs w:val="22"/>
        </w:rPr>
      </w:pPr>
      <w:r>
        <w:rPr>
          <w:rFonts w:ascii="Arial" w:hAnsi="Arial" w:cs="Arial"/>
          <w:color w:val="000000"/>
          <w:sz w:val="22"/>
          <w:szCs w:val="22"/>
        </w:rPr>
        <w:t>Le cours de Pratique du droit social en entreprise (2) fait l’objet d’un contrôle continu.</w:t>
      </w:r>
    </w:p>
    <w:p w:rsidR="009C60A8" w:rsidRPr="00BB5458" w:rsidRDefault="009C60A8" w:rsidP="00BB5458">
      <w:pPr>
        <w:numPr>
          <w:ilvl w:val="0"/>
          <w:numId w:val="2"/>
        </w:numPr>
        <w:ind w:right="-63"/>
        <w:jc w:val="both"/>
        <w:rPr>
          <w:rFonts w:ascii="Arial" w:hAnsi="Arial" w:cs="Arial"/>
          <w:color w:val="000000"/>
          <w:sz w:val="22"/>
          <w:szCs w:val="22"/>
        </w:rPr>
      </w:pPr>
      <w:r w:rsidRPr="00557357">
        <w:rPr>
          <w:rFonts w:ascii="Arial" w:hAnsi="Arial" w:cs="Arial"/>
          <w:color w:val="000000"/>
          <w:sz w:val="22"/>
          <w:szCs w:val="22"/>
        </w:rPr>
        <w:t xml:space="preserve">L’unité </w:t>
      </w:r>
      <w:r w:rsidR="00275ECA">
        <w:rPr>
          <w:rFonts w:ascii="Arial" w:hAnsi="Arial" w:cs="Arial"/>
          <w:color w:val="000000"/>
          <w:sz w:val="22"/>
          <w:szCs w:val="22"/>
        </w:rPr>
        <w:t>6</w:t>
      </w:r>
      <w:r w:rsidRPr="00557357">
        <w:rPr>
          <w:rFonts w:ascii="Arial" w:hAnsi="Arial" w:cs="Arial"/>
          <w:color w:val="000000"/>
          <w:sz w:val="22"/>
          <w:szCs w:val="22"/>
        </w:rPr>
        <w:t xml:space="preserve"> est assortie d’un </w:t>
      </w:r>
      <w:r w:rsidRPr="00536C19">
        <w:rPr>
          <w:rFonts w:ascii="Arial" w:hAnsi="Arial" w:cs="Arial"/>
          <w:b/>
          <w:color w:val="000000"/>
          <w:sz w:val="22"/>
          <w:szCs w:val="22"/>
        </w:rPr>
        <w:t xml:space="preserve">coefficient </w:t>
      </w:r>
      <w:r w:rsidR="00B1479A" w:rsidRPr="00536C19">
        <w:rPr>
          <w:rFonts w:ascii="Arial" w:hAnsi="Arial" w:cs="Arial"/>
          <w:b/>
          <w:color w:val="000000"/>
          <w:sz w:val="22"/>
          <w:szCs w:val="22"/>
        </w:rPr>
        <w:t>1.</w:t>
      </w:r>
    </w:p>
    <w:p w:rsidR="009C60A8" w:rsidRPr="00557357" w:rsidRDefault="009C60A8" w:rsidP="009C60A8">
      <w:pPr>
        <w:jc w:val="both"/>
        <w:rPr>
          <w:rFonts w:ascii="Arial" w:hAnsi="Arial" w:cs="Arial"/>
          <w:b/>
          <w:bCs/>
          <w:sz w:val="22"/>
          <w:szCs w:val="22"/>
        </w:rPr>
      </w:pPr>
    </w:p>
    <w:p w:rsidR="00022FDE" w:rsidRDefault="009C60A8" w:rsidP="009C60A8">
      <w:pPr>
        <w:jc w:val="both"/>
        <w:rPr>
          <w:rFonts w:ascii="Arial" w:hAnsi="Arial" w:cs="Arial"/>
          <w:b/>
          <w:bCs/>
          <w:sz w:val="22"/>
          <w:szCs w:val="22"/>
          <w:u w:val="single"/>
        </w:rPr>
      </w:pPr>
      <w:r w:rsidRPr="00557357">
        <w:rPr>
          <w:rFonts w:ascii="Arial" w:hAnsi="Arial" w:cs="Arial"/>
          <w:b/>
          <w:bCs/>
          <w:sz w:val="22"/>
          <w:szCs w:val="22"/>
          <w:u w:val="single"/>
        </w:rPr>
        <w:t xml:space="preserve">Unité 7 : </w:t>
      </w:r>
      <w:r w:rsidR="00022FDE">
        <w:rPr>
          <w:rFonts w:ascii="Arial" w:hAnsi="Arial" w:cs="Arial"/>
          <w:b/>
          <w:bCs/>
          <w:sz w:val="22"/>
          <w:szCs w:val="22"/>
          <w:u w:val="single"/>
        </w:rPr>
        <w:t>Unité de professionnalisation</w:t>
      </w:r>
      <w:r w:rsidR="00022FDE">
        <w:rPr>
          <w:rFonts w:ascii="Arial" w:hAnsi="Arial" w:cs="Arial"/>
          <w:b/>
          <w:bCs/>
          <w:sz w:val="22"/>
          <w:szCs w:val="22"/>
          <w:u w:val="single"/>
        </w:rPr>
        <w:tab/>
      </w:r>
      <w:r w:rsidR="00005717" w:rsidRPr="00557357">
        <w:rPr>
          <w:rFonts w:ascii="Arial" w:hAnsi="Arial" w:cs="Arial"/>
          <w:b/>
          <w:bCs/>
          <w:sz w:val="22"/>
          <w:szCs w:val="22"/>
          <w:u w:val="single"/>
        </w:rPr>
        <w:t xml:space="preserve"> </w:t>
      </w:r>
      <w:r w:rsidR="00022FDE" w:rsidRPr="00557357">
        <w:rPr>
          <w:rFonts w:ascii="Arial" w:hAnsi="Arial" w:cs="Arial"/>
          <w:b/>
          <w:bCs/>
          <w:sz w:val="22"/>
          <w:szCs w:val="22"/>
          <w:u w:val="single"/>
        </w:rPr>
        <w:t>(</w:t>
      </w:r>
      <w:r w:rsidR="00005717">
        <w:rPr>
          <w:rFonts w:ascii="Arial" w:hAnsi="Arial" w:cs="Arial"/>
          <w:b/>
          <w:bCs/>
          <w:sz w:val="22"/>
          <w:szCs w:val="22"/>
          <w:u w:val="single"/>
        </w:rPr>
        <w:t>3</w:t>
      </w:r>
      <w:r w:rsidR="00022FDE" w:rsidRPr="00557357">
        <w:rPr>
          <w:rFonts w:ascii="Arial" w:hAnsi="Arial" w:cs="Arial"/>
          <w:b/>
          <w:bCs/>
          <w:sz w:val="22"/>
          <w:szCs w:val="22"/>
          <w:u w:val="single"/>
        </w:rPr>
        <w:t xml:space="preserve"> crédits)</w:t>
      </w:r>
    </w:p>
    <w:p w:rsidR="009C60A8" w:rsidRPr="00BB5458" w:rsidRDefault="009C60A8" w:rsidP="00BB5458">
      <w:pPr>
        <w:spacing w:before="120"/>
        <w:jc w:val="both"/>
        <w:rPr>
          <w:rFonts w:ascii="Arial" w:hAnsi="Arial" w:cs="Arial"/>
          <w:bCs/>
          <w:sz w:val="22"/>
          <w:szCs w:val="22"/>
        </w:rPr>
      </w:pPr>
      <w:r w:rsidRPr="00BB5458">
        <w:rPr>
          <w:rFonts w:ascii="Arial" w:hAnsi="Arial" w:cs="Arial"/>
          <w:bCs/>
          <w:sz w:val="22"/>
          <w:szCs w:val="22"/>
        </w:rPr>
        <w:t xml:space="preserve">Rapport de stage ou mémoire de recherche </w:t>
      </w:r>
    </w:p>
    <w:p w:rsidR="00022FDE" w:rsidRDefault="009C60A8" w:rsidP="00BB5458">
      <w:pPr>
        <w:spacing w:after="120"/>
        <w:jc w:val="both"/>
        <w:rPr>
          <w:rFonts w:ascii="Arial" w:hAnsi="Arial" w:cs="Arial"/>
          <w:bCs/>
          <w:sz w:val="22"/>
          <w:szCs w:val="22"/>
        </w:rPr>
      </w:pPr>
      <w:r w:rsidRPr="00557357">
        <w:rPr>
          <w:rFonts w:ascii="Arial" w:hAnsi="Arial" w:cs="Arial"/>
          <w:bCs/>
          <w:sz w:val="22"/>
          <w:szCs w:val="22"/>
        </w:rPr>
        <w:t>Voir annexe 1</w:t>
      </w:r>
    </w:p>
    <w:p w:rsidR="009C60A8" w:rsidRPr="00557357" w:rsidRDefault="009C60A8" w:rsidP="00BB5458">
      <w:pPr>
        <w:numPr>
          <w:ilvl w:val="0"/>
          <w:numId w:val="2"/>
        </w:numPr>
        <w:ind w:right="-63"/>
        <w:jc w:val="both"/>
        <w:rPr>
          <w:rFonts w:ascii="Arial" w:hAnsi="Arial" w:cs="Arial"/>
          <w:sz w:val="22"/>
          <w:szCs w:val="22"/>
        </w:rPr>
      </w:pPr>
      <w:r>
        <w:rPr>
          <w:rFonts w:ascii="Arial" w:hAnsi="Arial" w:cs="Arial"/>
          <w:bCs/>
          <w:sz w:val="22"/>
          <w:szCs w:val="22"/>
        </w:rPr>
        <w:t xml:space="preserve">Le rapport de stage et le mémoire de recherche doivent être remis au secrétariat pédagogique le </w:t>
      </w:r>
      <w:r w:rsidRPr="00A926C0">
        <w:rPr>
          <w:rFonts w:ascii="Arial" w:hAnsi="Arial" w:cs="Arial"/>
          <w:b/>
          <w:color w:val="000000"/>
          <w:sz w:val="22"/>
          <w:szCs w:val="22"/>
        </w:rPr>
        <w:t xml:space="preserve">vendredi </w:t>
      </w:r>
      <w:r w:rsidR="00F2088E">
        <w:rPr>
          <w:rFonts w:ascii="Arial" w:hAnsi="Arial" w:cs="Arial"/>
          <w:b/>
          <w:color w:val="000000"/>
          <w:sz w:val="22"/>
          <w:szCs w:val="22"/>
        </w:rPr>
        <w:t>1</w:t>
      </w:r>
      <w:r w:rsidR="00E21520">
        <w:rPr>
          <w:rFonts w:ascii="Arial" w:hAnsi="Arial" w:cs="Arial"/>
          <w:b/>
          <w:color w:val="000000"/>
          <w:sz w:val="22"/>
          <w:szCs w:val="22"/>
        </w:rPr>
        <w:t>5</w:t>
      </w:r>
      <w:r w:rsidR="00F129F9" w:rsidRPr="00A926C0">
        <w:rPr>
          <w:rFonts w:ascii="Arial" w:hAnsi="Arial" w:cs="Arial"/>
          <w:b/>
          <w:color w:val="000000"/>
          <w:sz w:val="22"/>
          <w:szCs w:val="22"/>
        </w:rPr>
        <w:t xml:space="preserve"> </w:t>
      </w:r>
      <w:r w:rsidRPr="00A926C0">
        <w:rPr>
          <w:rFonts w:ascii="Arial" w:hAnsi="Arial" w:cs="Arial"/>
          <w:b/>
          <w:color w:val="000000"/>
          <w:sz w:val="22"/>
          <w:szCs w:val="22"/>
        </w:rPr>
        <w:t xml:space="preserve">mai </w:t>
      </w:r>
      <w:r w:rsidR="00022FDE" w:rsidRPr="00A926C0">
        <w:rPr>
          <w:rFonts w:ascii="Arial" w:hAnsi="Arial" w:cs="Arial"/>
          <w:b/>
          <w:color w:val="000000"/>
          <w:sz w:val="22"/>
          <w:szCs w:val="22"/>
        </w:rPr>
        <w:t>20</w:t>
      </w:r>
      <w:r w:rsidR="00D7123C">
        <w:rPr>
          <w:rFonts w:ascii="Arial" w:hAnsi="Arial" w:cs="Arial"/>
          <w:b/>
          <w:color w:val="000000"/>
          <w:sz w:val="22"/>
          <w:szCs w:val="22"/>
        </w:rPr>
        <w:t>20</w:t>
      </w:r>
      <w:r w:rsidR="00022FDE" w:rsidRPr="00A926C0">
        <w:rPr>
          <w:rFonts w:ascii="Arial" w:hAnsi="Arial" w:cs="Arial"/>
          <w:b/>
          <w:color w:val="000000"/>
          <w:sz w:val="22"/>
          <w:szCs w:val="22"/>
        </w:rPr>
        <w:t xml:space="preserve"> </w:t>
      </w:r>
      <w:r w:rsidRPr="00A926C0">
        <w:rPr>
          <w:rFonts w:ascii="Arial" w:hAnsi="Arial" w:cs="Arial"/>
          <w:bCs/>
          <w:sz w:val="22"/>
          <w:szCs w:val="22"/>
        </w:rPr>
        <w:t>au plus</w:t>
      </w:r>
      <w:r>
        <w:rPr>
          <w:rFonts w:ascii="Arial" w:hAnsi="Arial" w:cs="Arial"/>
          <w:bCs/>
          <w:sz w:val="22"/>
          <w:szCs w:val="22"/>
        </w:rPr>
        <w:t xml:space="preserve"> </w:t>
      </w:r>
      <w:r w:rsidRPr="00BB5458">
        <w:rPr>
          <w:rFonts w:ascii="Arial" w:hAnsi="Arial" w:cs="Arial"/>
          <w:color w:val="000000"/>
          <w:sz w:val="22"/>
          <w:szCs w:val="22"/>
        </w:rPr>
        <w:t>tard</w:t>
      </w:r>
      <w:r w:rsidRPr="00BF3C44">
        <w:rPr>
          <w:rFonts w:ascii="Arial" w:hAnsi="Arial" w:cs="Arial"/>
          <w:bCs/>
          <w:sz w:val="22"/>
          <w:szCs w:val="22"/>
        </w:rPr>
        <w:t xml:space="preserve">.  </w:t>
      </w:r>
    </w:p>
    <w:p w:rsidR="009C60A8" w:rsidRPr="00557357" w:rsidRDefault="009C60A8" w:rsidP="009C60A8">
      <w:pPr>
        <w:numPr>
          <w:ilvl w:val="0"/>
          <w:numId w:val="2"/>
        </w:numPr>
        <w:ind w:right="-63"/>
        <w:jc w:val="both"/>
        <w:rPr>
          <w:rFonts w:ascii="Arial" w:hAnsi="Arial" w:cs="Arial"/>
          <w:color w:val="000000"/>
          <w:sz w:val="22"/>
          <w:szCs w:val="22"/>
        </w:rPr>
      </w:pPr>
      <w:r w:rsidRPr="00557357">
        <w:rPr>
          <w:rFonts w:ascii="Arial" w:hAnsi="Arial" w:cs="Arial"/>
          <w:color w:val="000000"/>
          <w:sz w:val="22"/>
          <w:szCs w:val="22"/>
        </w:rPr>
        <w:t xml:space="preserve">L’unité 7 est assortie d’un </w:t>
      </w:r>
      <w:r w:rsidRPr="00536C19">
        <w:rPr>
          <w:rFonts w:ascii="Arial" w:hAnsi="Arial" w:cs="Arial"/>
          <w:b/>
          <w:color w:val="000000"/>
          <w:sz w:val="22"/>
          <w:szCs w:val="22"/>
        </w:rPr>
        <w:t>coefficient 0,</w:t>
      </w:r>
      <w:r w:rsidR="00B1479A" w:rsidRPr="00536C19">
        <w:rPr>
          <w:rFonts w:ascii="Arial" w:hAnsi="Arial" w:cs="Arial"/>
          <w:b/>
          <w:color w:val="000000"/>
          <w:sz w:val="22"/>
          <w:szCs w:val="22"/>
        </w:rPr>
        <w:t>3</w:t>
      </w:r>
      <w:r w:rsidRPr="00536C19">
        <w:rPr>
          <w:rFonts w:ascii="Arial" w:hAnsi="Arial" w:cs="Arial"/>
          <w:b/>
          <w:color w:val="000000"/>
          <w:sz w:val="22"/>
          <w:szCs w:val="22"/>
        </w:rPr>
        <w:t>.</w:t>
      </w:r>
    </w:p>
    <w:p w:rsidR="009C60A8" w:rsidRDefault="009C60A8" w:rsidP="009C60A8">
      <w:pPr>
        <w:jc w:val="both"/>
        <w:rPr>
          <w:rFonts w:ascii="Arial" w:hAnsi="Arial" w:cs="Arial"/>
          <w:b/>
          <w:bCs/>
          <w:sz w:val="22"/>
          <w:szCs w:val="22"/>
          <w:u w:val="single"/>
        </w:rPr>
      </w:pPr>
    </w:p>
    <w:p w:rsidR="00022FDE" w:rsidRPr="00557357" w:rsidRDefault="00022FDE" w:rsidP="00022FDE">
      <w:pPr>
        <w:jc w:val="both"/>
        <w:rPr>
          <w:rFonts w:ascii="Arial" w:hAnsi="Arial" w:cs="Arial"/>
          <w:color w:val="000000"/>
          <w:sz w:val="22"/>
          <w:szCs w:val="22"/>
        </w:rPr>
      </w:pPr>
      <w:r w:rsidRPr="00557357">
        <w:rPr>
          <w:rFonts w:ascii="Arial" w:hAnsi="Arial" w:cs="Arial"/>
          <w:b/>
          <w:bCs/>
          <w:sz w:val="22"/>
          <w:szCs w:val="22"/>
          <w:u w:val="single"/>
        </w:rPr>
        <w:t xml:space="preserve">Unité </w:t>
      </w:r>
      <w:r>
        <w:rPr>
          <w:rFonts w:ascii="Arial" w:hAnsi="Arial" w:cs="Arial"/>
          <w:b/>
          <w:bCs/>
          <w:sz w:val="22"/>
          <w:szCs w:val="22"/>
          <w:u w:val="single"/>
        </w:rPr>
        <w:t>8</w:t>
      </w:r>
      <w:r w:rsidRPr="00557357">
        <w:rPr>
          <w:rFonts w:ascii="Arial" w:hAnsi="Arial" w:cs="Arial"/>
          <w:b/>
          <w:bCs/>
          <w:sz w:val="22"/>
          <w:szCs w:val="22"/>
          <w:u w:val="single"/>
        </w:rPr>
        <w:t xml:space="preserve"> : </w:t>
      </w:r>
      <w:r w:rsidR="007D4141" w:rsidRPr="007D4141">
        <w:rPr>
          <w:rFonts w:ascii="Arial" w:hAnsi="Arial" w:cs="Arial"/>
          <w:b/>
          <w:bCs/>
          <w:sz w:val="22"/>
          <w:szCs w:val="22"/>
          <w:u w:val="single"/>
        </w:rPr>
        <w:t xml:space="preserve">Unité d’enseignement en langue vivante étrangère </w:t>
      </w:r>
      <w:r w:rsidRPr="00557357">
        <w:rPr>
          <w:rFonts w:ascii="Arial" w:hAnsi="Arial" w:cs="Arial"/>
          <w:b/>
          <w:bCs/>
          <w:sz w:val="22"/>
          <w:szCs w:val="22"/>
          <w:u w:val="single"/>
        </w:rPr>
        <w:t>(</w:t>
      </w:r>
      <w:r w:rsidR="00005717">
        <w:rPr>
          <w:rFonts w:ascii="Arial" w:hAnsi="Arial" w:cs="Arial"/>
          <w:b/>
          <w:bCs/>
          <w:sz w:val="22"/>
          <w:szCs w:val="22"/>
          <w:u w:val="single"/>
        </w:rPr>
        <w:t>3</w:t>
      </w:r>
      <w:r w:rsidRPr="00557357">
        <w:rPr>
          <w:rFonts w:ascii="Arial" w:hAnsi="Arial" w:cs="Arial"/>
          <w:b/>
          <w:bCs/>
          <w:sz w:val="22"/>
          <w:szCs w:val="22"/>
          <w:u w:val="single"/>
        </w:rPr>
        <w:t xml:space="preserve"> crédits)</w:t>
      </w:r>
    </w:p>
    <w:p w:rsidR="00022FDE" w:rsidRPr="00557357" w:rsidRDefault="00022FDE" w:rsidP="00BB5458">
      <w:pPr>
        <w:spacing w:before="120" w:after="120"/>
        <w:jc w:val="both"/>
        <w:rPr>
          <w:rFonts w:ascii="Arial" w:hAnsi="Arial" w:cs="Arial"/>
          <w:color w:val="000000"/>
          <w:sz w:val="22"/>
          <w:szCs w:val="22"/>
        </w:rPr>
      </w:pPr>
      <w:r>
        <w:rPr>
          <w:rFonts w:ascii="Arial" w:hAnsi="Arial" w:cs="Arial"/>
          <w:color w:val="000000"/>
          <w:sz w:val="22"/>
          <w:szCs w:val="22"/>
        </w:rPr>
        <w:t>Anglais LV1 (25h TD)</w:t>
      </w:r>
    </w:p>
    <w:p w:rsidR="00783AD6" w:rsidRDefault="008A221D" w:rsidP="008A221D">
      <w:pPr>
        <w:numPr>
          <w:ilvl w:val="0"/>
          <w:numId w:val="2"/>
        </w:numPr>
        <w:ind w:right="-63"/>
        <w:jc w:val="both"/>
        <w:rPr>
          <w:rFonts w:ascii="Arial" w:hAnsi="Arial" w:cs="Arial"/>
          <w:color w:val="000000"/>
          <w:sz w:val="22"/>
          <w:szCs w:val="22"/>
        </w:rPr>
      </w:pPr>
      <w:r w:rsidRPr="008A221D">
        <w:rPr>
          <w:rFonts w:ascii="Arial" w:hAnsi="Arial" w:cs="Arial"/>
          <w:color w:val="000000"/>
          <w:sz w:val="22"/>
          <w:szCs w:val="22"/>
        </w:rPr>
        <w:t xml:space="preserve">L’enseignement d’anglais fait l’objet d’un contrôle continu autour de 5 éléments : compréhension écrite, compréhension orale, production écrite, production orale et travail de l’étudiant hors présentiel, 10h </w:t>
      </w:r>
      <w:r w:rsidR="00795B5D" w:rsidRPr="008A221D">
        <w:rPr>
          <w:rFonts w:ascii="Arial" w:hAnsi="Arial" w:cs="Arial"/>
          <w:color w:val="000000"/>
          <w:sz w:val="22"/>
          <w:szCs w:val="22"/>
        </w:rPr>
        <w:t>min</w:t>
      </w:r>
      <w:r w:rsidR="00795B5D">
        <w:rPr>
          <w:rFonts w:ascii="Arial" w:hAnsi="Arial" w:cs="Arial"/>
          <w:color w:val="000000"/>
          <w:sz w:val="22"/>
          <w:szCs w:val="22"/>
        </w:rPr>
        <w:t>imum</w:t>
      </w:r>
      <w:r w:rsidRPr="008A221D">
        <w:rPr>
          <w:rFonts w:ascii="Arial" w:hAnsi="Arial" w:cs="Arial"/>
          <w:color w:val="000000"/>
          <w:sz w:val="22"/>
          <w:szCs w:val="22"/>
        </w:rPr>
        <w:t>. Chaque élément représentera 1/5</w:t>
      </w:r>
      <w:r w:rsidRPr="008A221D">
        <w:rPr>
          <w:rFonts w:ascii="Arial" w:hAnsi="Arial" w:cs="Arial"/>
          <w:color w:val="000000"/>
          <w:sz w:val="22"/>
          <w:szCs w:val="22"/>
          <w:vertAlign w:val="superscript"/>
        </w:rPr>
        <w:t>e</w:t>
      </w:r>
      <w:r w:rsidRPr="008A221D">
        <w:rPr>
          <w:rFonts w:ascii="Arial" w:hAnsi="Arial" w:cs="Arial"/>
          <w:color w:val="000000"/>
          <w:sz w:val="22"/>
          <w:szCs w:val="22"/>
        </w:rPr>
        <w:t xml:space="preserve"> de la note semestrielle. </w:t>
      </w:r>
    </w:p>
    <w:p w:rsidR="008A221D" w:rsidRPr="008A221D" w:rsidRDefault="008A221D" w:rsidP="008A221D">
      <w:pPr>
        <w:numPr>
          <w:ilvl w:val="0"/>
          <w:numId w:val="2"/>
        </w:numPr>
        <w:ind w:right="-63"/>
        <w:jc w:val="both"/>
        <w:rPr>
          <w:rFonts w:ascii="Arial" w:hAnsi="Arial" w:cs="Arial"/>
          <w:color w:val="000000"/>
          <w:sz w:val="22"/>
          <w:szCs w:val="22"/>
        </w:rPr>
      </w:pPr>
      <w:r w:rsidRPr="008A221D">
        <w:rPr>
          <w:rFonts w:ascii="Arial" w:hAnsi="Arial" w:cs="Arial"/>
          <w:color w:val="000000"/>
          <w:sz w:val="22"/>
          <w:szCs w:val="22"/>
        </w:rPr>
        <w:t>Le niveau minimum requis en master est le niveau B2 du CECRL.</w:t>
      </w:r>
    </w:p>
    <w:p w:rsidR="008A221D" w:rsidRPr="008A221D" w:rsidRDefault="008A221D" w:rsidP="008A221D">
      <w:pPr>
        <w:numPr>
          <w:ilvl w:val="0"/>
          <w:numId w:val="2"/>
        </w:numPr>
        <w:ind w:right="-63"/>
        <w:jc w:val="both"/>
        <w:rPr>
          <w:rFonts w:ascii="Arial" w:hAnsi="Arial" w:cs="Arial"/>
          <w:color w:val="000000"/>
          <w:sz w:val="22"/>
          <w:szCs w:val="22"/>
        </w:rPr>
      </w:pPr>
      <w:r w:rsidRPr="008A221D">
        <w:rPr>
          <w:rFonts w:ascii="Arial" w:hAnsi="Arial" w:cs="Arial"/>
          <w:color w:val="000000"/>
          <w:sz w:val="22"/>
          <w:szCs w:val="22"/>
        </w:rPr>
        <w:t xml:space="preserve">Dans le cadre du contrôle continu, une absence justifiée à une épreuve nécessite l’organisation d’une épreuve de rattrapage pendant les TD à la demande de l’étudiant. Sans ce rattrapage réalisé sur le temps des enseignements, la note de 0/20 sera attribuée à l’étudiant pour la ou les compétences concernées. </w:t>
      </w:r>
    </w:p>
    <w:p w:rsidR="008A221D" w:rsidRPr="0009355C" w:rsidRDefault="007B007E" w:rsidP="008A221D">
      <w:pPr>
        <w:numPr>
          <w:ilvl w:val="0"/>
          <w:numId w:val="2"/>
        </w:numPr>
        <w:ind w:right="-63"/>
        <w:jc w:val="both"/>
        <w:rPr>
          <w:rFonts w:ascii="Arial" w:hAnsi="Arial" w:cs="Arial"/>
          <w:color w:val="000000"/>
          <w:sz w:val="22"/>
          <w:szCs w:val="22"/>
        </w:rPr>
      </w:pPr>
      <w:r w:rsidRPr="007B007E">
        <w:rPr>
          <w:rFonts w:ascii="Arial" w:hAnsi="Arial" w:cs="Arial"/>
          <w:color w:val="000000"/>
          <w:sz w:val="22"/>
          <w:szCs w:val="22"/>
        </w:rPr>
        <w:t xml:space="preserve">Les étudiants salariés ou assumant des responsabilités particulières dans la vie universitaire, la vie étudiante ou associative, les femmes enceintes, les étudiants chargés de famille, les étudiants engagés dans plusieurs cursus, les étudiants handicapés, les artistes et les sportifs de haut niveau  doivent impérativement se faire connaître auprès </w:t>
      </w:r>
      <w:r w:rsidRPr="007B007E">
        <w:rPr>
          <w:rFonts w:ascii="Arial" w:hAnsi="Arial" w:cs="Arial"/>
          <w:color w:val="000000"/>
          <w:sz w:val="22"/>
          <w:szCs w:val="22"/>
        </w:rPr>
        <w:lastRenderedPageBreak/>
        <w:t>du secrétariat LANSAD et de l’enseignant afin que les matières et épreuves proposées en contrôle continu uniquement puissent être évaluées dans le cadre d’un rattrapage pendant un des TD.</w:t>
      </w:r>
      <w:r>
        <w:rPr>
          <w:rFonts w:ascii="Arial" w:hAnsi="Arial" w:cs="Arial"/>
          <w:color w:val="000000"/>
          <w:sz w:val="22"/>
          <w:szCs w:val="22"/>
        </w:rPr>
        <w:t xml:space="preserve"> </w:t>
      </w:r>
      <w:r w:rsidR="008A221D" w:rsidRPr="0009355C">
        <w:rPr>
          <w:rFonts w:ascii="Arial" w:hAnsi="Arial" w:cs="Arial"/>
          <w:color w:val="000000"/>
          <w:sz w:val="22"/>
          <w:szCs w:val="22"/>
        </w:rPr>
        <w:t>L’étudiant qui a obtenu une note globale inférieure à 10/20 au 1</w:t>
      </w:r>
      <w:r w:rsidR="008A221D" w:rsidRPr="0009355C">
        <w:rPr>
          <w:rFonts w:ascii="Arial" w:hAnsi="Arial" w:cs="Arial"/>
          <w:color w:val="000000"/>
          <w:sz w:val="22"/>
          <w:szCs w:val="22"/>
          <w:vertAlign w:val="superscript"/>
        </w:rPr>
        <w:t>er</w:t>
      </w:r>
      <w:r w:rsidR="008A221D" w:rsidRPr="0009355C">
        <w:rPr>
          <w:rFonts w:ascii="Arial" w:hAnsi="Arial" w:cs="Arial"/>
          <w:color w:val="000000"/>
          <w:sz w:val="22"/>
          <w:szCs w:val="22"/>
        </w:rPr>
        <w:t xml:space="preserve"> semestre et égale ou supérieure à 10/20 au 2</w:t>
      </w:r>
      <w:r w:rsidR="008A221D" w:rsidRPr="0009355C">
        <w:rPr>
          <w:rFonts w:ascii="Arial" w:hAnsi="Arial" w:cs="Arial"/>
          <w:color w:val="000000"/>
          <w:sz w:val="22"/>
          <w:szCs w:val="22"/>
          <w:vertAlign w:val="superscript"/>
        </w:rPr>
        <w:t>nd</w:t>
      </w:r>
      <w:r w:rsidR="008A221D" w:rsidRPr="0009355C">
        <w:rPr>
          <w:rFonts w:ascii="Arial" w:hAnsi="Arial" w:cs="Arial"/>
          <w:color w:val="000000"/>
          <w:sz w:val="22"/>
          <w:szCs w:val="22"/>
        </w:rPr>
        <w:t xml:space="preserve"> semestre garde la note obtenue au 2</w:t>
      </w:r>
      <w:r w:rsidR="008A221D" w:rsidRPr="0009355C">
        <w:rPr>
          <w:rFonts w:ascii="Arial" w:hAnsi="Arial" w:cs="Arial"/>
          <w:color w:val="000000"/>
          <w:sz w:val="22"/>
          <w:szCs w:val="22"/>
          <w:vertAlign w:val="superscript"/>
        </w:rPr>
        <w:t>nd</w:t>
      </w:r>
      <w:r w:rsidR="008A221D" w:rsidRPr="0009355C">
        <w:rPr>
          <w:rFonts w:ascii="Arial" w:hAnsi="Arial" w:cs="Arial"/>
          <w:color w:val="000000"/>
          <w:sz w:val="22"/>
          <w:szCs w:val="22"/>
        </w:rPr>
        <w:t xml:space="preserve"> semestre pour les épreuves de rattrapage du 1</w:t>
      </w:r>
      <w:r w:rsidR="008A221D" w:rsidRPr="0009355C">
        <w:rPr>
          <w:rFonts w:ascii="Arial" w:hAnsi="Arial" w:cs="Arial"/>
          <w:color w:val="000000"/>
          <w:sz w:val="22"/>
          <w:szCs w:val="22"/>
          <w:vertAlign w:val="superscript"/>
        </w:rPr>
        <w:t>er</w:t>
      </w:r>
      <w:r w:rsidR="008A221D" w:rsidRPr="0009355C">
        <w:rPr>
          <w:rFonts w:ascii="Arial" w:hAnsi="Arial" w:cs="Arial"/>
          <w:color w:val="000000"/>
          <w:sz w:val="22"/>
          <w:szCs w:val="22"/>
        </w:rPr>
        <w:t xml:space="preserve"> semestre en session 2.</w:t>
      </w:r>
    </w:p>
    <w:p w:rsidR="008A221D" w:rsidRPr="00FC2101" w:rsidRDefault="008A221D" w:rsidP="008A221D">
      <w:pPr>
        <w:numPr>
          <w:ilvl w:val="0"/>
          <w:numId w:val="2"/>
        </w:numPr>
        <w:ind w:right="-63"/>
        <w:jc w:val="both"/>
        <w:rPr>
          <w:rFonts w:ascii="Arial" w:hAnsi="Arial" w:cs="Arial"/>
          <w:color w:val="000000"/>
          <w:sz w:val="22"/>
          <w:szCs w:val="22"/>
        </w:rPr>
      </w:pPr>
      <w:r w:rsidRPr="00FC2101">
        <w:rPr>
          <w:rFonts w:ascii="Arial" w:hAnsi="Arial" w:cs="Arial"/>
          <w:color w:val="000000"/>
          <w:sz w:val="22"/>
          <w:szCs w:val="22"/>
        </w:rPr>
        <w:t xml:space="preserve">En session 2, un seul sujet sera donné par année de formation. </w:t>
      </w:r>
      <w:r w:rsidR="00795B5D">
        <w:rPr>
          <w:rFonts w:ascii="Arial" w:hAnsi="Arial" w:cs="Arial"/>
          <w:color w:val="000000"/>
          <w:sz w:val="22"/>
          <w:szCs w:val="22"/>
        </w:rPr>
        <w:t>L’évaluation</w:t>
      </w:r>
      <w:r w:rsidRPr="00FC2101">
        <w:rPr>
          <w:rFonts w:ascii="Arial" w:hAnsi="Arial" w:cs="Arial"/>
          <w:color w:val="000000"/>
          <w:sz w:val="22"/>
          <w:szCs w:val="22"/>
        </w:rPr>
        <w:t xml:space="preserve"> sera constituée par un examen terminal de 2h comprenant une épreuve de compréhension orale, d</w:t>
      </w:r>
      <w:r w:rsidR="00795B5D">
        <w:rPr>
          <w:rFonts w:ascii="Arial" w:hAnsi="Arial" w:cs="Arial"/>
          <w:color w:val="000000"/>
          <w:sz w:val="22"/>
          <w:szCs w:val="22"/>
        </w:rPr>
        <w:t xml:space="preserve">e compréhension écrite et de </w:t>
      </w:r>
      <w:r w:rsidRPr="00FC2101">
        <w:rPr>
          <w:rFonts w:ascii="Arial" w:hAnsi="Arial" w:cs="Arial"/>
          <w:color w:val="000000"/>
          <w:sz w:val="22"/>
          <w:szCs w:val="22"/>
        </w:rPr>
        <w:t>production écrite. L’étudiant conserve ses notes de contrôle continu pour la production orale et le travail</w:t>
      </w:r>
      <w:r w:rsidRPr="008A221D">
        <w:rPr>
          <w:rFonts w:ascii="Arial" w:hAnsi="Arial" w:cs="Arial"/>
          <w:color w:val="000000"/>
          <w:sz w:val="22"/>
          <w:szCs w:val="22"/>
        </w:rPr>
        <w:t xml:space="preserve"> hors présentiel</w:t>
      </w:r>
      <w:r w:rsidRPr="00FC2101">
        <w:rPr>
          <w:rFonts w:ascii="Arial" w:hAnsi="Arial" w:cs="Arial"/>
          <w:color w:val="000000"/>
          <w:sz w:val="22"/>
          <w:szCs w:val="22"/>
        </w:rPr>
        <w:t>.</w:t>
      </w:r>
    </w:p>
    <w:p w:rsidR="009C60A8" w:rsidRPr="00214698" w:rsidRDefault="008A221D" w:rsidP="009C60A8">
      <w:pPr>
        <w:numPr>
          <w:ilvl w:val="0"/>
          <w:numId w:val="2"/>
        </w:numPr>
        <w:ind w:right="-63"/>
        <w:jc w:val="both"/>
        <w:rPr>
          <w:rFonts w:ascii="Arial" w:hAnsi="Arial" w:cs="Arial"/>
          <w:sz w:val="22"/>
          <w:szCs w:val="22"/>
        </w:rPr>
      </w:pPr>
      <w:r w:rsidRPr="00FC2101">
        <w:rPr>
          <w:rFonts w:ascii="Arial" w:hAnsi="Arial" w:cs="Arial"/>
          <w:sz w:val="22"/>
          <w:szCs w:val="22"/>
        </w:rPr>
        <w:t xml:space="preserve">L’unité </w:t>
      </w:r>
      <w:r>
        <w:rPr>
          <w:rFonts w:ascii="Arial" w:hAnsi="Arial" w:cs="Arial"/>
          <w:sz w:val="22"/>
          <w:szCs w:val="22"/>
        </w:rPr>
        <w:t>8</w:t>
      </w:r>
      <w:r w:rsidRPr="00FC2101">
        <w:rPr>
          <w:rFonts w:ascii="Arial" w:hAnsi="Arial" w:cs="Arial"/>
          <w:sz w:val="22"/>
          <w:szCs w:val="22"/>
        </w:rPr>
        <w:t xml:space="preserve"> est assortie d’un </w:t>
      </w:r>
      <w:r w:rsidRPr="00536C19">
        <w:rPr>
          <w:rFonts w:ascii="Arial" w:hAnsi="Arial" w:cs="Arial"/>
          <w:b/>
          <w:color w:val="000000"/>
          <w:sz w:val="22"/>
          <w:szCs w:val="22"/>
        </w:rPr>
        <w:t>coefficient 0.3</w:t>
      </w:r>
    </w:p>
    <w:p w:rsidR="009C60A8" w:rsidRPr="00BB5458" w:rsidRDefault="009C60A8" w:rsidP="00BB5458">
      <w:pPr>
        <w:spacing w:before="360" w:after="120"/>
        <w:jc w:val="center"/>
        <w:rPr>
          <w:rFonts w:ascii="Arial" w:hAnsi="Arial" w:cs="Arial"/>
          <w:b/>
          <w:caps/>
          <w:sz w:val="22"/>
          <w:szCs w:val="22"/>
        </w:rPr>
      </w:pPr>
      <w:r>
        <w:rPr>
          <w:rFonts w:ascii="Arial" w:hAnsi="Arial" w:cs="Arial"/>
          <w:b/>
          <w:caps/>
          <w:sz w:val="22"/>
          <w:szCs w:val="22"/>
        </w:rPr>
        <w:t>Inscription</w:t>
      </w:r>
    </w:p>
    <w:p w:rsidR="009C60A8" w:rsidRPr="006B0C00" w:rsidRDefault="009C60A8" w:rsidP="009C60A8">
      <w:pPr>
        <w:jc w:val="both"/>
        <w:rPr>
          <w:rFonts w:ascii="Arial" w:hAnsi="Arial" w:cs="Arial"/>
          <w:sz w:val="22"/>
          <w:szCs w:val="22"/>
        </w:rPr>
      </w:pPr>
      <w:r w:rsidRPr="006B0C00">
        <w:rPr>
          <w:rFonts w:ascii="Arial" w:hAnsi="Arial" w:cs="Arial"/>
          <w:sz w:val="22"/>
          <w:szCs w:val="22"/>
        </w:rPr>
        <w:t>Peuvent s’inscrire en première année de Master Droit les étudiants ayant obtenu le diplôme de Licence en droit ou un diplôme jugé équivalent.</w:t>
      </w:r>
      <w:r w:rsidR="00783F60">
        <w:rPr>
          <w:rFonts w:ascii="Arial" w:hAnsi="Arial" w:cs="Arial"/>
          <w:sz w:val="22"/>
          <w:szCs w:val="22"/>
        </w:rPr>
        <w:t xml:space="preserve"> </w:t>
      </w:r>
    </w:p>
    <w:p w:rsidR="00783F60" w:rsidRPr="006B0C00" w:rsidRDefault="00783F60" w:rsidP="00783F60">
      <w:pPr>
        <w:jc w:val="both"/>
        <w:rPr>
          <w:rFonts w:ascii="Arial" w:hAnsi="Arial" w:cs="Arial"/>
          <w:sz w:val="22"/>
          <w:szCs w:val="22"/>
        </w:rPr>
      </w:pPr>
      <w:r w:rsidRPr="006B0C00">
        <w:rPr>
          <w:rFonts w:ascii="Arial" w:hAnsi="Arial" w:cs="Arial"/>
          <w:sz w:val="22"/>
          <w:szCs w:val="22"/>
        </w:rPr>
        <w:t>L’inscription administrative est annuelle</w:t>
      </w:r>
      <w:r>
        <w:rPr>
          <w:rFonts w:ascii="Arial" w:hAnsi="Arial" w:cs="Arial"/>
          <w:sz w:val="22"/>
          <w:szCs w:val="22"/>
        </w:rPr>
        <w:t xml:space="preserve">. Elle s’effectue dans un parcours de formation, </w:t>
      </w:r>
      <w:r w:rsidRPr="006B0C00">
        <w:rPr>
          <w:rFonts w:ascii="Arial" w:hAnsi="Arial" w:cs="Arial"/>
          <w:sz w:val="22"/>
          <w:szCs w:val="22"/>
        </w:rPr>
        <w:t>conformément aux dispositions nationales.</w:t>
      </w:r>
    </w:p>
    <w:p w:rsidR="009761AA" w:rsidRDefault="00783F60" w:rsidP="009C60A8">
      <w:pPr>
        <w:jc w:val="both"/>
        <w:rPr>
          <w:rFonts w:ascii="Arial" w:hAnsi="Arial" w:cs="Arial"/>
          <w:sz w:val="22"/>
          <w:szCs w:val="22"/>
        </w:rPr>
      </w:pPr>
      <w:r>
        <w:rPr>
          <w:rFonts w:ascii="Arial" w:hAnsi="Arial" w:cs="Arial"/>
          <w:sz w:val="22"/>
          <w:szCs w:val="22"/>
        </w:rPr>
        <w:t>L</w:t>
      </w:r>
      <w:r w:rsidR="000771CD">
        <w:rPr>
          <w:rFonts w:ascii="Arial" w:hAnsi="Arial" w:cs="Arial"/>
          <w:sz w:val="22"/>
          <w:szCs w:val="22"/>
        </w:rPr>
        <w:t>a capacité d’accueil étant limité, l</w:t>
      </w:r>
      <w:r>
        <w:rPr>
          <w:rFonts w:ascii="Arial" w:hAnsi="Arial" w:cs="Arial"/>
          <w:sz w:val="22"/>
          <w:szCs w:val="22"/>
        </w:rPr>
        <w:t>’accès en 1</w:t>
      </w:r>
      <w:r w:rsidRPr="00BB5458">
        <w:rPr>
          <w:rFonts w:ascii="Arial" w:hAnsi="Arial" w:cs="Arial"/>
          <w:sz w:val="22"/>
          <w:szCs w:val="22"/>
          <w:vertAlign w:val="superscript"/>
        </w:rPr>
        <w:t>ère</w:t>
      </w:r>
      <w:r>
        <w:rPr>
          <w:rFonts w:ascii="Arial" w:hAnsi="Arial" w:cs="Arial"/>
          <w:sz w:val="22"/>
          <w:szCs w:val="22"/>
        </w:rPr>
        <w:t xml:space="preserve"> année de master </w:t>
      </w:r>
      <w:r w:rsidR="009761AA">
        <w:rPr>
          <w:rFonts w:ascii="Arial" w:hAnsi="Arial" w:cs="Arial"/>
          <w:sz w:val="22"/>
          <w:szCs w:val="22"/>
        </w:rPr>
        <w:t xml:space="preserve">se fait sur dossier. </w:t>
      </w:r>
      <w:r w:rsidR="009761AA" w:rsidRPr="009761AA">
        <w:rPr>
          <w:rFonts w:ascii="Arial" w:hAnsi="Arial" w:cs="Arial"/>
          <w:sz w:val="22"/>
          <w:szCs w:val="22"/>
        </w:rPr>
        <w:t xml:space="preserve">Les candidats doivent joindre à leur dossier, dûment complété, les photocopies de leurs diplômes, les relevés de notes de chaque année, ainsi qu’un CV et une lettre de motivation. Les étudiants seront sélectionnés en fonction de leurs résultats universitaires et de leur motivation. </w:t>
      </w:r>
      <w:r w:rsidR="009761AA">
        <w:rPr>
          <w:rFonts w:ascii="Arial" w:hAnsi="Arial" w:cs="Arial"/>
          <w:sz w:val="22"/>
          <w:szCs w:val="22"/>
        </w:rPr>
        <w:t>Leurs</w:t>
      </w:r>
      <w:r w:rsidR="009761AA" w:rsidRPr="009761AA">
        <w:rPr>
          <w:rFonts w:ascii="Arial" w:hAnsi="Arial" w:cs="Arial"/>
          <w:sz w:val="22"/>
          <w:szCs w:val="22"/>
        </w:rPr>
        <w:t xml:space="preserve"> connaissances linguistiques seront également prises en considération. Les candidatures sont retenues par un jury composé du responsable de la formation et, éventuellement, d’un ou plusieurs enseignants ou professionnels. Un entretien individuel avec le candidat pourra être organisé.</w:t>
      </w:r>
    </w:p>
    <w:p w:rsidR="000771CD" w:rsidRPr="00D94C6D" w:rsidRDefault="009C60A8" w:rsidP="009C60A8">
      <w:pPr>
        <w:jc w:val="both"/>
        <w:rPr>
          <w:rFonts w:ascii="Arial" w:hAnsi="Arial" w:cs="Arial"/>
          <w:sz w:val="22"/>
          <w:szCs w:val="22"/>
        </w:rPr>
      </w:pPr>
      <w:r w:rsidRPr="006B0C00">
        <w:rPr>
          <w:rFonts w:ascii="Arial" w:hAnsi="Arial" w:cs="Arial"/>
          <w:sz w:val="22"/>
          <w:szCs w:val="22"/>
        </w:rPr>
        <w:t xml:space="preserve">L’inscription </w:t>
      </w:r>
      <w:r w:rsidRPr="00D94C6D">
        <w:rPr>
          <w:rFonts w:ascii="Arial" w:hAnsi="Arial" w:cs="Arial"/>
          <w:sz w:val="22"/>
          <w:szCs w:val="22"/>
        </w:rPr>
        <w:t>pédagogique est faite en début d’année universitaire pour les deux semestres ou au début de chaque semestre, avec possibilités de modification, au plus tard dans le mois qui suit le début du semestre d’enseignement.</w:t>
      </w:r>
    </w:p>
    <w:p w:rsidR="006F1B94" w:rsidRPr="00D94C6D" w:rsidRDefault="000771CD" w:rsidP="006F1B94">
      <w:pPr>
        <w:jc w:val="both"/>
        <w:rPr>
          <w:rFonts w:ascii="Arial" w:hAnsi="Arial" w:cs="Arial"/>
          <w:sz w:val="22"/>
          <w:szCs w:val="22"/>
        </w:rPr>
      </w:pPr>
      <w:r w:rsidRPr="00D94C6D">
        <w:rPr>
          <w:rFonts w:ascii="Arial" w:hAnsi="Arial" w:cs="Arial"/>
          <w:sz w:val="22"/>
          <w:szCs w:val="22"/>
        </w:rPr>
        <w:t xml:space="preserve">Les étudiants titulaires du diplôme national de licence sanctionnant des études du premier cycle qui ne sont pas admis et qui en font la demande se voient proposer l'inscription dans une formation du deuxième cycle en tenant compte de leur projet professionnel et de l'établissement dans lequel ils ont obtenu leur licence, dans des conditions fixées par décret en Conseil d'Etat pris après avis du Conseil national de l'enseignement supérieur et de la recherche. </w:t>
      </w:r>
    </w:p>
    <w:p w:rsidR="009C60A8" w:rsidRPr="00BB5458" w:rsidRDefault="009C60A8" w:rsidP="00BB5458">
      <w:pPr>
        <w:spacing w:before="360" w:after="120"/>
        <w:jc w:val="center"/>
        <w:rPr>
          <w:rFonts w:ascii="Arial" w:hAnsi="Arial" w:cs="Arial"/>
          <w:b/>
          <w:caps/>
          <w:sz w:val="22"/>
          <w:szCs w:val="22"/>
        </w:rPr>
      </w:pPr>
      <w:r>
        <w:rPr>
          <w:rFonts w:ascii="Arial" w:hAnsi="Arial" w:cs="Arial"/>
          <w:b/>
          <w:caps/>
          <w:sz w:val="22"/>
          <w:szCs w:val="22"/>
        </w:rPr>
        <w:t xml:space="preserve">ECTS (European Credits Transfert System) </w:t>
      </w:r>
      <w:r w:rsidRPr="00BB5458">
        <w:rPr>
          <w:rFonts w:ascii="Arial" w:hAnsi="Arial" w:cs="Arial"/>
          <w:b/>
          <w:caps/>
          <w:sz w:val="22"/>
          <w:szCs w:val="22"/>
        </w:rPr>
        <w:t>et capitalisation</w:t>
      </w:r>
    </w:p>
    <w:p w:rsidR="009C60A8" w:rsidRPr="00683DA1" w:rsidRDefault="009C60A8" w:rsidP="009C60A8">
      <w:pPr>
        <w:jc w:val="both"/>
        <w:rPr>
          <w:rFonts w:ascii="Arial" w:hAnsi="Arial" w:cs="Arial"/>
          <w:color w:val="000000"/>
          <w:sz w:val="22"/>
          <w:szCs w:val="22"/>
        </w:rPr>
      </w:pPr>
      <w:r w:rsidRPr="006B0C00">
        <w:rPr>
          <w:rFonts w:ascii="Arial" w:hAnsi="Arial" w:cs="Arial"/>
          <w:sz w:val="22"/>
          <w:szCs w:val="22"/>
        </w:rPr>
        <w:t>Les crédits ECTS sont affectés aux UE (Unité d’enseignement</w:t>
      </w:r>
      <w:r w:rsidR="00CD05EC">
        <w:rPr>
          <w:rFonts w:ascii="Arial" w:hAnsi="Arial" w:cs="Arial"/>
          <w:sz w:val="22"/>
          <w:szCs w:val="22"/>
        </w:rPr>
        <w:t>s</w:t>
      </w:r>
      <w:r w:rsidRPr="006B0C00">
        <w:rPr>
          <w:rFonts w:ascii="Arial" w:hAnsi="Arial" w:cs="Arial"/>
          <w:sz w:val="22"/>
          <w:szCs w:val="22"/>
        </w:rPr>
        <w:t>)</w:t>
      </w:r>
      <w:r w:rsidRPr="006B0C00">
        <w:rPr>
          <w:rFonts w:ascii="Arial" w:hAnsi="Arial" w:cs="Arial"/>
          <w:color w:val="000000"/>
          <w:sz w:val="22"/>
          <w:szCs w:val="22"/>
        </w:rPr>
        <w:t>. Les ECTS ne sont pas des coefficients</w:t>
      </w:r>
      <w:r w:rsidRPr="00683DA1">
        <w:rPr>
          <w:rFonts w:ascii="Arial" w:hAnsi="Arial" w:cs="Arial"/>
          <w:color w:val="000000"/>
          <w:sz w:val="22"/>
          <w:szCs w:val="22"/>
        </w:rPr>
        <w:t>. A titre informatif, 1 ECTS représente 25 à 30 heures de travail personnel par étudiant.</w:t>
      </w:r>
      <w:r w:rsidR="00EF535F">
        <w:rPr>
          <w:rFonts w:ascii="Arial" w:hAnsi="Arial" w:cs="Arial"/>
          <w:color w:val="000000"/>
          <w:sz w:val="22"/>
          <w:szCs w:val="22"/>
        </w:rPr>
        <w:t xml:space="preserve"> </w:t>
      </w:r>
      <w:hyperlink r:id="rId10" w:history="1">
        <w:r w:rsidR="00EF535F" w:rsidRPr="00EF535F">
          <w:rPr>
            <w:rStyle w:val="Lienhypertexte"/>
            <w:rFonts w:ascii="Arial" w:hAnsi="Arial" w:cs="Arial"/>
            <w:sz w:val="22"/>
            <w:szCs w:val="22"/>
          </w:rPr>
          <w:t>http://ec.europa.eu/education/resources/european-credit-transfer-accumulation-system_fr</w:t>
        </w:r>
      </w:hyperlink>
    </w:p>
    <w:p w:rsidR="009C60A8" w:rsidRPr="008428C7" w:rsidRDefault="009C60A8" w:rsidP="009C60A8">
      <w:pPr>
        <w:jc w:val="both"/>
        <w:rPr>
          <w:rFonts w:ascii="Arial" w:hAnsi="Arial" w:cs="Arial"/>
          <w:sz w:val="22"/>
          <w:szCs w:val="22"/>
        </w:rPr>
      </w:pPr>
      <w:r w:rsidRPr="006B0C00">
        <w:rPr>
          <w:rFonts w:ascii="Arial" w:hAnsi="Arial" w:cs="Arial"/>
          <w:color w:val="000000"/>
          <w:sz w:val="22"/>
          <w:szCs w:val="22"/>
        </w:rPr>
        <w:t>Les UE sont capitalisables dès lors que l’étudiant a obtenu une note égale ou supérieure à 10/20</w:t>
      </w:r>
      <w:r w:rsidRPr="006B0C00">
        <w:rPr>
          <w:rFonts w:ascii="Arial" w:hAnsi="Arial" w:cs="Arial"/>
          <w:color w:val="FF0000"/>
          <w:sz w:val="22"/>
          <w:szCs w:val="22"/>
        </w:rPr>
        <w:t>.</w:t>
      </w:r>
    </w:p>
    <w:p w:rsidR="00783F60" w:rsidRPr="00BB5458" w:rsidRDefault="009C60A8" w:rsidP="00BB5458">
      <w:pPr>
        <w:spacing w:before="360" w:after="120"/>
        <w:jc w:val="center"/>
        <w:rPr>
          <w:rFonts w:ascii="Arial" w:hAnsi="Arial" w:cs="Arial"/>
          <w:b/>
          <w:caps/>
          <w:sz w:val="22"/>
          <w:szCs w:val="22"/>
        </w:rPr>
      </w:pPr>
      <w:r>
        <w:rPr>
          <w:rFonts w:ascii="Arial" w:hAnsi="Arial" w:cs="Arial"/>
          <w:b/>
          <w:caps/>
          <w:sz w:val="22"/>
          <w:szCs w:val="22"/>
        </w:rPr>
        <w:t>Validation - Capitalisation – Compensation</w:t>
      </w:r>
    </w:p>
    <w:p w:rsidR="009C60A8" w:rsidRDefault="009C60A8" w:rsidP="009C60A8">
      <w:pPr>
        <w:jc w:val="both"/>
        <w:rPr>
          <w:rFonts w:ascii="Arial" w:hAnsi="Arial" w:cs="Arial"/>
          <w:sz w:val="22"/>
          <w:szCs w:val="22"/>
          <w:u w:val="single"/>
        </w:rPr>
      </w:pPr>
      <w:r>
        <w:rPr>
          <w:rFonts w:ascii="Arial" w:hAnsi="Arial" w:cs="Arial"/>
          <w:sz w:val="22"/>
          <w:szCs w:val="22"/>
          <w:u w:val="single"/>
        </w:rPr>
        <w:t>Une UE (Unité d’enseignement</w:t>
      </w:r>
      <w:r w:rsidR="00CD05EC">
        <w:rPr>
          <w:rFonts w:ascii="Arial" w:hAnsi="Arial" w:cs="Arial"/>
          <w:sz w:val="22"/>
          <w:szCs w:val="22"/>
          <w:u w:val="single"/>
        </w:rPr>
        <w:t>s</w:t>
      </w:r>
      <w:r>
        <w:rPr>
          <w:rFonts w:ascii="Arial" w:hAnsi="Arial" w:cs="Arial"/>
          <w:sz w:val="22"/>
          <w:szCs w:val="22"/>
          <w:u w:val="single"/>
        </w:rPr>
        <w:t>) est acquise :</w:t>
      </w:r>
    </w:p>
    <w:p w:rsidR="009C60A8" w:rsidRDefault="009C60A8" w:rsidP="009C60A8">
      <w:pPr>
        <w:ind w:left="708"/>
        <w:jc w:val="both"/>
        <w:rPr>
          <w:rFonts w:ascii="Arial" w:hAnsi="Arial" w:cs="Arial"/>
          <w:sz w:val="22"/>
          <w:szCs w:val="22"/>
        </w:rPr>
      </w:pPr>
      <w:r>
        <w:rPr>
          <w:rFonts w:ascii="Arial" w:hAnsi="Arial" w:cs="Arial"/>
          <w:sz w:val="22"/>
          <w:szCs w:val="22"/>
        </w:rPr>
        <w:t>- dès lors que la moyenne des éléments constitutifs qui la composent, affectés de leurs coefficients, est égale ou supérieure à 10/20, ou</w:t>
      </w:r>
    </w:p>
    <w:p w:rsidR="009C60A8" w:rsidRDefault="009C60A8" w:rsidP="009C60A8">
      <w:pPr>
        <w:ind w:left="708"/>
        <w:jc w:val="both"/>
        <w:rPr>
          <w:rFonts w:ascii="Arial" w:hAnsi="Arial" w:cs="Arial"/>
          <w:sz w:val="22"/>
          <w:szCs w:val="22"/>
        </w:rPr>
      </w:pPr>
      <w:r>
        <w:rPr>
          <w:rFonts w:ascii="Arial" w:hAnsi="Arial" w:cs="Arial"/>
          <w:sz w:val="22"/>
          <w:szCs w:val="22"/>
        </w:rPr>
        <w:t>- par compensation au sein du semestre ou de l’année. Elle est alors définitivement acquise et capitalisée.</w:t>
      </w:r>
    </w:p>
    <w:p w:rsidR="009137E3" w:rsidRDefault="00756EAA" w:rsidP="009137E3">
      <w:pPr>
        <w:jc w:val="both"/>
        <w:rPr>
          <w:rFonts w:ascii="Arial" w:hAnsi="Arial" w:cs="Arial"/>
          <w:sz w:val="22"/>
          <w:szCs w:val="22"/>
        </w:rPr>
      </w:pPr>
      <w:r>
        <w:rPr>
          <w:rFonts w:ascii="Arial" w:hAnsi="Arial" w:cs="Arial"/>
          <w:sz w:val="22"/>
          <w:szCs w:val="22"/>
        </w:rPr>
        <w:t>Une UE acquise ne peut être repassée</w:t>
      </w:r>
      <w:r w:rsidR="009137E3">
        <w:rPr>
          <w:rFonts w:ascii="Arial" w:hAnsi="Arial" w:cs="Arial"/>
          <w:sz w:val="22"/>
          <w:szCs w:val="22"/>
        </w:rPr>
        <w:t>, même en cas de redoublement, sauf situation exceptionnelle et dérogatoire reconnue</w:t>
      </w:r>
      <w:r w:rsidR="009137E3" w:rsidRPr="009137E3">
        <w:rPr>
          <w:rFonts w:ascii="Arial" w:hAnsi="Arial" w:cs="Arial"/>
          <w:sz w:val="22"/>
          <w:szCs w:val="22"/>
        </w:rPr>
        <w:t xml:space="preserve"> par le jury, et après avis du </w:t>
      </w:r>
      <w:r w:rsidR="009137E3">
        <w:rPr>
          <w:rFonts w:ascii="Arial" w:hAnsi="Arial" w:cs="Arial"/>
          <w:sz w:val="22"/>
          <w:szCs w:val="22"/>
        </w:rPr>
        <w:t xml:space="preserve">vice-président </w:t>
      </w:r>
      <w:r w:rsidR="009137E3" w:rsidRPr="009137E3">
        <w:rPr>
          <w:rFonts w:ascii="Arial" w:hAnsi="Arial" w:cs="Arial"/>
          <w:sz w:val="22"/>
          <w:szCs w:val="22"/>
        </w:rPr>
        <w:t>en charge de la Commission Formation et de la Vie Universitaire</w:t>
      </w:r>
      <w:r w:rsidR="009137E3">
        <w:rPr>
          <w:rFonts w:ascii="Arial" w:hAnsi="Arial" w:cs="Arial"/>
          <w:sz w:val="22"/>
          <w:szCs w:val="22"/>
        </w:rPr>
        <w:t xml:space="preserve"> (CFVU).</w:t>
      </w:r>
    </w:p>
    <w:p w:rsidR="009C60A8" w:rsidRDefault="009C60A8" w:rsidP="00BB5458">
      <w:pPr>
        <w:spacing w:before="120"/>
        <w:jc w:val="both"/>
        <w:rPr>
          <w:rFonts w:ascii="Arial" w:hAnsi="Arial" w:cs="Arial"/>
          <w:sz w:val="22"/>
          <w:szCs w:val="22"/>
          <w:u w:val="single"/>
        </w:rPr>
      </w:pPr>
      <w:r>
        <w:rPr>
          <w:rFonts w:ascii="Arial" w:hAnsi="Arial" w:cs="Arial"/>
          <w:sz w:val="22"/>
          <w:szCs w:val="22"/>
          <w:u w:val="single"/>
        </w:rPr>
        <w:t xml:space="preserve">Un semestre est validé : </w:t>
      </w:r>
    </w:p>
    <w:p w:rsidR="009C60A8" w:rsidRDefault="009C60A8" w:rsidP="009C60A8">
      <w:pPr>
        <w:ind w:left="708"/>
        <w:jc w:val="both"/>
        <w:rPr>
          <w:rFonts w:ascii="Arial" w:hAnsi="Arial" w:cs="Arial"/>
          <w:sz w:val="22"/>
          <w:szCs w:val="22"/>
        </w:rPr>
      </w:pPr>
      <w:r>
        <w:rPr>
          <w:rFonts w:ascii="Arial" w:hAnsi="Arial" w:cs="Arial"/>
          <w:sz w:val="22"/>
          <w:szCs w:val="22"/>
        </w:rPr>
        <w:t>- dès lors que l’étudiant valide chacune des UE qui le composent (moyenne d’UE égale ou supérieure à 10/20), ou</w:t>
      </w:r>
    </w:p>
    <w:p w:rsidR="009C60A8" w:rsidRDefault="009C60A8" w:rsidP="009C60A8">
      <w:pPr>
        <w:pStyle w:val="Retraitcorpsdetexte"/>
        <w:spacing w:line="240" w:lineRule="auto"/>
        <w:ind w:left="708"/>
        <w:jc w:val="both"/>
        <w:rPr>
          <w:rFonts w:ascii="Arial" w:hAnsi="Arial" w:cs="Arial"/>
          <w:sz w:val="22"/>
          <w:szCs w:val="22"/>
        </w:rPr>
      </w:pPr>
      <w:r>
        <w:rPr>
          <w:rFonts w:ascii="Arial" w:hAnsi="Arial" w:cs="Arial"/>
          <w:sz w:val="22"/>
          <w:szCs w:val="22"/>
        </w:rPr>
        <w:t>- par compensation entre les différentes UE qui le composent (moyenne des moyennes d’UE affectées de leurs coefficients, égale ou supérieure à 10/20)</w:t>
      </w:r>
    </w:p>
    <w:p w:rsidR="009C60A8" w:rsidRDefault="009C60A8" w:rsidP="009C60A8">
      <w:pPr>
        <w:jc w:val="both"/>
        <w:rPr>
          <w:rFonts w:ascii="Arial" w:hAnsi="Arial" w:cs="Arial"/>
          <w:sz w:val="22"/>
          <w:szCs w:val="22"/>
          <w:u w:val="single"/>
        </w:rPr>
      </w:pPr>
      <w:r>
        <w:rPr>
          <w:rFonts w:ascii="Arial" w:hAnsi="Arial" w:cs="Arial"/>
          <w:sz w:val="22"/>
          <w:szCs w:val="22"/>
          <w:u w:val="single"/>
        </w:rPr>
        <w:t xml:space="preserve">Une année d’études est validée : </w:t>
      </w:r>
    </w:p>
    <w:p w:rsidR="00CD05EC" w:rsidRDefault="009C60A8" w:rsidP="00CD05EC">
      <w:pPr>
        <w:pStyle w:val="Retraitcorpsdetexte2"/>
      </w:pPr>
      <w:r>
        <w:t>- dès lors que l’étudiant valide chacune des UE qui la composent (moyenne d’UE égale ou supérieure à 10/20), ou</w:t>
      </w:r>
    </w:p>
    <w:p w:rsidR="009C60A8" w:rsidRPr="00756EAA" w:rsidRDefault="00CD05EC" w:rsidP="00CD05EC">
      <w:pPr>
        <w:pStyle w:val="Retraitcorpsdetexte2"/>
      </w:pPr>
      <w:r>
        <w:lastRenderedPageBreak/>
        <w:t xml:space="preserve">- </w:t>
      </w:r>
      <w:r w:rsidR="009C60A8">
        <w:t>par compensation entre les différentes UE qui la composent (moyenne des moyennes d’UE, affectées de leurs coefficients, égale ou supérieure à 10/20</w:t>
      </w:r>
      <w:r w:rsidR="00FC6FCA">
        <w:t>)</w:t>
      </w:r>
      <w:r w:rsidR="00756EAA">
        <w:t>.</w:t>
      </w:r>
    </w:p>
    <w:p w:rsidR="009C60A8" w:rsidRDefault="009C60A8" w:rsidP="00BB5458">
      <w:pPr>
        <w:spacing w:before="120"/>
        <w:jc w:val="both"/>
        <w:rPr>
          <w:rFonts w:ascii="Arial" w:hAnsi="Arial" w:cs="Arial"/>
          <w:sz w:val="22"/>
          <w:szCs w:val="22"/>
          <w:u w:val="single"/>
        </w:rPr>
      </w:pPr>
      <w:r>
        <w:rPr>
          <w:rFonts w:ascii="Arial" w:hAnsi="Arial" w:cs="Arial"/>
          <w:sz w:val="22"/>
          <w:szCs w:val="22"/>
          <w:u w:val="single"/>
        </w:rPr>
        <w:t xml:space="preserve">La compensation est donc possible aux différents niveaux suivants : </w:t>
      </w:r>
    </w:p>
    <w:p w:rsidR="009C60A8" w:rsidRDefault="009C60A8" w:rsidP="009C60A8">
      <w:pPr>
        <w:ind w:firstLine="708"/>
        <w:jc w:val="both"/>
        <w:rPr>
          <w:rFonts w:ascii="Arial" w:hAnsi="Arial" w:cs="Arial"/>
          <w:sz w:val="22"/>
          <w:szCs w:val="22"/>
        </w:rPr>
      </w:pPr>
      <w:r>
        <w:rPr>
          <w:rFonts w:ascii="Arial" w:hAnsi="Arial" w:cs="Arial"/>
          <w:sz w:val="22"/>
          <w:szCs w:val="22"/>
        </w:rPr>
        <w:t xml:space="preserve">- au sein de </w:t>
      </w:r>
      <w:r w:rsidR="00E21520">
        <w:rPr>
          <w:rFonts w:ascii="Arial" w:hAnsi="Arial" w:cs="Arial"/>
          <w:sz w:val="22"/>
          <w:szCs w:val="22"/>
        </w:rPr>
        <w:t>l’UE ;</w:t>
      </w:r>
    </w:p>
    <w:p w:rsidR="009C60A8" w:rsidRDefault="009C60A8" w:rsidP="009C60A8">
      <w:pPr>
        <w:pStyle w:val="Pieddepage"/>
        <w:tabs>
          <w:tab w:val="clear" w:pos="4536"/>
          <w:tab w:val="clear" w:pos="9072"/>
        </w:tabs>
        <w:ind w:firstLine="708"/>
        <w:jc w:val="both"/>
        <w:rPr>
          <w:rFonts w:ascii="Arial" w:hAnsi="Arial" w:cs="Arial"/>
          <w:sz w:val="22"/>
          <w:szCs w:val="22"/>
        </w:rPr>
      </w:pPr>
      <w:r>
        <w:rPr>
          <w:rFonts w:ascii="Arial" w:hAnsi="Arial" w:cs="Arial"/>
          <w:sz w:val="22"/>
          <w:szCs w:val="22"/>
        </w:rPr>
        <w:t>- au sein du semestre, entre les différentes UE du semestre ;</w:t>
      </w:r>
    </w:p>
    <w:p w:rsidR="009C60A8" w:rsidRDefault="00CD05EC" w:rsidP="009C60A8">
      <w:pPr>
        <w:ind w:left="708"/>
        <w:jc w:val="both"/>
        <w:rPr>
          <w:rFonts w:ascii="Arial" w:hAnsi="Arial" w:cs="Arial"/>
          <w:sz w:val="22"/>
          <w:szCs w:val="22"/>
        </w:rPr>
      </w:pPr>
      <w:r>
        <w:rPr>
          <w:rFonts w:ascii="Arial" w:hAnsi="Arial" w:cs="Arial"/>
          <w:sz w:val="22"/>
          <w:szCs w:val="22"/>
        </w:rPr>
        <w:t xml:space="preserve">- </w:t>
      </w:r>
      <w:r w:rsidR="009C60A8">
        <w:rPr>
          <w:rFonts w:ascii="Arial" w:hAnsi="Arial" w:cs="Arial"/>
          <w:sz w:val="22"/>
          <w:szCs w:val="22"/>
        </w:rPr>
        <w:t>au sein de l’année universitaire, entre les différentes UE de la même année de rattachement.</w:t>
      </w:r>
    </w:p>
    <w:p w:rsidR="009C60A8" w:rsidRDefault="009C60A8" w:rsidP="009C60A8">
      <w:pPr>
        <w:jc w:val="both"/>
        <w:rPr>
          <w:rFonts w:ascii="Arial" w:hAnsi="Arial" w:cs="Arial"/>
          <w:sz w:val="22"/>
          <w:szCs w:val="22"/>
        </w:rPr>
      </w:pPr>
    </w:p>
    <w:p w:rsidR="00C74FD6" w:rsidRPr="00C74FD6" w:rsidRDefault="009C60A8" w:rsidP="00C74FD6">
      <w:r>
        <w:rPr>
          <w:rFonts w:ascii="Arial" w:hAnsi="Arial" w:cs="Arial"/>
          <w:sz w:val="22"/>
          <w:szCs w:val="22"/>
        </w:rPr>
        <w:t>Toute compensation donne droit aux crédits correspondants et permet l’obtention de l’UE, du semestre ou de l’année correspondante.</w:t>
      </w:r>
    </w:p>
    <w:p w:rsidR="00BF03E5" w:rsidRDefault="00C35F40" w:rsidP="00BB5458">
      <w:pPr>
        <w:spacing w:before="360" w:after="120"/>
        <w:jc w:val="center"/>
      </w:pPr>
      <w:r w:rsidRPr="00331856">
        <w:rPr>
          <w:rFonts w:ascii="Arial" w:hAnsi="Arial" w:cs="Arial"/>
          <w:b/>
          <w:caps/>
          <w:sz w:val="22"/>
          <w:szCs w:val="22"/>
        </w:rPr>
        <w:t>BONUS</w:t>
      </w:r>
    </w:p>
    <w:p w:rsidR="00BF03E5" w:rsidRDefault="00BF03E5" w:rsidP="00BB5458">
      <w:pPr>
        <w:pStyle w:val="NormalWeb"/>
        <w:spacing w:after="120"/>
        <w:jc w:val="both"/>
        <w:rPr>
          <w:rFonts w:ascii="Arial" w:hAnsi="Arial" w:cs="Arial"/>
          <w:sz w:val="22"/>
          <w:szCs w:val="22"/>
        </w:rPr>
      </w:pPr>
      <w:r>
        <w:rPr>
          <w:rFonts w:ascii="Arial" w:hAnsi="Arial" w:cs="Arial"/>
          <w:color w:val="000000"/>
          <w:sz w:val="22"/>
          <w:szCs w:val="22"/>
        </w:rPr>
        <w:t xml:space="preserve">Les notes de sport, </w:t>
      </w:r>
      <w:r w:rsidRPr="00683DA1">
        <w:rPr>
          <w:rFonts w:ascii="Arial" w:hAnsi="Arial" w:cs="Arial"/>
          <w:color w:val="000000"/>
          <w:sz w:val="22"/>
          <w:szCs w:val="22"/>
        </w:rPr>
        <w:t xml:space="preserve">de langues (Centre de Langues), </w:t>
      </w:r>
      <w:r w:rsidR="00BE5EFE">
        <w:rPr>
          <w:rFonts w:ascii="Arial" w:hAnsi="Arial" w:cs="Arial"/>
          <w:color w:val="000000"/>
          <w:sz w:val="22"/>
          <w:szCs w:val="22"/>
        </w:rPr>
        <w:t xml:space="preserve">de </w:t>
      </w:r>
      <w:r w:rsidR="00E21520">
        <w:rPr>
          <w:rFonts w:ascii="Arial" w:hAnsi="Arial" w:cs="Arial"/>
          <w:color w:val="000000"/>
          <w:sz w:val="22"/>
          <w:szCs w:val="22"/>
        </w:rPr>
        <w:t>préprofessionnalisation</w:t>
      </w:r>
      <w:r w:rsidR="00BE5EFE">
        <w:rPr>
          <w:rFonts w:ascii="Arial" w:hAnsi="Arial" w:cs="Arial"/>
          <w:color w:val="000000"/>
          <w:sz w:val="22"/>
          <w:szCs w:val="22"/>
        </w:rPr>
        <w:t xml:space="preserve">, </w:t>
      </w:r>
      <w:r w:rsidRPr="00683DA1">
        <w:rPr>
          <w:rFonts w:ascii="Arial" w:hAnsi="Arial" w:cs="Arial"/>
          <w:color w:val="000000"/>
          <w:sz w:val="22"/>
          <w:szCs w:val="22"/>
        </w:rPr>
        <w:t>de participation</w:t>
      </w:r>
      <w:r>
        <w:rPr>
          <w:rFonts w:ascii="Arial" w:hAnsi="Arial" w:cs="Arial"/>
          <w:color w:val="000000"/>
          <w:sz w:val="22"/>
          <w:szCs w:val="22"/>
        </w:rPr>
        <w:t xml:space="preserve"> aux ateliers informatiques, de toute autre discipline enseignée en droit ou dans une autre filière de l'ULCO prise en option par l'étudiant</w:t>
      </w:r>
      <w:r w:rsidR="00BE5EFE">
        <w:rPr>
          <w:rFonts w:ascii="Arial" w:hAnsi="Arial" w:cs="Arial"/>
          <w:color w:val="000000"/>
          <w:sz w:val="22"/>
          <w:szCs w:val="22"/>
        </w:rPr>
        <w:t>, et tout autre type d’investissement en relation avec ses études,</w:t>
      </w:r>
      <w:r>
        <w:rPr>
          <w:rFonts w:ascii="Arial" w:hAnsi="Arial" w:cs="Arial"/>
          <w:color w:val="000000"/>
          <w:sz w:val="22"/>
          <w:szCs w:val="22"/>
        </w:rPr>
        <w:t xml:space="preserve"> en plus du programme normal peuvent être prises en compte sous forme de points bonus</w:t>
      </w:r>
      <w:r w:rsidR="00CF6B22">
        <w:rPr>
          <w:rFonts w:ascii="Arial" w:hAnsi="Arial" w:cs="Arial"/>
          <w:color w:val="000000"/>
          <w:sz w:val="22"/>
          <w:szCs w:val="22"/>
        </w:rPr>
        <w:t xml:space="preserve">, pour </w:t>
      </w:r>
      <w:r w:rsidR="00E21520">
        <w:rPr>
          <w:rFonts w:ascii="Arial" w:hAnsi="Arial" w:cs="Arial"/>
          <w:color w:val="000000"/>
          <w:sz w:val="22"/>
          <w:szCs w:val="22"/>
        </w:rPr>
        <w:t>un bonus fixé</w:t>
      </w:r>
      <w:r w:rsidR="00BE5EFE">
        <w:rPr>
          <w:rFonts w:ascii="Arial" w:hAnsi="Arial" w:cs="Arial"/>
          <w:color w:val="000000"/>
          <w:sz w:val="22"/>
          <w:szCs w:val="22"/>
        </w:rPr>
        <w:t xml:space="preserve"> à 3% du total maximum des points.</w:t>
      </w:r>
    </w:p>
    <w:p w:rsidR="00BF03E5" w:rsidRDefault="00BF03E5" w:rsidP="00BB5458">
      <w:pPr>
        <w:pStyle w:val="NormalWeb"/>
        <w:spacing w:after="120"/>
        <w:jc w:val="both"/>
        <w:rPr>
          <w:rFonts w:ascii="Arial" w:hAnsi="Arial" w:cs="Arial"/>
          <w:color w:val="000000"/>
          <w:sz w:val="22"/>
          <w:szCs w:val="22"/>
        </w:rPr>
      </w:pPr>
      <w:r w:rsidRPr="00683DA1">
        <w:rPr>
          <w:rFonts w:ascii="Arial" w:hAnsi="Arial" w:cs="Arial"/>
          <w:color w:val="000000"/>
          <w:sz w:val="22"/>
          <w:szCs w:val="22"/>
        </w:rPr>
        <w:t xml:space="preserve">La réussite totale ou partielle au CLES (Certificat de Compétences en Langues de l’Enseignement Supérieur) peut également être </w:t>
      </w:r>
      <w:r>
        <w:rPr>
          <w:rFonts w:ascii="Arial" w:hAnsi="Arial" w:cs="Arial"/>
          <w:color w:val="000000"/>
          <w:sz w:val="22"/>
          <w:szCs w:val="22"/>
        </w:rPr>
        <w:t>prise en compte en points bonus (Voir annexe 3).</w:t>
      </w:r>
    </w:p>
    <w:p w:rsidR="00BF03E5" w:rsidRPr="00BB5458" w:rsidRDefault="00BF03E5" w:rsidP="00BB5458">
      <w:pPr>
        <w:pStyle w:val="NormalWeb"/>
        <w:spacing w:after="120"/>
        <w:jc w:val="both"/>
        <w:rPr>
          <w:rFonts w:ascii="Arial" w:hAnsi="Arial" w:cs="Arial"/>
          <w:color w:val="000000"/>
          <w:sz w:val="22"/>
          <w:szCs w:val="22"/>
        </w:rPr>
      </w:pPr>
      <w:r w:rsidRPr="00BF3C44">
        <w:rPr>
          <w:rFonts w:ascii="Arial" w:hAnsi="Arial" w:cs="Arial"/>
          <w:sz w:val="22"/>
          <w:szCs w:val="22"/>
        </w:rPr>
        <w:t xml:space="preserve">Le rapport de stage d’un stage </w:t>
      </w:r>
      <w:r w:rsidR="006E4304">
        <w:rPr>
          <w:rFonts w:ascii="Arial" w:hAnsi="Arial" w:cs="Arial"/>
          <w:sz w:val="22"/>
          <w:szCs w:val="22"/>
        </w:rPr>
        <w:t>optionnel</w:t>
      </w:r>
      <w:r w:rsidRPr="00BF3C44">
        <w:rPr>
          <w:rFonts w:ascii="Arial" w:hAnsi="Arial" w:cs="Arial"/>
          <w:sz w:val="22"/>
          <w:szCs w:val="22"/>
        </w:rPr>
        <w:t xml:space="preserve"> peut aussi être pris </w:t>
      </w:r>
      <w:r w:rsidRPr="00776206">
        <w:rPr>
          <w:rFonts w:ascii="Arial" w:hAnsi="Arial" w:cs="Arial"/>
          <w:color w:val="000000"/>
          <w:sz w:val="22"/>
          <w:szCs w:val="22"/>
        </w:rPr>
        <w:t xml:space="preserve">en compte sous forme de points bonus </w:t>
      </w:r>
      <w:r w:rsidRPr="00776206">
        <w:rPr>
          <w:rFonts w:ascii="Arial" w:hAnsi="Arial" w:cs="Arial"/>
          <w:sz w:val="22"/>
          <w:szCs w:val="22"/>
        </w:rPr>
        <w:t>(voir annexe 2).</w:t>
      </w:r>
    </w:p>
    <w:p w:rsidR="00BF03E5" w:rsidRDefault="00BF03E5" w:rsidP="00BB5458">
      <w:pPr>
        <w:pStyle w:val="NormalWeb"/>
        <w:spacing w:after="120"/>
        <w:jc w:val="both"/>
        <w:rPr>
          <w:rFonts w:ascii="Arial" w:hAnsi="Arial" w:cs="Arial"/>
          <w:sz w:val="22"/>
          <w:szCs w:val="22"/>
        </w:rPr>
      </w:pPr>
      <w:r>
        <w:rPr>
          <w:rFonts w:ascii="Arial" w:hAnsi="Arial" w:cs="Arial"/>
          <w:color w:val="000000"/>
          <w:sz w:val="22"/>
          <w:szCs w:val="22"/>
        </w:rPr>
        <w:t xml:space="preserve">Seuls sont pris en compte les points au-dessus de la moyenne. </w:t>
      </w:r>
      <w:r w:rsidR="00BE5EFE" w:rsidRPr="00BE5EFE">
        <w:rPr>
          <w:rFonts w:ascii="Arial" w:hAnsi="Arial" w:cs="Arial"/>
          <w:color w:val="000000"/>
          <w:sz w:val="22"/>
          <w:szCs w:val="22"/>
        </w:rPr>
        <w:t>Le jury prend en compte l</w:t>
      </w:r>
      <w:r w:rsidR="00BE5EFE">
        <w:rPr>
          <w:rFonts w:ascii="Arial" w:hAnsi="Arial" w:cs="Arial"/>
          <w:color w:val="000000"/>
          <w:sz w:val="22"/>
          <w:szCs w:val="22"/>
        </w:rPr>
        <w:t>e bonus au semestre</w:t>
      </w:r>
      <w:r w:rsidR="00BE5EFE" w:rsidRPr="00BE5EFE">
        <w:rPr>
          <w:rFonts w:ascii="Arial" w:hAnsi="Arial" w:cs="Arial"/>
          <w:color w:val="000000"/>
          <w:sz w:val="22"/>
          <w:szCs w:val="22"/>
        </w:rPr>
        <w:t>.</w:t>
      </w:r>
      <w:r w:rsidR="00BE5EFE">
        <w:rPr>
          <w:rFonts w:ascii="Arial" w:hAnsi="Arial" w:cs="Arial"/>
          <w:color w:val="000000"/>
          <w:sz w:val="22"/>
          <w:szCs w:val="22"/>
        </w:rPr>
        <w:t xml:space="preserve"> </w:t>
      </w:r>
      <w:r>
        <w:rPr>
          <w:rFonts w:ascii="Arial" w:hAnsi="Arial" w:cs="Arial"/>
          <w:color w:val="000000"/>
          <w:sz w:val="22"/>
          <w:szCs w:val="22"/>
        </w:rPr>
        <w:t xml:space="preserve">Les points bonus sont </w:t>
      </w:r>
      <w:r w:rsidRPr="006F04C0">
        <w:rPr>
          <w:rFonts w:ascii="Arial" w:hAnsi="Arial" w:cs="Arial"/>
          <w:b/>
          <w:color w:val="000000"/>
          <w:sz w:val="22"/>
          <w:szCs w:val="22"/>
        </w:rPr>
        <w:t>cumulables</w:t>
      </w:r>
      <w:r>
        <w:rPr>
          <w:rFonts w:ascii="Arial" w:hAnsi="Arial" w:cs="Arial"/>
          <w:color w:val="000000"/>
          <w:sz w:val="22"/>
          <w:szCs w:val="22"/>
        </w:rPr>
        <w:t xml:space="preserve"> dans la limite de </w:t>
      </w:r>
      <w:r w:rsidR="00BE5EFE">
        <w:rPr>
          <w:rFonts w:ascii="Arial" w:hAnsi="Arial" w:cs="Arial"/>
          <w:color w:val="000000"/>
          <w:sz w:val="22"/>
          <w:szCs w:val="22"/>
        </w:rPr>
        <w:t xml:space="preserve">0,6 points à l’année. </w:t>
      </w:r>
    </w:p>
    <w:p w:rsidR="00BF03E5" w:rsidRDefault="00BF03E5" w:rsidP="00BB5458">
      <w:pPr>
        <w:pStyle w:val="NormalWeb"/>
        <w:spacing w:after="120"/>
        <w:jc w:val="both"/>
        <w:rPr>
          <w:rFonts w:ascii="Arial" w:hAnsi="Arial" w:cs="Arial"/>
          <w:sz w:val="22"/>
          <w:szCs w:val="22"/>
        </w:rPr>
      </w:pPr>
      <w:r w:rsidRPr="00FD18B9">
        <w:rPr>
          <w:rFonts w:ascii="Arial" w:hAnsi="Arial" w:cs="Arial"/>
          <w:color w:val="000000"/>
          <w:sz w:val="22"/>
          <w:szCs w:val="22"/>
        </w:rPr>
        <w:t>Le bonus s’assimile à 0,1 coefficient.</w:t>
      </w:r>
    </w:p>
    <w:p w:rsidR="00BF03E5" w:rsidRDefault="00BF03E5" w:rsidP="00BB5458">
      <w:pPr>
        <w:pStyle w:val="NormalWeb"/>
        <w:spacing w:after="120"/>
        <w:jc w:val="both"/>
        <w:rPr>
          <w:rFonts w:ascii="Arial" w:hAnsi="Arial" w:cs="Arial"/>
          <w:sz w:val="22"/>
          <w:szCs w:val="22"/>
        </w:rPr>
      </w:pPr>
      <w:r>
        <w:rPr>
          <w:rFonts w:ascii="Arial" w:hAnsi="Arial" w:cs="Arial"/>
          <w:color w:val="000000"/>
          <w:sz w:val="22"/>
          <w:szCs w:val="22"/>
        </w:rPr>
        <w:t>Les points bonus affectés de leur coefficient sont ajoutés au total des points du semestre (avant le calcul de la moyenne du semestre) au cours duquel les enseignements supplémentaires ont été suivis.</w:t>
      </w:r>
    </w:p>
    <w:p w:rsidR="00BF03E5" w:rsidRDefault="00BF03E5" w:rsidP="00BB5458">
      <w:pPr>
        <w:pStyle w:val="NormalWeb"/>
        <w:jc w:val="both"/>
        <w:rPr>
          <w:rFonts w:ascii="Arial" w:hAnsi="Arial" w:cs="Arial"/>
          <w:color w:val="000000"/>
          <w:sz w:val="22"/>
          <w:szCs w:val="22"/>
        </w:rPr>
      </w:pPr>
      <w:r>
        <w:rPr>
          <w:rFonts w:ascii="Arial" w:hAnsi="Arial" w:cs="Arial"/>
          <w:color w:val="000000"/>
          <w:sz w:val="22"/>
          <w:szCs w:val="22"/>
        </w:rPr>
        <w:t>Les points ainsi obtenus sont conservés pour la seconde session.</w:t>
      </w:r>
    </w:p>
    <w:p w:rsidR="008612D8" w:rsidRDefault="008612D8" w:rsidP="00BB5458">
      <w:pPr>
        <w:pStyle w:val="NormalWeb"/>
        <w:jc w:val="both"/>
        <w:rPr>
          <w:rFonts w:ascii="Arial" w:hAnsi="Arial" w:cs="Arial"/>
          <w:color w:val="000000"/>
          <w:sz w:val="22"/>
          <w:szCs w:val="22"/>
        </w:rPr>
      </w:pPr>
    </w:p>
    <w:p w:rsidR="008612D8" w:rsidRPr="008612D8" w:rsidRDefault="008612D8" w:rsidP="00BB5458">
      <w:pPr>
        <w:pStyle w:val="NormalWeb"/>
        <w:jc w:val="both"/>
        <w:rPr>
          <w:rFonts w:ascii="Arial" w:hAnsi="Arial" w:cs="Arial"/>
          <w:b/>
          <w:color w:val="000000"/>
          <w:sz w:val="22"/>
          <w:szCs w:val="22"/>
        </w:rPr>
      </w:pPr>
      <w:r w:rsidRPr="008612D8">
        <w:rPr>
          <w:rFonts w:ascii="Arial" w:hAnsi="Arial" w:cs="Arial"/>
          <w:b/>
          <w:color w:val="000000"/>
          <w:sz w:val="22"/>
          <w:szCs w:val="22"/>
        </w:rPr>
        <w:t>Tableau de conversion des points bonus :</w:t>
      </w:r>
    </w:p>
    <w:p w:rsidR="00552BBE" w:rsidRPr="00552BBE" w:rsidRDefault="00552BBE" w:rsidP="00552BBE">
      <w:pPr>
        <w:pStyle w:val="NormalWeb"/>
        <w:spacing w:line="238" w:lineRule="atLeast"/>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7"/>
        <w:gridCol w:w="642"/>
        <w:gridCol w:w="694"/>
        <w:gridCol w:w="693"/>
        <w:gridCol w:w="694"/>
        <w:gridCol w:w="694"/>
        <w:gridCol w:w="659"/>
        <w:gridCol w:w="694"/>
        <w:gridCol w:w="694"/>
        <w:gridCol w:w="693"/>
        <w:gridCol w:w="694"/>
        <w:gridCol w:w="660"/>
      </w:tblGrid>
      <w:tr w:rsidR="00552BBE" w:rsidRPr="00552BBE" w:rsidTr="006F04C0">
        <w:tc>
          <w:tcPr>
            <w:tcW w:w="2504" w:type="dxa"/>
            <w:shd w:val="clear" w:color="auto" w:fill="auto"/>
          </w:tcPr>
          <w:p w:rsidR="00552BBE" w:rsidRPr="00552BBE" w:rsidRDefault="00552BBE" w:rsidP="006F04C0">
            <w:pPr>
              <w:pStyle w:val="NormalWeb"/>
              <w:spacing w:line="238" w:lineRule="atLeast"/>
              <w:jc w:val="center"/>
              <w:rPr>
                <w:rFonts w:ascii="Arial" w:hAnsi="Arial" w:cs="Arial"/>
                <w:sz w:val="22"/>
                <w:szCs w:val="22"/>
              </w:rPr>
            </w:pPr>
            <w:r w:rsidRPr="00552BBE">
              <w:rPr>
                <w:rFonts w:ascii="Arial" w:hAnsi="Arial" w:cs="Arial"/>
                <w:sz w:val="22"/>
                <w:szCs w:val="22"/>
              </w:rPr>
              <w:t>Note obtenue en activité Bonus au semestre</w:t>
            </w:r>
          </w:p>
        </w:tc>
        <w:tc>
          <w:tcPr>
            <w:tcW w:w="712" w:type="dxa"/>
            <w:shd w:val="clear" w:color="auto" w:fill="auto"/>
          </w:tcPr>
          <w:p w:rsidR="00552BBE" w:rsidRPr="00552BBE" w:rsidRDefault="00552BBE" w:rsidP="006F04C0">
            <w:pPr>
              <w:pStyle w:val="NormalWeb"/>
              <w:spacing w:line="238" w:lineRule="atLeast"/>
              <w:jc w:val="center"/>
              <w:rPr>
                <w:rFonts w:ascii="Arial" w:hAnsi="Arial" w:cs="Arial"/>
                <w:sz w:val="22"/>
                <w:szCs w:val="22"/>
              </w:rPr>
            </w:pPr>
            <w:r w:rsidRPr="00552BBE">
              <w:rPr>
                <w:rFonts w:ascii="Arial" w:hAnsi="Arial" w:cs="Arial"/>
                <w:sz w:val="22"/>
                <w:szCs w:val="22"/>
              </w:rPr>
              <w:t>10</w:t>
            </w:r>
          </w:p>
        </w:tc>
        <w:tc>
          <w:tcPr>
            <w:tcW w:w="713" w:type="dxa"/>
            <w:shd w:val="clear" w:color="auto" w:fill="auto"/>
          </w:tcPr>
          <w:p w:rsidR="00552BBE" w:rsidRPr="00552BBE" w:rsidRDefault="00552BBE" w:rsidP="006F04C0">
            <w:pPr>
              <w:pStyle w:val="NormalWeb"/>
              <w:spacing w:line="238" w:lineRule="atLeast"/>
              <w:jc w:val="center"/>
              <w:rPr>
                <w:rFonts w:ascii="Arial" w:hAnsi="Arial" w:cs="Arial"/>
                <w:sz w:val="22"/>
                <w:szCs w:val="22"/>
              </w:rPr>
            </w:pPr>
            <w:r w:rsidRPr="00552BBE">
              <w:rPr>
                <w:rFonts w:ascii="Arial" w:hAnsi="Arial" w:cs="Arial"/>
                <w:sz w:val="22"/>
                <w:szCs w:val="22"/>
              </w:rPr>
              <w:t>11</w:t>
            </w:r>
          </w:p>
        </w:tc>
        <w:tc>
          <w:tcPr>
            <w:tcW w:w="712" w:type="dxa"/>
            <w:shd w:val="clear" w:color="auto" w:fill="auto"/>
          </w:tcPr>
          <w:p w:rsidR="00552BBE" w:rsidRPr="00552BBE" w:rsidRDefault="00552BBE" w:rsidP="006F04C0">
            <w:pPr>
              <w:pStyle w:val="NormalWeb"/>
              <w:spacing w:line="238" w:lineRule="atLeast"/>
              <w:jc w:val="center"/>
              <w:rPr>
                <w:rFonts w:ascii="Arial" w:hAnsi="Arial" w:cs="Arial"/>
                <w:sz w:val="22"/>
                <w:szCs w:val="22"/>
              </w:rPr>
            </w:pPr>
            <w:r w:rsidRPr="00552BBE">
              <w:rPr>
                <w:rFonts w:ascii="Arial" w:hAnsi="Arial" w:cs="Arial"/>
                <w:sz w:val="22"/>
                <w:szCs w:val="22"/>
              </w:rPr>
              <w:t>12</w:t>
            </w:r>
          </w:p>
        </w:tc>
        <w:tc>
          <w:tcPr>
            <w:tcW w:w="713" w:type="dxa"/>
            <w:shd w:val="clear" w:color="auto" w:fill="auto"/>
          </w:tcPr>
          <w:p w:rsidR="00552BBE" w:rsidRPr="00552BBE" w:rsidRDefault="00552BBE" w:rsidP="006F04C0">
            <w:pPr>
              <w:pStyle w:val="NormalWeb"/>
              <w:spacing w:line="238" w:lineRule="atLeast"/>
              <w:jc w:val="center"/>
              <w:rPr>
                <w:rFonts w:ascii="Arial" w:hAnsi="Arial" w:cs="Arial"/>
                <w:sz w:val="22"/>
                <w:szCs w:val="22"/>
              </w:rPr>
            </w:pPr>
            <w:r w:rsidRPr="00552BBE">
              <w:rPr>
                <w:rFonts w:ascii="Arial" w:hAnsi="Arial" w:cs="Arial"/>
                <w:sz w:val="22"/>
                <w:szCs w:val="22"/>
              </w:rPr>
              <w:t>13</w:t>
            </w:r>
          </w:p>
        </w:tc>
        <w:tc>
          <w:tcPr>
            <w:tcW w:w="713" w:type="dxa"/>
            <w:shd w:val="clear" w:color="auto" w:fill="auto"/>
          </w:tcPr>
          <w:p w:rsidR="00552BBE" w:rsidRPr="00552BBE" w:rsidRDefault="00552BBE" w:rsidP="006F04C0">
            <w:pPr>
              <w:pStyle w:val="NormalWeb"/>
              <w:spacing w:line="238" w:lineRule="atLeast"/>
              <w:jc w:val="center"/>
              <w:rPr>
                <w:rFonts w:ascii="Arial" w:hAnsi="Arial" w:cs="Arial"/>
                <w:sz w:val="22"/>
                <w:szCs w:val="22"/>
              </w:rPr>
            </w:pPr>
            <w:r w:rsidRPr="00552BBE">
              <w:rPr>
                <w:rFonts w:ascii="Arial" w:hAnsi="Arial" w:cs="Arial"/>
                <w:sz w:val="22"/>
                <w:szCs w:val="22"/>
              </w:rPr>
              <w:t>14</w:t>
            </w:r>
          </w:p>
        </w:tc>
        <w:tc>
          <w:tcPr>
            <w:tcW w:w="712" w:type="dxa"/>
            <w:shd w:val="clear" w:color="auto" w:fill="auto"/>
          </w:tcPr>
          <w:p w:rsidR="00552BBE" w:rsidRPr="00552BBE" w:rsidRDefault="00552BBE" w:rsidP="006F04C0">
            <w:pPr>
              <w:pStyle w:val="NormalWeb"/>
              <w:spacing w:line="238" w:lineRule="atLeast"/>
              <w:jc w:val="center"/>
              <w:rPr>
                <w:rFonts w:ascii="Arial" w:hAnsi="Arial" w:cs="Arial"/>
                <w:sz w:val="22"/>
                <w:szCs w:val="22"/>
              </w:rPr>
            </w:pPr>
            <w:r w:rsidRPr="00552BBE">
              <w:rPr>
                <w:rFonts w:ascii="Arial" w:hAnsi="Arial" w:cs="Arial"/>
                <w:sz w:val="22"/>
                <w:szCs w:val="22"/>
              </w:rPr>
              <w:t>15</w:t>
            </w:r>
          </w:p>
        </w:tc>
        <w:tc>
          <w:tcPr>
            <w:tcW w:w="713" w:type="dxa"/>
            <w:shd w:val="clear" w:color="auto" w:fill="auto"/>
          </w:tcPr>
          <w:p w:rsidR="00552BBE" w:rsidRPr="00552BBE" w:rsidRDefault="00552BBE" w:rsidP="006F04C0">
            <w:pPr>
              <w:pStyle w:val="NormalWeb"/>
              <w:spacing w:line="238" w:lineRule="atLeast"/>
              <w:jc w:val="center"/>
              <w:rPr>
                <w:rFonts w:ascii="Arial" w:hAnsi="Arial" w:cs="Arial"/>
                <w:sz w:val="22"/>
                <w:szCs w:val="22"/>
              </w:rPr>
            </w:pPr>
            <w:r w:rsidRPr="00552BBE">
              <w:rPr>
                <w:rFonts w:ascii="Arial" w:hAnsi="Arial" w:cs="Arial"/>
                <w:sz w:val="22"/>
                <w:szCs w:val="22"/>
              </w:rPr>
              <w:t>16</w:t>
            </w:r>
          </w:p>
        </w:tc>
        <w:tc>
          <w:tcPr>
            <w:tcW w:w="713" w:type="dxa"/>
            <w:shd w:val="clear" w:color="auto" w:fill="auto"/>
          </w:tcPr>
          <w:p w:rsidR="00552BBE" w:rsidRPr="00552BBE" w:rsidRDefault="00552BBE" w:rsidP="006F04C0">
            <w:pPr>
              <w:pStyle w:val="NormalWeb"/>
              <w:spacing w:line="238" w:lineRule="atLeast"/>
              <w:jc w:val="center"/>
              <w:rPr>
                <w:rFonts w:ascii="Arial" w:hAnsi="Arial" w:cs="Arial"/>
                <w:sz w:val="22"/>
                <w:szCs w:val="22"/>
              </w:rPr>
            </w:pPr>
            <w:r w:rsidRPr="00552BBE">
              <w:rPr>
                <w:rFonts w:ascii="Arial" w:hAnsi="Arial" w:cs="Arial"/>
                <w:sz w:val="22"/>
                <w:szCs w:val="22"/>
              </w:rPr>
              <w:t>17</w:t>
            </w:r>
          </w:p>
        </w:tc>
        <w:tc>
          <w:tcPr>
            <w:tcW w:w="712" w:type="dxa"/>
            <w:shd w:val="clear" w:color="auto" w:fill="auto"/>
          </w:tcPr>
          <w:p w:rsidR="00552BBE" w:rsidRPr="00552BBE" w:rsidRDefault="00552BBE" w:rsidP="006F04C0">
            <w:pPr>
              <w:pStyle w:val="NormalWeb"/>
              <w:spacing w:line="238" w:lineRule="atLeast"/>
              <w:jc w:val="center"/>
              <w:rPr>
                <w:rFonts w:ascii="Arial" w:hAnsi="Arial" w:cs="Arial"/>
                <w:sz w:val="22"/>
                <w:szCs w:val="22"/>
              </w:rPr>
            </w:pPr>
            <w:r w:rsidRPr="00552BBE">
              <w:rPr>
                <w:rFonts w:ascii="Arial" w:hAnsi="Arial" w:cs="Arial"/>
                <w:sz w:val="22"/>
                <w:szCs w:val="22"/>
              </w:rPr>
              <w:t>18</w:t>
            </w:r>
          </w:p>
        </w:tc>
        <w:tc>
          <w:tcPr>
            <w:tcW w:w="713" w:type="dxa"/>
            <w:shd w:val="clear" w:color="auto" w:fill="auto"/>
          </w:tcPr>
          <w:p w:rsidR="00552BBE" w:rsidRPr="00552BBE" w:rsidRDefault="00552BBE" w:rsidP="006F04C0">
            <w:pPr>
              <w:pStyle w:val="NormalWeb"/>
              <w:spacing w:line="238" w:lineRule="atLeast"/>
              <w:jc w:val="center"/>
              <w:rPr>
                <w:rFonts w:ascii="Arial" w:hAnsi="Arial" w:cs="Arial"/>
                <w:sz w:val="22"/>
                <w:szCs w:val="22"/>
              </w:rPr>
            </w:pPr>
            <w:r w:rsidRPr="00552BBE">
              <w:rPr>
                <w:rFonts w:ascii="Arial" w:hAnsi="Arial" w:cs="Arial"/>
                <w:sz w:val="22"/>
                <w:szCs w:val="22"/>
              </w:rPr>
              <w:t>19</w:t>
            </w:r>
          </w:p>
        </w:tc>
        <w:tc>
          <w:tcPr>
            <w:tcW w:w="713" w:type="dxa"/>
            <w:shd w:val="clear" w:color="auto" w:fill="auto"/>
          </w:tcPr>
          <w:p w:rsidR="00552BBE" w:rsidRPr="00552BBE" w:rsidRDefault="00552BBE" w:rsidP="006F04C0">
            <w:pPr>
              <w:pStyle w:val="NormalWeb"/>
              <w:spacing w:line="238" w:lineRule="atLeast"/>
              <w:jc w:val="center"/>
              <w:rPr>
                <w:rFonts w:ascii="Arial" w:hAnsi="Arial" w:cs="Arial"/>
                <w:sz w:val="22"/>
                <w:szCs w:val="22"/>
              </w:rPr>
            </w:pPr>
            <w:r w:rsidRPr="00552BBE">
              <w:rPr>
                <w:rFonts w:ascii="Arial" w:hAnsi="Arial" w:cs="Arial"/>
                <w:sz w:val="22"/>
                <w:szCs w:val="22"/>
              </w:rPr>
              <w:t>20</w:t>
            </w:r>
          </w:p>
        </w:tc>
      </w:tr>
      <w:tr w:rsidR="00552BBE" w:rsidRPr="00552BBE" w:rsidTr="006F04C0">
        <w:tc>
          <w:tcPr>
            <w:tcW w:w="2504" w:type="dxa"/>
            <w:shd w:val="clear" w:color="auto" w:fill="auto"/>
          </w:tcPr>
          <w:p w:rsidR="00552BBE" w:rsidRPr="00552BBE" w:rsidRDefault="00552BBE" w:rsidP="006F04C0">
            <w:pPr>
              <w:pStyle w:val="NormalWeb"/>
              <w:spacing w:line="238" w:lineRule="atLeast"/>
              <w:jc w:val="center"/>
              <w:rPr>
                <w:rFonts w:ascii="Arial" w:hAnsi="Arial" w:cs="Arial"/>
                <w:sz w:val="22"/>
                <w:szCs w:val="22"/>
              </w:rPr>
            </w:pPr>
            <w:r w:rsidRPr="00552BBE">
              <w:rPr>
                <w:rFonts w:ascii="Arial" w:hAnsi="Arial" w:cs="Arial"/>
                <w:sz w:val="22"/>
                <w:szCs w:val="22"/>
              </w:rPr>
              <w:t>Nombre de points ajoutés à la moyenne du semestre / 20</w:t>
            </w:r>
          </w:p>
        </w:tc>
        <w:tc>
          <w:tcPr>
            <w:tcW w:w="712" w:type="dxa"/>
            <w:shd w:val="clear" w:color="auto" w:fill="auto"/>
          </w:tcPr>
          <w:p w:rsidR="00552BBE" w:rsidRPr="00552BBE" w:rsidRDefault="00552BBE" w:rsidP="006F04C0">
            <w:pPr>
              <w:pStyle w:val="NormalWeb"/>
              <w:spacing w:line="238" w:lineRule="atLeast"/>
              <w:jc w:val="center"/>
              <w:rPr>
                <w:rFonts w:ascii="Arial" w:hAnsi="Arial" w:cs="Arial"/>
                <w:sz w:val="22"/>
                <w:szCs w:val="22"/>
              </w:rPr>
            </w:pPr>
            <w:r w:rsidRPr="00552BBE">
              <w:rPr>
                <w:rFonts w:ascii="Arial" w:hAnsi="Arial" w:cs="Arial"/>
                <w:sz w:val="22"/>
                <w:szCs w:val="22"/>
              </w:rPr>
              <w:t>0</w:t>
            </w:r>
          </w:p>
        </w:tc>
        <w:tc>
          <w:tcPr>
            <w:tcW w:w="713" w:type="dxa"/>
            <w:shd w:val="clear" w:color="auto" w:fill="auto"/>
          </w:tcPr>
          <w:p w:rsidR="00552BBE" w:rsidRPr="00552BBE" w:rsidRDefault="00552BBE" w:rsidP="006F04C0">
            <w:pPr>
              <w:pStyle w:val="NormalWeb"/>
              <w:spacing w:line="238" w:lineRule="atLeast"/>
              <w:jc w:val="center"/>
              <w:rPr>
                <w:rFonts w:ascii="Arial" w:hAnsi="Arial" w:cs="Arial"/>
                <w:sz w:val="22"/>
                <w:szCs w:val="22"/>
              </w:rPr>
            </w:pPr>
            <w:r w:rsidRPr="00552BBE">
              <w:rPr>
                <w:rFonts w:ascii="Arial" w:hAnsi="Arial" w:cs="Arial"/>
                <w:sz w:val="22"/>
                <w:szCs w:val="22"/>
              </w:rPr>
              <w:t>0,06</w:t>
            </w:r>
          </w:p>
        </w:tc>
        <w:tc>
          <w:tcPr>
            <w:tcW w:w="712" w:type="dxa"/>
            <w:shd w:val="clear" w:color="auto" w:fill="auto"/>
          </w:tcPr>
          <w:p w:rsidR="00552BBE" w:rsidRPr="00552BBE" w:rsidRDefault="00552BBE" w:rsidP="006F04C0">
            <w:pPr>
              <w:pStyle w:val="NormalWeb"/>
              <w:spacing w:line="238" w:lineRule="atLeast"/>
              <w:jc w:val="center"/>
              <w:rPr>
                <w:rFonts w:ascii="Arial" w:hAnsi="Arial" w:cs="Arial"/>
                <w:sz w:val="22"/>
                <w:szCs w:val="22"/>
              </w:rPr>
            </w:pPr>
            <w:r w:rsidRPr="00552BBE">
              <w:rPr>
                <w:rFonts w:ascii="Arial" w:hAnsi="Arial" w:cs="Arial"/>
                <w:sz w:val="22"/>
                <w:szCs w:val="22"/>
              </w:rPr>
              <w:t>0,12</w:t>
            </w:r>
          </w:p>
        </w:tc>
        <w:tc>
          <w:tcPr>
            <w:tcW w:w="713" w:type="dxa"/>
            <w:shd w:val="clear" w:color="auto" w:fill="auto"/>
          </w:tcPr>
          <w:p w:rsidR="00552BBE" w:rsidRPr="00552BBE" w:rsidRDefault="00552BBE" w:rsidP="006F04C0">
            <w:pPr>
              <w:pStyle w:val="NormalWeb"/>
              <w:spacing w:line="238" w:lineRule="atLeast"/>
              <w:jc w:val="center"/>
              <w:rPr>
                <w:rFonts w:ascii="Arial" w:hAnsi="Arial" w:cs="Arial"/>
                <w:sz w:val="22"/>
                <w:szCs w:val="22"/>
              </w:rPr>
            </w:pPr>
            <w:r w:rsidRPr="00552BBE">
              <w:rPr>
                <w:rFonts w:ascii="Arial" w:hAnsi="Arial" w:cs="Arial"/>
                <w:sz w:val="22"/>
                <w:szCs w:val="22"/>
              </w:rPr>
              <w:t>0,18</w:t>
            </w:r>
          </w:p>
        </w:tc>
        <w:tc>
          <w:tcPr>
            <w:tcW w:w="713" w:type="dxa"/>
            <w:shd w:val="clear" w:color="auto" w:fill="auto"/>
          </w:tcPr>
          <w:p w:rsidR="00552BBE" w:rsidRPr="00552BBE" w:rsidRDefault="00552BBE" w:rsidP="006F04C0">
            <w:pPr>
              <w:pStyle w:val="NormalWeb"/>
              <w:spacing w:line="238" w:lineRule="atLeast"/>
              <w:jc w:val="center"/>
              <w:rPr>
                <w:rFonts w:ascii="Arial" w:hAnsi="Arial" w:cs="Arial"/>
                <w:sz w:val="22"/>
                <w:szCs w:val="22"/>
              </w:rPr>
            </w:pPr>
            <w:r w:rsidRPr="00552BBE">
              <w:rPr>
                <w:rFonts w:ascii="Arial" w:hAnsi="Arial" w:cs="Arial"/>
                <w:sz w:val="22"/>
                <w:szCs w:val="22"/>
              </w:rPr>
              <w:t>0,24</w:t>
            </w:r>
          </w:p>
        </w:tc>
        <w:tc>
          <w:tcPr>
            <w:tcW w:w="712" w:type="dxa"/>
            <w:shd w:val="clear" w:color="auto" w:fill="auto"/>
          </w:tcPr>
          <w:p w:rsidR="00552BBE" w:rsidRPr="00552BBE" w:rsidRDefault="00552BBE" w:rsidP="006F04C0">
            <w:pPr>
              <w:pStyle w:val="NormalWeb"/>
              <w:spacing w:line="238" w:lineRule="atLeast"/>
              <w:jc w:val="center"/>
              <w:rPr>
                <w:rFonts w:ascii="Arial" w:hAnsi="Arial" w:cs="Arial"/>
                <w:sz w:val="22"/>
                <w:szCs w:val="22"/>
              </w:rPr>
            </w:pPr>
            <w:r w:rsidRPr="00552BBE">
              <w:rPr>
                <w:rFonts w:ascii="Arial" w:hAnsi="Arial" w:cs="Arial"/>
                <w:sz w:val="22"/>
                <w:szCs w:val="22"/>
              </w:rPr>
              <w:t>0,3</w:t>
            </w:r>
          </w:p>
        </w:tc>
        <w:tc>
          <w:tcPr>
            <w:tcW w:w="713" w:type="dxa"/>
            <w:shd w:val="clear" w:color="auto" w:fill="auto"/>
          </w:tcPr>
          <w:p w:rsidR="00552BBE" w:rsidRPr="00552BBE" w:rsidRDefault="00552BBE" w:rsidP="006F04C0">
            <w:pPr>
              <w:pStyle w:val="NormalWeb"/>
              <w:spacing w:line="238" w:lineRule="atLeast"/>
              <w:jc w:val="center"/>
              <w:rPr>
                <w:rFonts w:ascii="Arial" w:hAnsi="Arial" w:cs="Arial"/>
                <w:sz w:val="22"/>
                <w:szCs w:val="22"/>
              </w:rPr>
            </w:pPr>
            <w:r w:rsidRPr="00552BBE">
              <w:rPr>
                <w:rFonts w:ascii="Arial" w:hAnsi="Arial" w:cs="Arial"/>
                <w:sz w:val="22"/>
                <w:szCs w:val="22"/>
              </w:rPr>
              <w:t>0,36</w:t>
            </w:r>
          </w:p>
        </w:tc>
        <w:tc>
          <w:tcPr>
            <w:tcW w:w="713" w:type="dxa"/>
            <w:shd w:val="clear" w:color="auto" w:fill="auto"/>
          </w:tcPr>
          <w:p w:rsidR="00552BBE" w:rsidRPr="00552BBE" w:rsidRDefault="00552BBE" w:rsidP="006F04C0">
            <w:pPr>
              <w:pStyle w:val="NormalWeb"/>
              <w:spacing w:line="238" w:lineRule="atLeast"/>
              <w:jc w:val="center"/>
              <w:rPr>
                <w:rFonts w:ascii="Arial" w:hAnsi="Arial" w:cs="Arial"/>
                <w:sz w:val="22"/>
                <w:szCs w:val="22"/>
              </w:rPr>
            </w:pPr>
            <w:r w:rsidRPr="00552BBE">
              <w:rPr>
                <w:rFonts w:ascii="Arial" w:hAnsi="Arial" w:cs="Arial"/>
                <w:sz w:val="22"/>
                <w:szCs w:val="22"/>
              </w:rPr>
              <w:t>0,42</w:t>
            </w:r>
          </w:p>
        </w:tc>
        <w:tc>
          <w:tcPr>
            <w:tcW w:w="712" w:type="dxa"/>
            <w:shd w:val="clear" w:color="auto" w:fill="auto"/>
          </w:tcPr>
          <w:p w:rsidR="00552BBE" w:rsidRPr="00552BBE" w:rsidRDefault="00552BBE" w:rsidP="006F04C0">
            <w:pPr>
              <w:pStyle w:val="NormalWeb"/>
              <w:spacing w:line="238" w:lineRule="atLeast"/>
              <w:jc w:val="center"/>
              <w:rPr>
                <w:rFonts w:ascii="Arial" w:hAnsi="Arial" w:cs="Arial"/>
                <w:sz w:val="22"/>
                <w:szCs w:val="22"/>
              </w:rPr>
            </w:pPr>
            <w:r w:rsidRPr="00552BBE">
              <w:rPr>
                <w:rFonts w:ascii="Arial" w:hAnsi="Arial" w:cs="Arial"/>
                <w:sz w:val="22"/>
                <w:szCs w:val="22"/>
              </w:rPr>
              <w:t>0,48</w:t>
            </w:r>
          </w:p>
        </w:tc>
        <w:tc>
          <w:tcPr>
            <w:tcW w:w="713" w:type="dxa"/>
            <w:shd w:val="clear" w:color="auto" w:fill="auto"/>
          </w:tcPr>
          <w:p w:rsidR="00552BBE" w:rsidRPr="00552BBE" w:rsidRDefault="00552BBE" w:rsidP="006F04C0">
            <w:pPr>
              <w:pStyle w:val="NormalWeb"/>
              <w:spacing w:line="238" w:lineRule="atLeast"/>
              <w:jc w:val="center"/>
              <w:rPr>
                <w:rFonts w:ascii="Arial" w:hAnsi="Arial" w:cs="Arial"/>
                <w:sz w:val="22"/>
                <w:szCs w:val="22"/>
              </w:rPr>
            </w:pPr>
            <w:r w:rsidRPr="00552BBE">
              <w:rPr>
                <w:rFonts w:ascii="Arial" w:hAnsi="Arial" w:cs="Arial"/>
                <w:sz w:val="22"/>
                <w:szCs w:val="22"/>
              </w:rPr>
              <w:t>0,54</w:t>
            </w:r>
          </w:p>
        </w:tc>
        <w:tc>
          <w:tcPr>
            <w:tcW w:w="713" w:type="dxa"/>
            <w:shd w:val="clear" w:color="auto" w:fill="auto"/>
          </w:tcPr>
          <w:p w:rsidR="00552BBE" w:rsidRPr="00552BBE" w:rsidRDefault="00552BBE" w:rsidP="006F04C0">
            <w:pPr>
              <w:pStyle w:val="NormalWeb"/>
              <w:spacing w:line="238" w:lineRule="atLeast"/>
              <w:jc w:val="center"/>
              <w:rPr>
                <w:rFonts w:ascii="Arial" w:hAnsi="Arial" w:cs="Arial"/>
                <w:sz w:val="22"/>
                <w:szCs w:val="22"/>
              </w:rPr>
            </w:pPr>
            <w:r w:rsidRPr="00552BBE">
              <w:rPr>
                <w:rFonts w:ascii="Arial" w:hAnsi="Arial" w:cs="Arial"/>
                <w:sz w:val="22"/>
                <w:szCs w:val="22"/>
              </w:rPr>
              <w:t>0,6</w:t>
            </w:r>
          </w:p>
        </w:tc>
      </w:tr>
    </w:tbl>
    <w:p w:rsidR="00BE5EFE" w:rsidRPr="00BB5458" w:rsidRDefault="00BE5EFE" w:rsidP="00BB5458">
      <w:pPr>
        <w:pStyle w:val="NormalWeb"/>
        <w:jc w:val="both"/>
        <w:rPr>
          <w:rFonts w:ascii="Arial" w:hAnsi="Arial" w:cs="Arial"/>
          <w:sz w:val="22"/>
          <w:szCs w:val="22"/>
        </w:rPr>
      </w:pPr>
    </w:p>
    <w:p w:rsidR="009C60A8" w:rsidRPr="00BB5458" w:rsidRDefault="009C60A8" w:rsidP="00BB5458">
      <w:pPr>
        <w:spacing w:before="360" w:after="120"/>
        <w:jc w:val="center"/>
        <w:rPr>
          <w:rFonts w:ascii="Arial" w:hAnsi="Arial" w:cs="Arial"/>
          <w:b/>
          <w:caps/>
          <w:sz w:val="22"/>
          <w:szCs w:val="22"/>
        </w:rPr>
      </w:pPr>
      <w:r>
        <w:rPr>
          <w:rFonts w:ascii="Arial" w:hAnsi="Arial" w:cs="Arial"/>
          <w:b/>
          <w:caps/>
          <w:sz w:val="22"/>
          <w:szCs w:val="22"/>
        </w:rPr>
        <w:t>Obtention du diplôme intermédiaire de MaÎtrise</w:t>
      </w:r>
    </w:p>
    <w:p w:rsidR="009C60A8" w:rsidRDefault="009C60A8" w:rsidP="009C60A8">
      <w:pPr>
        <w:tabs>
          <w:tab w:val="left" w:pos="1080"/>
        </w:tabs>
        <w:jc w:val="both"/>
        <w:rPr>
          <w:rFonts w:ascii="Arial" w:hAnsi="Arial" w:cs="Arial"/>
          <w:sz w:val="22"/>
          <w:szCs w:val="22"/>
        </w:rPr>
      </w:pPr>
      <w:r>
        <w:rPr>
          <w:rFonts w:ascii="Arial" w:hAnsi="Arial" w:cs="Arial"/>
          <w:sz w:val="22"/>
          <w:szCs w:val="22"/>
        </w:rPr>
        <w:t xml:space="preserve">Pour obtenir la maîtrise, l’étudiant doit avoir validé ou compensé les deux semestres du M1. </w:t>
      </w:r>
    </w:p>
    <w:p w:rsidR="009C60A8" w:rsidRDefault="009C60A8" w:rsidP="009C60A8">
      <w:pPr>
        <w:tabs>
          <w:tab w:val="left" w:pos="1080"/>
        </w:tabs>
        <w:jc w:val="both"/>
        <w:rPr>
          <w:rFonts w:ascii="Arial" w:hAnsi="Arial" w:cs="Arial"/>
          <w:sz w:val="22"/>
          <w:szCs w:val="22"/>
        </w:rPr>
      </w:pPr>
      <w:r>
        <w:rPr>
          <w:rFonts w:ascii="Arial" w:hAnsi="Arial" w:cs="Arial"/>
          <w:sz w:val="22"/>
          <w:szCs w:val="22"/>
        </w:rPr>
        <w:t xml:space="preserve">En cas d’obtention, le diplôme est édité, à la demande de l’étudiant, par le bureau scolarité. </w:t>
      </w:r>
    </w:p>
    <w:p w:rsidR="009C60A8" w:rsidRPr="00BB5458" w:rsidRDefault="009C60A8" w:rsidP="00BB5458">
      <w:pPr>
        <w:spacing w:before="360" w:after="120"/>
        <w:jc w:val="center"/>
        <w:rPr>
          <w:rFonts w:ascii="Arial" w:hAnsi="Arial" w:cs="Arial"/>
          <w:b/>
          <w:caps/>
          <w:sz w:val="22"/>
          <w:szCs w:val="22"/>
        </w:rPr>
      </w:pPr>
      <w:r w:rsidRPr="00BB5458">
        <w:rPr>
          <w:rFonts w:ascii="Arial" w:hAnsi="Arial" w:cs="Arial"/>
          <w:b/>
          <w:caps/>
          <w:sz w:val="22"/>
          <w:szCs w:val="22"/>
        </w:rPr>
        <w:t>ATTRIBUTION D’UNE MENTION</w:t>
      </w:r>
    </w:p>
    <w:p w:rsidR="009C60A8" w:rsidRDefault="009C60A8" w:rsidP="009C60A8">
      <w:pPr>
        <w:tabs>
          <w:tab w:val="left" w:pos="1080"/>
        </w:tabs>
        <w:jc w:val="both"/>
        <w:rPr>
          <w:rFonts w:ascii="Arial" w:hAnsi="Arial" w:cs="Arial"/>
          <w:sz w:val="22"/>
          <w:szCs w:val="22"/>
        </w:rPr>
      </w:pPr>
      <w:r>
        <w:rPr>
          <w:rFonts w:ascii="Arial" w:hAnsi="Arial" w:cs="Arial"/>
          <w:sz w:val="22"/>
          <w:szCs w:val="22"/>
        </w:rPr>
        <w:t>Une mention est attribuée dans les cas suivants :</w:t>
      </w:r>
    </w:p>
    <w:p w:rsidR="009C60A8" w:rsidRDefault="009C60A8" w:rsidP="009C60A8">
      <w:pPr>
        <w:ind w:left="720"/>
        <w:jc w:val="both"/>
        <w:rPr>
          <w:rFonts w:ascii="Arial" w:hAnsi="Arial" w:cs="Arial"/>
          <w:sz w:val="22"/>
          <w:szCs w:val="22"/>
        </w:rPr>
      </w:pPr>
      <w:r>
        <w:rPr>
          <w:rFonts w:ascii="Arial" w:hAnsi="Arial" w:cs="Arial"/>
          <w:sz w:val="22"/>
          <w:szCs w:val="22"/>
        </w:rPr>
        <w:t>- moyenne générale de l’année égale ou supérieure à 12/20 : mention Assez bien</w:t>
      </w:r>
    </w:p>
    <w:p w:rsidR="009C60A8" w:rsidRDefault="009C60A8" w:rsidP="009C60A8">
      <w:pPr>
        <w:ind w:left="720"/>
        <w:jc w:val="both"/>
        <w:rPr>
          <w:rFonts w:ascii="Arial" w:hAnsi="Arial" w:cs="Arial"/>
          <w:sz w:val="22"/>
          <w:szCs w:val="22"/>
        </w:rPr>
      </w:pPr>
      <w:r>
        <w:rPr>
          <w:rFonts w:ascii="Arial" w:hAnsi="Arial" w:cs="Arial"/>
          <w:sz w:val="22"/>
          <w:szCs w:val="22"/>
        </w:rPr>
        <w:t>- moyenne générale de l’année égale ou supérieure à 14/20 : mention Bien</w:t>
      </w:r>
    </w:p>
    <w:p w:rsidR="009C60A8" w:rsidRDefault="009C60A8" w:rsidP="009C60A8">
      <w:pPr>
        <w:ind w:left="720"/>
        <w:jc w:val="both"/>
        <w:rPr>
          <w:rFonts w:ascii="Arial" w:hAnsi="Arial" w:cs="Arial"/>
          <w:sz w:val="22"/>
          <w:szCs w:val="22"/>
        </w:rPr>
      </w:pPr>
      <w:r>
        <w:rPr>
          <w:rFonts w:ascii="Arial" w:hAnsi="Arial" w:cs="Arial"/>
          <w:sz w:val="22"/>
          <w:szCs w:val="22"/>
        </w:rPr>
        <w:t>- moyenne générale de l’année égale ou supérieure à 16/20 : mention Très Bien</w:t>
      </w:r>
    </w:p>
    <w:p w:rsidR="007B007E" w:rsidRDefault="007B007E" w:rsidP="00BB5458">
      <w:pPr>
        <w:spacing w:before="360" w:after="120"/>
        <w:jc w:val="center"/>
        <w:rPr>
          <w:rFonts w:ascii="Arial" w:hAnsi="Arial" w:cs="Arial"/>
          <w:b/>
          <w:caps/>
          <w:sz w:val="22"/>
          <w:szCs w:val="22"/>
        </w:rPr>
      </w:pPr>
    </w:p>
    <w:p w:rsidR="001E4DA0" w:rsidRDefault="001E4DA0" w:rsidP="00BB5458">
      <w:pPr>
        <w:spacing w:before="360" w:after="120"/>
        <w:jc w:val="center"/>
        <w:rPr>
          <w:rFonts w:ascii="Arial" w:hAnsi="Arial" w:cs="Arial"/>
          <w:b/>
          <w:caps/>
          <w:sz w:val="22"/>
          <w:szCs w:val="22"/>
        </w:rPr>
      </w:pPr>
      <w:r>
        <w:rPr>
          <w:rFonts w:ascii="Arial" w:hAnsi="Arial" w:cs="Arial"/>
          <w:b/>
          <w:caps/>
          <w:sz w:val="22"/>
          <w:szCs w:val="22"/>
        </w:rPr>
        <w:lastRenderedPageBreak/>
        <w:t>deroulement des examens, retard, absence</w:t>
      </w:r>
    </w:p>
    <w:p w:rsidR="001E4DA0" w:rsidRDefault="001E4DA0" w:rsidP="00BB5458">
      <w:pPr>
        <w:pStyle w:val="Retraitcorpsdetexte"/>
        <w:spacing w:after="0" w:line="240" w:lineRule="auto"/>
        <w:ind w:right="-63"/>
        <w:jc w:val="both"/>
        <w:rPr>
          <w:rFonts w:ascii="Arial" w:hAnsi="Arial" w:cs="Arial"/>
          <w:color w:val="000000"/>
          <w:sz w:val="22"/>
          <w:szCs w:val="22"/>
        </w:rPr>
      </w:pPr>
      <w:r w:rsidRPr="00BB5458">
        <w:rPr>
          <w:rFonts w:ascii="Arial" w:hAnsi="Arial" w:cs="Arial"/>
          <w:color w:val="000000"/>
          <w:sz w:val="22"/>
          <w:szCs w:val="22"/>
        </w:rPr>
        <w:t xml:space="preserve">Les </w:t>
      </w:r>
      <w:r>
        <w:rPr>
          <w:rFonts w:ascii="Arial" w:hAnsi="Arial" w:cs="Arial"/>
          <w:color w:val="000000"/>
          <w:sz w:val="22"/>
          <w:szCs w:val="22"/>
        </w:rPr>
        <w:t>sujets d’examen spécifient les documents autorisés. A défaut, aucun document ne peut être utilisé au cours de l’épreuve.</w:t>
      </w:r>
    </w:p>
    <w:p w:rsidR="001E4DA0" w:rsidRDefault="001E4DA0" w:rsidP="00BB5458">
      <w:pPr>
        <w:pStyle w:val="Retraitcorpsdetexte"/>
        <w:spacing w:after="0" w:line="240" w:lineRule="auto"/>
        <w:ind w:right="-63"/>
        <w:jc w:val="both"/>
        <w:rPr>
          <w:rFonts w:ascii="Arial" w:hAnsi="Arial" w:cs="Arial"/>
          <w:color w:val="000000"/>
          <w:sz w:val="22"/>
          <w:szCs w:val="22"/>
        </w:rPr>
      </w:pPr>
      <w:r>
        <w:rPr>
          <w:rFonts w:ascii="Arial" w:hAnsi="Arial" w:cs="Arial"/>
          <w:color w:val="000000"/>
          <w:sz w:val="22"/>
          <w:szCs w:val="22"/>
        </w:rPr>
        <w:t xml:space="preserve">Les </w:t>
      </w:r>
      <w:r w:rsidRPr="00BB5458">
        <w:rPr>
          <w:rFonts w:ascii="Arial" w:hAnsi="Arial" w:cs="Arial"/>
          <w:color w:val="000000"/>
          <w:sz w:val="22"/>
          <w:szCs w:val="22"/>
        </w:rPr>
        <w:t xml:space="preserve">traducteurs électroniques et </w:t>
      </w:r>
      <w:r w:rsidR="00A613A7">
        <w:rPr>
          <w:rFonts w:ascii="Arial" w:hAnsi="Arial" w:cs="Arial"/>
          <w:color w:val="000000"/>
          <w:sz w:val="22"/>
          <w:szCs w:val="22"/>
        </w:rPr>
        <w:t>tout objet connecté (</w:t>
      </w:r>
      <w:r w:rsidRPr="00BB5458">
        <w:rPr>
          <w:rFonts w:ascii="Arial" w:hAnsi="Arial" w:cs="Arial"/>
          <w:color w:val="000000"/>
          <w:sz w:val="22"/>
          <w:szCs w:val="22"/>
        </w:rPr>
        <w:t>téléphone</w:t>
      </w:r>
      <w:r>
        <w:rPr>
          <w:rFonts w:ascii="Arial" w:hAnsi="Arial" w:cs="Arial"/>
          <w:color w:val="000000"/>
          <w:sz w:val="22"/>
          <w:szCs w:val="22"/>
        </w:rPr>
        <w:t xml:space="preserve"> portable</w:t>
      </w:r>
      <w:r w:rsidR="00A613A7">
        <w:rPr>
          <w:rFonts w:ascii="Arial" w:hAnsi="Arial" w:cs="Arial"/>
          <w:color w:val="000000"/>
          <w:sz w:val="22"/>
          <w:szCs w:val="22"/>
        </w:rPr>
        <w:t xml:space="preserve">, montre, lunette, etc.) </w:t>
      </w:r>
      <w:r>
        <w:rPr>
          <w:rFonts w:ascii="Arial" w:hAnsi="Arial" w:cs="Arial"/>
          <w:color w:val="000000"/>
          <w:sz w:val="22"/>
          <w:szCs w:val="22"/>
        </w:rPr>
        <w:t xml:space="preserve"> </w:t>
      </w:r>
      <w:r w:rsidR="00E21520">
        <w:rPr>
          <w:rFonts w:ascii="Arial" w:hAnsi="Arial" w:cs="Arial"/>
          <w:color w:val="000000"/>
          <w:sz w:val="22"/>
          <w:szCs w:val="22"/>
        </w:rPr>
        <w:t>Sont</w:t>
      </w:r>
      <w:r>
        <w:rPr>
          <w:rFonts w:ascii="Arial" w:hAnsi="Arial" w:cs="Arial"/>
          <w:color w:val="000000"/>
          <w:sz w:val="22"/>
          <w:szCs w:val="22"/>
        </w:rPr>
        <w:t xml:space="preserve"> interdits.</w:t>
      </w:r>
    </w:p>
    <w:p w:rsidR="00F578AB" w:rsidRPr="00F578AB" w:rsidRDefault="00F578AB" w:rsidP="00F578AB">
      <w:pPr>
        <w:tabs>
          <w:tab w:val="left" w:pos="1080"/>
        </w:tabs>
        <w:spacing w:before="120"/>
        <w:jc w:val="both"/>
        <w:rPr>
          <w:rFonts w:ascii="Arial" w:hAnsi="Arial" w:cs="Arial"/>
          <w:b/>
          <w:color w:val="000000"/>
          <w:u w:val="single"/>
        </w:rPr>
      </w:pPr>
      <w:r w:rsidRPr="00F578AB">
        <w:rPr>
          <w:rFonts w:ascii="Arial" w:hAnsi="Arial" w:cs="Arial"/>
          <w:b/>
          <w:color w:val="000000"/>
          <w:u w:val="single"/>
        </w:rPr>
        <w:t>Retards</w:t>
      </w:r>
    </w:p>
    <w:p w:rsidR="00F578AB" w:rsidRDefault="00A613A7" w:rsidP="00F578AB">
      <w:pPr>
        <w:tabs>
          <w:tab w:val="left" w:pos="1080"/>
        </w:tabs>
        <w:jc w:val="both"/>
        <w:rPr>
          <w:rFonts w:ascii="Arial" w:hAnsi="Arial" w:cs="Arial"/>
          <w:color w:val="000000"/>
          <w:sz w:val="22"/>
          <w:szCs w:val="22"/>
        </w:rPr>
      </w:pPr>
      <w:r>
        <w:rPr>
          <w:rFonts w:ascii="Arial" w:hAnsi="Arial" w:cs="Arial"/>
          <w:color w:val="000000"/>
          <w:sz w:val="22"/>
          <w:szCs w:val="22"/>
        </w:rPr>
        <w:t xml:space="preserve">Les étudiants doivent être présents dans la salle d’examen 15 minutes avant le début de l’épreuve. </w:t>
      </w:r>
      <w:r w:rsidR="001E4DA0" w:rsidRPr="001E4DA0">
        <w:rPr>
          <w:rFonts w:ascii="Arial" w:hAnsi="Arial" w:cs="Arial"/>
          <w:color w:val="000000"/>
          <w:sz w:val="22"/>
          <w:szCs w:val="22"/>
        </w:rPr>
        <w:t xml:space="preserve">Sera considéré comme </w:t>
      </w:r>
      <w:r w:rsidR="001E4DA0" w:rsidRPr="00F578AB">
        <w:rPr>
          <w:rFonts w:ascii="Arial" w:hAnsi="Arial" w:cs="Arial"/>
          <w:color w:val="000000"/>
          <w:sz w:val="22"/>
          <w:szCs w:val="22"/>
        </w:rPr>
        <w:t>retardataire</w:t>
      </w:r>
      <w:r w:rsidR="001E4DA0" w:rsidRPr="001E4DA0">
        <w:rPr>
          <w:rFonts w:ascii="Arial" w:hAnsi="Arial" w:cs="Arial"/>
          <w:color w:val="000000"/>
          <w:sz w:val="22"/>
          <w:szCs w:val="22"/>
        </w:rPr>
        <w:t xml:space="preserve">, tout étudiant arrivé après l’horaire fixé pour le début de l’épreuve et, après que le dernier sujet ait été distribué. </w:t>
      </w:r>
    </w:p>
    <w:p w:rsidR="001E4DA0" w:rsidRDefault="00F578AB" w:rsidP="00F578AB">
      <w:pPr>
        <w:tabs>
          <w:tab w:val="left" w:pos="1080"/>
        </w:tabs>
        <w:jc w:val="both"/>
        <w:rPr>
          <w:rFonts w:ascii="Arial" w:hAnsi="Arial" w:cs="Arial"/>
          <w:color w:val="000000"/>
          <w:sz w:val="22"/>
          <w:szCs w:val="22"/>
        </w:rPr>
      </w:pPr>
      <w:r>
        <w:rPr>
          <w:rFonts w:ascii="Arial" w:hAnsi="Arial" w:cs="Arial"/>
          <w:color w:val="000000"/>
          <w:sz w:val="22"/>
          <w:szCs w:val="22"/>
        </w:rPr>
        <w:t xml:space="preserve">Les </w:t>
      </w:r>
      <w:r w:rsidRPr="00F578AB">
        <w:rPr>
          <w:rFonts w:ascii="Arial" w:hAnsi="Arial" w:cs="Arial"/>
          <w:color w:val="000000"/>
          <w:sz w:val="22"/>
          <w:szCs w:val="22"/>
          <w:u w:val="single"/>
        </w:rPr>
        <w:t>retards individuels</w:t>
      </w:r>
      <w:r>
        <w:rPr>
          <w:rFonts w:ascii="Arial" w:hAnsi="Arial" w:cs="Arial"/>
          <w:color w:val="000000"/>
          <w:sz w:val="22"/>
          <w:szCs w:val="22"/>
        </w:rPr>
        <w:t xml:space="preserve"> sont exceptionnels et doivent être justifiés. Leur </w:t>
      </w:r>
      <w:r w:rsidR="00C35F40">
        <w:rPr>
          <w:rFonts w:ascii="Arial" w:hAnsi="Arial" w:cs="Arial"/>
          <w:color w:val="000000"/>
          <w:sz w:val="22"/>
          <w:szCs w:val="22"/>
        </w:rPr>
        <w:t xml:space="preserve">traitement </w:t>
      </w:r>
      <w:r w:rsidR="001E4DA0">
        <w:rPr>
          <w:rFonts w:ascii="Arial" w:hAnsi="Arial" w:cs="Arial"/>
          <w:color w:val="000000"/>
          <w:sz w:val="22"/>
          <w:szCs w:val="22"/>
        </w:rPr>
        <w:t>est à l’appréciation du président du jury ou de son représentant</w:t>
      </w:r>
      <w:r>
        <w:rPr>
          <w:rFonts w:ascii="Arial" w:hAnsi="Arial" w:cs="Arial"/>
          <w:color w:val="000000"/>
          <w:sz w:val="22"/>
          <w:szCs w:val="22"/>
        </w:rPr>
        <w:t xml:space="preserve"> dans la salle sous réserve qu’aucun étudiant n’ait quitté la salle. Aucun temps supplémentaire ne sera accordé</w:t>
      </w:r>
      <w:r w:rsidR="001E4DA0">
        <w:rPr>
          <w:rFonts w:ascii="Arial" w:hAnsi="Arial" w:cs="Arial"/>
          <w:color w:val="000000"/>
          <w:sz w:val="22"/>
          <w:szCs w:val="22"/>
        </w:rPr>
        <w:t>.</w:t>
      </w:r>
    </w:p>
    <w:p w:rsidR="00F578AB" w:rsidRDefault="00F578AB" w:rsidP="00F578AB">
      <w:pPr>
        <w:tabs>
          <w:tab w:val="left" w:pos="1080"/>
        </w:tabs>
        <w:jc w:val="both"/>
        <w:rPr>
          <w:rFonts w:ascii="Arial" w:hAnsi="Arial" w:cs="Arial"/>
          <w:color w:val="000000"/>
          <w:sz w:val="22"/>
          <w:szCs w:val="22"/>
        </w:rPr>
      </w:pPr>
      <w:r>
        <w:rPr>
          <w:rFonts w:ascii="Arial" w:hAnsi="Arial" w:cs="Arial"/>
          <w:color w:val="000000"/>
          <w:sz w:val="22"/>
          <w:szCs w:val="22"/>
        </w:rPr>
        <w:t xml:space="preserve">En cas de </w:t>
      </w:r>
      <w:r w:rsidRPr="00F578AB">
        <w:rPr>
          <w:rFonts w:ascii="Arial" w:hAnsi="Arial" w:cs="Arial"/>
          <w:color w:val="000000"/>
          <w:sz w:val="22"/>
          <w:szCs w:val="22"/>
          <w:u w:val="single"/>
        </w:rPr>
        <w:t>circonstances exceptionnelles</w:t>
      </w:r>
      <w:r>
        <w:rPr>
          <w:rFonts w:ascii="Arial" w:hAnsi="Arial" w:cs="Arial"/>
          <w:color w:val="000000"/>
          <w:sz w:val="22"/>
          <w:szCs w:val="22"/>
        </w:rPr>
        <w:t xml:space="preserve"> (grèves, conditions météorologiques, notamment), le président de jury ou le vice-président en charge de la formation peut décider, si nécessaire, soit de retarder le commencement de l’épreuve en fonction de la durée supplémentaire d’acheminement des candidats, soit de la reporter à une date ultérieure.</w:t>
      </w:r>
    </w:p>
    <w:p w:rsidR="00F578AB" w:rsidRDefault="00F578AB" w:rsidP="00F578AB">
      <w:pPr>
        <w:tabs>
          <w:tab w:val="left" w:pos="1080"/>
        </w:tabs>
        <w:spacing w:after="240"/>
        <w:jc w:val="both"/>
        <w:rPr>
          <w:rFonts w:ascii="Arial" w:hAnsi="Arial" w:cs="Arial"/>
          <w:color w:val="000000"/>
          <w:sz w:val="22"/>
          <w:szCs w:val="22"/>
        </w:rPr>
      </w:pPr>
      <w:r>
        <w:rPr>
          <w:rFonts w:ascii="Arial" w:hAnsi="Arial" w:cs="Arial"/>
          <w:color w:val="000000"/>
          <w:sz w:val="22"/>
          <w:szCs w:val="22"/>
        </w:rPr>
        <w:t>Le procès-verbal d’examen indique le nom des étudiants retardataires avec leur heure d’arrivée.</w:t>
      </w:r>
    </w:p>
    <w:p w:rsidR="00F578AB" w:rsidRPr="00F578AB" w:rsidRDefault="00F578AB" w:rsidP="00F578AB">
      <w:pPr>
        <w:tabs>
          <w:tab w:val="left" w:pos="1080"/>
        </w:tabs>
        <w:spacing w:before="120"/>
        <w:jc w:val="both"/>
        <w:rPr>
          <w:rFonts w:ascii="Arial" w:hAnsi="Arial" w:cs="Arial"/>
          <w:b/>
          <w:color w:val="000000"/>
          <w:u w:val="single"/>
        </w:rPr>
      </w:pPr>
      <w:r w:rsidRPr="00F578AB">
        <w:rPr>
          <w:rFonts w:ascii="Arial" w:hAnsi="Arial" w:cs="Arial"/>
          <w:b/>
          <w:color w:val="000000"/>
          <w:u w:val="single"/>
        </w:rPr>
        <w:t>Défaillance</w:t>
      </w:r>
    </w:p>
    <w:p w:rsidR="00AA5054" w:rsidRDefault="009C60A8" w:rsidP="009C60A8">
      <w:pPr>
        <w:pStyle w:val="Retraitcorpsdetexte"/>
        <w:spacing w:after="0" w:line="240" w:lineRule="auto"/>
        <w:ind w:right="-63"/>
        <w:jc w:val="both"/>
        <w:rPr>
          <w:rFonts w:ascii="Arial" w:hAnsi="Arial" w:cs="Arial"/>
          <w:color w:val="000000"/>
          <w:sz w:val="22"/>
          <w:szCs w:val="22"/>
        </w:rPr>
      </w:pPr>
      <w:r w:rsidRPr="00A0656A">
        <w:rPr>
          <w:rFonts w:ascii="Arial" w:hAnsi="Arial" w:cs="Arial"/>
          <w:color w:val="000000"/>
          <w:sz w:val="22"/>
          <w:szCs w:val="22"/>
        </w:rPr>
        <w:t xml:space="preserve">Un étudiant est défaillant s’il n’a passé aucune épreuve </w:t>
      </w:r>
      <w:r w:rsidR="00C9660E" w:rsidRPr="00A0656A">
        <w:rPr>
          <w:rFonts w:ascii="Arial" w:hAnsi="Arial" w:cs="Arial"/>
          <w:color w:val="000000"/>
          <w:sz w:val="22"/>
          <w:szCs w:val="22"/>
        </w:rPr>
        <w:t>de l</w:t>
      </w:r>
      <w:r w:rsidRPr="00A0656A">
        <w:rPr>
          <w:rFonts w:ascii="Arial" w:hAnsi="Arial" w:cs="Arial"/>
          <w:color w:val="000000"/>
          <w:sz w:val="22"/>
          <w:szCs w:val="22"/>
        </w:rPr>
        <w:t xml:space="preserve">’année en cours. </w:t>
      </w:r>
      <w:r w:rsidR="00C9660E" w:rsidRPr="00A0656A">
        <w:rPr>
          <w:rFonts w:ascii="Arial" w:hAnsi="Arial" w:cs="Arial"/>
          <w:color w:val="000000"/>
          <w:sz w:val="22"/>
          <w:szCs w:val="22"/>
        </w:rPr>
        <w:t xml:space="preserve">Il ne pourra pas obtenir son année par compensation. </w:t>
      </w:r>
    </w:p>
    <w:p w:rsidR="00F578AB" w:rsidRPr="00D94C6D" w:rsidRDefault="00F578AB" w:rsidP="00F578AB">
      <w:pPr>
        <w:tabs>
          <w:tab w:val="left" w:pos="1080"/>
        </w:tabs>
        <w:spacing w:before="120"/>
        <w:jc w:val="both"/>
        <w:rPr>
          <w:rFonts w:ascii="Arial" w:hAnsi="Arial" w:cs="Arial"/>
          <w:b/>
          <w:color w:val="000000"/>
          <w:u w:val="single"/>
        </w:rPr>
      </w:pPr>
      <w:r w:rsidRPr="00D94C6D">
        <w:rPr>
          <w:rFonts w:ascii="Arial" w:hAnsi="Arial" w:cs="Arial"/>
          <w:b/>
          <w:color w:val="000000"/>
          <w:u w:val="single"/>
        </w:rPr>
        <w:t>Absence aux examens</w:t>
      </w:r>
    </w:p>
    <w:p w:rsidR="008E0D81" w:rsidRPr="00D94C6D" w:rsidRDefault="008E0D81" w:rsidP="00AA5054">
      <w:pPr>
        <w:pStyle w:val="Retraitcorpsdetexte"/>
        <w:spacing w:after="0" w:line="240" w:lineRule="auto"/>
        <w:ind w:right="-63"/>
        <w:jc w:val="both"/>
        <w:rPr>
          <w:rFonts w:ascii="Arial" w:hAnsi="Arial" w:cs="Arial"/>
          <w:color w:val="000000"/>
          <w:sz w:val="22"/>
          <w:szCs w:val="22"/>
        </w:rPr>
      </w:pPr>
      <w:r w:rsidRPr="00D94C6D">
        <w:rPr>
          <w:rFonts w:ascii="Arial" w:hAnsi="Arial" w:cs="Arial"/>
          <w:color w:val="000000"/>
          <w:sz w:val="22"/>
          <w:szCs w:val="22"/>
        </w:rPr>
        <w:t>Toute absence doit donner lieu à la présentation d’un justificatif dans un délai de 5 jours ouvrables à compter de l’examen.</w:t>
      </w:r>
    </w:p>
    <w:p w:rsidR="00AA5054" w:rsidRPr="00D94C6D" w:rsidRDefault="00AA5054" w:rsidP="00AA5054">
      <w:pPr>
        <w:pStyle w:val="Retraitcorpsdetexte"/>
        <w:spacing w:after="0" w:line="240" w:lineRule="auto"/>
        <w:ind w:right="-63"/>
        <w:jc w:val="both"/>
        <w:rPr>
          <w:rFonts w:ascii="Arial" w:hAnsi="Arial" w:cs="Arial"/>
          <w:color w:val="000000"/>
          <w:sz w:val="22"/>
          <w:szCs w:val="22"/>
        </w:rPr>
      </w:pPr>
      <w:r w:rsidRPr="00D94C6D">
        <w:rPr>
          <w:rFonts w:ascii="Arial" w:hAnsi="Arial" w:cs="Arial"/>
          <w:color w:val="000000"/>
          <w:sz w:val="22"/>
          <w:szCs w:val="22"/>
        </w:rPr>
        <w:t xml:space="preserve">Un étudiant absent à un examen terminal </w:t>
      </w:r>
      <w:r w:rsidR="00F578AB" w:rsidRPr="00D94C6D">
        <w:rPr>
          <w:rFonts w:ascii="Arial" w:hAnsi="Arial" w:cs="Arial"/>
          <w:color w:val="000000"/>
          <w:sz w:val="22"/>
          <w:szCs w:val="22"/>
        </w:rPr>
        <w:t>ou à une matière en session 1 est ajourné et doit repasser l’épreuve ou la matière en session 2.</w:t>
      </w:r>
    </w:p>
    <w:p w:rsidR="00807D4E" w:rsidRPr="00D94C6D" w:rsidRDefault="00807D4E" w:rsidP="00807D4E">
      <w:pPr>
        <w:pStyle w:val="Retraitcorpsdetexte"/>
        <w:spacing w:before="240" w:after="240" w:line="240" w:lineRule="auto"/>
        <w:ind w:right="-62"/>
        <w:jc w:val="both"/>
        <w:rPr>
          <w:rFonts w:ascii="Arial" w:hAnsi="Arial" w:cs="Arial"/>
          <w:color w:val="000000"/>
          <w:sz w:val="22"/>
          <w:szCs w:val="22"/>
        </w:rPr>
      </w:pPr>
      <w:r w:rsidRPr="00D94C6D">
        <w:rPr>
          <w:rFonts w:ascii="Arial" w:hAnsi="Arial" w:cs="Arial"/>
          <w:color w:val="000000"/>
          <w:sz w:val="22"/>
          <w:szCs w:val="22"/>
        </w:rPr>
        <w:t>Un étudiant redoublant peut conserver des notes inférieures à 10/20.</w:t>
      </w:r>
    </w:p>
    <w:p w:rsidR="00482189" w:rsidRDefault="009C60A8" w:rsidP="00BB5458">
      <w:pPr>
        <w:pStyle w:val="Retraitcorpsdetexte"/>
        <w:spacing w:after="0" w:line="240" w:lineRule="auto"/>
        <w:ind w:right="-63"/>
        <w:jc w:val="both"/>
        <w:rPr>
          <w:rFonts w:ascii="Arial" w:hAnsi="Arial" w:cs="Arial"/>
          <w:color w:val="000000"/>
          <w:sz w:val="22"/>
          <w:szCs w:val="22"/>
        </w:rPr>
      </w:pPr>
      <w:r w:rsidRPr="00D94C6D">
        <w:rPr>
          <w:rFonts w:ascii="Arial" w:hAnsi="Arial" w:cs="Arial"/>
          <w:color w:val="000000"/>
          <w:sz w:val="22"/>
          <w:szCs w:val="22"/>
        </w:rPr>
        <w:t xml:space="preserve">La </w:t>
      </w:r>
      <w:r w:rsidR="00AA5054" w:rsidRPr="00D94C6D">
        <w:rPr>
          <w:rFonts w:ascii="Arial" w:hAnsi="Arial" w:cs="Arial"/>
          <w:color w:val="000000"/>
          <w:sz w:val="22"/>
          <w:szCs w:val="22"/>
        </w:rPr>
        <w:t xml:space="preserve">présence </w:t>
      </w:r>
      <w:r w:rsidRPr="00D94C6D">
        <w:rPr>
          <w:rFonts w:ascii="Arial" w:hAnsi="Arial" w:cs="Arial"/>
          <w:color w:val="000000"/>
          <w:sz w:val="22"/>
          <w:szCs w:val="22"/>
        </w:rPr>
        <w:t xml:space="preserve">des étudiants boursiers </w:t>
      </w:r>
      <w:r w:rsidR="00807D4E" w:rsidRPr="00D94C6D">
        <w:rPr>
          <w:rFonts w:ascii="Arial" w:hAnsi="Arial" w:cs="Arial"/>
          <w:color w:val="000000"/>
          <w:sz w:val="22"/>
          <w:szCs w:val="22"/>
        </w:rPr>
        <w:t xml:space="preserve">à l’ensemble des enseignements, </w:t>
      </w:r>
      <w:r w:rsidR="00AA5054" w:rsidRPr="00D94C6D">
        <w:rPr>
          <w:rFonts w:ascii="Arial" w:hAnsi="Arial" w:cs="Arial"/>
          <w:color w:val="000000"/>
          <w:sz w:val="22"/>
          <w:szCs w:val="22"/>
        </w:rPr>
        <w:t xml:space="preserve">examens et </w:t>
      </w:r>
      <w:r w:rsidR="00807D4E" w:rsidRPr="00D94C6D">
        <w:rPr>
          <w:rFonts w:ascii="Arial" w:hAnsi="Arial" w:cs="Arial"/>
          <w:color w:val="000000"/>
          <w:sz w:val="22"/>
          <w:szCs w:val="22"/>
        </w:rPr>
        <w:t xml:space="preserve">contrôles </w:t>
      </w:r>
      <w:r w:rsidR="00E21520" w:rsidRPr="00D94C6D">
        <w:rPr>
          <w:rFonts w:ascii="Arial" w:hAnsi="Arial" w:cs="Arial"/>
          <w:color w:val="000000"/>
          <w:sz w:val="22"/>
          <w:szCs w:val="22"/>
        </w:rPr>
        <w:t>continus est</w:t>
      </w:r>
      <w:r w:rsidRPr="00D94C6D">
        <w:rPr>
          <w:rFonts w:ascii="Arial" w:hAnsi="Arial" w:cs="Arial"/>
          <w:color w:val="000000"/>
          <w:sz w:val="22"/>
          <w:szCs w:val="22"/>
        </w:rPr>
        <w:t xml:space="preserve"> obligatoire.</w:t>
      </w:r>
    </w:p>
    <w:p w:rsidR="00164823" w:rsidRDefault="00164823" w:rsidP="00BB5458">
      <w:pPr>
        <w:pStyle w:val="Retraitcorpsdetexte"/>
        <w:spacing w:after="0" w:line="240" w:lineRule="auto"/>
        <w:ind w:right="-63"/>
        <w:jc w:val="both"/>
        <w:rPr>
          <w:rFonts w:ascii="Arial" w:hAnsi="Arial" w:cs="Arial"/>
          <w:color w:val="000000"/>
          <w:sz w:val="22"/>
          <w:szCs w:val="22"/>
        </w:rPr>
      </w:pPr>
    </w:p>
    <w:p w:rsidR="00164823" w:rsidRDefault="00164823" w:rsidP="00BB5458">
      <w:pPr>
        <w:pStyle w:val="Retraitcorpsdetexte"/>
        <w:spacing w:after="0" w:line="240" w:lineRule="auto"/>
        <w:ind w:right="-63"/>
        <w:jc w:val="both"/>
      </w:pPr>
    </w:p>
    <w:p w:rsidR="009C60A8" w:rsidRPr="00E320B8" w:rsidRDefault="009C60A8" w:rsidP="00164823">
      <w:pPr>
        <w:spacing w:after="120"/>
        <w:jc w:val="center"/>
        <w:rPr>
          <w:rFonts w:ascii="Arial" w:hAnsi="Arial" w:cs="Arial"/>
          <w:color w:val="000000"/>
          <w:sz w:val="22"/>
          <w:szCs w:val="22"/>
        </w:rPr>
      </w:pPr>
      <w:r w:rsidRPr="00BB5458">
        <w:rPr>
          <w:rFonts w:ascii="Arial" w:hAnsi="Arial" w:cs="Arial"/>
          <w:b/>
          <w:caps/>
          <w:sz w:val="22"/>
          <w:szCs w:val="22"/>
        </w:rPr>
        <w:t>DEUXIEME SESSION</w:t>
      </w:r>
    </w:p>
    <w:p w:rsidR="00E42A87" w:rsidRDefault="009C60A8" w:rsidP="009C60A8">
      <w:pPr>
        <w:ind w:right="-63"/>
        <w:jc w:val="both"/>
        <w:rPr>
          <w:rFonts w:ascii="Arial" w:hAnsi="Arial" w:cs="Arial"/>
          <w:color w:val="000000"/>
          <w:sz w:val="22"/>
          <w:szCs w:val="22"/>
        </w:rPr>
      </w:pPr>
      <w:r w:rsidRPr="00E320B8">
        <w:rPr>
          <w:rFonts w:ascii="Arial" w:hAnsi="Arial" w:cs="Arial"/>
          <w:color w:val="000000"/>
          <w:sz w:val="22"/>
          <w:szCs w:val="22"/>
        </w:rPr>
        <w:t xml:space="preserve">En cas d’échec </w:t>
      </w:r>
      <w:r w:rsidR="0082271E">
        <w:rPr>
          <w:rFonts w:ascii="Arial" w:hAnsi="Arial" w:cs="Arial"/>
          <w:color w:val="000000"/>
          <w:sz w:val="22"/>
          <w:szCs w:val="22"/>
        </w:rPr>
        <w:t xml:space="preserve">ou d’absence </w:t>
      </w:r>
      <w:r w:rsidRPr="00E320B8">
        <w:rPr>
          <w:rFonts w:ascii="Arial" w:hAnsi="Arial" w:cs="Arial"/>
          <w:color w:val="000000"/>
          <w:sz w:val="22"/>
          <w:szCs w:val="22"/>
        </w:rPr>
        <w:t xml:space="preserve">à la première session, les étudiants peuvent se présenter à une seconde session d’examen. L’étudiant qui souhaite se présenter à la seconde session d’examen </w:t>
      </w:r>
      <w:r w:rsidRPr="00E42A87">
        <w:rPr>
          <w:rFonts w:ascii="Arial" w:hAnsi="Arial" w:cs="Arial"/>
          <w:b/>
          <w:color w:val="000000"/>
          <w:sz w:val="22"/>
          <w:szCs w:val="22"/>
        </w:rPr>
        <w:t>doit</w:t>
      </w:r>
      <w:r w:rsidRPr="00E320B8">
        <w:rPr>
          <w:rFonts w:ascii="Arial" w:hAnsi="Arial" w:cs="Arial"/>
          <w:color w:val="000000"/>
          <w:sz w:val="22"/>
          <w:szCs w:val="22"/>
        </w:rPr>
        <w:t xml:space="preserve"> </w:t>
      </w:r>
      <w:r w:rsidRPr="0009355C">
        <w:rPr>
          <w:rFonts w:ascii="Arial" w:hAnsi="Arial" w:cs="Arial"/>
          <w:b/>
          <w:color w:val="000000"/>
          <w:sz w:val="22"/>
          <w:szCs w:val="22"/>
        </w:rPr>
        <w:t>s’inscrire</w:t>
      </w:r>
      <w:r w:rsidRPr="00E320B8">
        <w:rPr>
          <w:rFonts w:ascii="Arial" w:hAnsi="Arial" w:cs="Arial"/>
          <w:color w:val="000000"/>
          <w:sz w:val="22"/>
          <w:szCs w:val="22"/>
        </w:rPr>
        <w:t xml:space="preserve"> auprès du secrétari</w:t>
      </w:r>
      <w:r>
        <w:rPr>
          <w:rFonts w:ascii="Arial" w:hAnsi="Arial" w:cs="Arial"/>
          <w:color w:val="000000"/>
          <w:sz w:val="22"/>
          <w:szCs w:val="22"/>
        </w:rPr>
        <w:t xml:space="preserve">at pédagogique </w:t>
      </w:r>
      <w:r w:rsidR="0009355C" w:rsidRPr="0009355C">
        <w:rPr>
          <w:rFonts w:ascii="Arial" w:hAnsi="Arial" w:cs="Arial"/>
          <w:b/>
          <w:color w:val="000000"/>
          <w:sz w:val="22"/>
          <w:szCs w:val="22"/>
        </w:rPr>
        <w:t xml:space="preserve">à la remise des relevés du </w:t>
      </w:r>
      <w:r w:rsidR="00552BBE">
        <w:rPr>
          <w:rFonts w:ascii="Arial" w:hAnsi="Arial" w:cs="Arial"/>
          <w:b/>
          <w:color w:val="000000"/>
          <w:sz w:val="22"/>
          <w:szCs w:val="22"/>
        </w:rPr>
        <w:t>deuxième</w:t>
      </w:r>
      <w:r w:rsidR="00552BBE" w:rsidRPr="0009355C">
        <w:rPr>
          <w:rFonts w:ascii="Arial" w:hAnsi="Arial" w:cs="Arial"/>
          <w:b/>
          <w:color w:val="000000"/>
          <w:sz w:val="22"/>
          <w:szCs w:val="22"/>
        </w:rPr>
        <w:t xml:space="preserve"> </w:t>
      </w:r>
      <w:r w:rsidR="0009355C" w:rsidRPr="0009355C">
        <w:rPr>
          <w:rFonts w:ascii="Arial" w:hAnsi="Arial" w:cs="Arial"/>
          <w:b/>
          <w:color w:val="000000"/>
          <w:sz w:val="22"/>
          <w:szCs w:val="22"/>
        </w:rPr>
        <w:t>semestre ou la semaine suivante</w:t>
      </w:r>
      <w:r w:rsidRPr="0009355C">
        <w:rPr>
          <w:rFonts w:ascii="Arial" w:hAnsi="Arial" w:cs="Arial"/>
          <w:b/>
          <w:color w:val="000000"/>
          <w:sz w:val="22"/>
          <w:szCs w:val="22"/>
        </w:rPr>
        <w:t>.</w:t>
      </w:r>
      <w:r w:rsidRPr="00E320B8">
        <w:rPr>
          <w:rFonts w:ascii="Arial" w:hAnsi="Arial" w:cs="Arial"/>
          <w:color w:val="000000"/>
          <w:sz w:val="22"/>
          <w:szCs w:val="22"/>
        </w:rPr>
        <w:t xml:space="preserve"> </w:t>
      </w:r>
      <w:r w:rsidR="00552BBE">
        <w:rPr>
          <w:rFonts w:ascii="Arial" w:hAnsi="Arial" w:cs="Arial"/>
          <w:color w:val="000000"/>
          <w:sz w:val="22"/>
          <w:szCs w:val="22"/>
        </w:rPr>
        <w:t>L’</w:t>
      </w:r>
      <w:r w:rsidR="00E42A87">
        <w:rPr>
          <w:rFonts w:ascii="Arial" w:hAnsi="Arial" w:cs="Arial"/>
          <w:color w:val="000000"/>
          <w:sz w:val="22"/>
          <w:szCs w:val="22"/>
        </w:rPr>
        <w:t>étudiant qui le souhaite peut</w:t>
      </w:r>
      <w:r w:rsidR="00552BBE">
        <w:rPr>
          <w:rFonts w:ascii="Arial" w:hAnsi="Arial" w:cs="Arial"/>
          <w:color w:val="000000"/>
          <w:sz w:val="22"/>
          <w:szCs w:val="22"/>
        </w:rPr>
        <w:t>, à l’issue de la proclamation des résultats de chaque semestre,</w:t>
      </w:r>
      <w:r w:rsidR="00E42A87">
        <w:rPr>
          <w:rFonts w:ascii="Arial" w:hAnsi="Arial" w:cs="Arial"/>
          <w:color w:val="000000"/>
          <w:sz w:val="22"/>
          <w:szCs w:val="22"/>
        </w:rPr>
        <w:t xml:space="preserve"> demander à consulter sa copie et à bénéficier d’un entretien, éventuellement individuel, avec l’ense</w:t>
      </w:r>
      <w:r w:rsidR="00552BBE">
        <w:rPr>
          <w:rFonts w:ascii="Arial" w:hAnsi="Arial" w:cs="Arial"/>
          <w:color w:val="000000"/>
          <w:sz w:val="22"/>
          <w:szCs w:val="22"/>
        </w:rPr>
        <w:t>ignant responsable du cours</w:t>
      </w:r>
      <w:r w:rsidR="00E42A87">
        <w:rPr>
          <w:rFonts w:ascii="Arial" w:hAnsi="Arial" w:cs="Arial"/>
          <w:color w:val="000000"/>
          <w:sz w:val="22"/>
          <w:szCs w:val="22"/>
        </w:rPr>
        <w:t>. Il doit pour cela en faire la demande auprès du secrétariat pédagogique dans les deux semaines qui suivent la remise du relevé de note</w:t>
      </w:r>
      <w:r w:rsidR="00552BBE">
        <w:rPr>
          <w:rFonts w:ascii="Arial" w:hAnsi="Arial" w:cs="Arial"/>
          <w:color w:val="000000"/>
          <w:sz w:val="22"/>
          <w:szCs w:val="22"/>
        </w:rPr>
        <w:t xml:space="preserve">s du semestre durant lequel la discipline a été enseignée. </w:t>
      </w:r>
    </w:p>
    <w:p w:rsidR="009C60A8" w:rsidRPr="006B0C00" w:rsidRDefault="009C60A8" w:rsidP="009C60A8">
      <w:pPr>
        <w:ind w:right="-63"/>
        <w:jc w:val="both"/>
        <w:rPr>
          <w:rFonts w:ascii="Arial" w:hAnsi="Arial" w:cs="Arial"/>
          <w:color w:val="000000"/>
          <w:sz w:val="22"/>
          <w:szCs w:val="22"/>
        </w:rPr>
      </w:pPr>
      <w:r w:rsidRPr="006B0C00">
        <w:rPr>
          <w:rFonts w:ascii="Arial" w:hAnsi="Arial" w:cs="Arial"/>
          <w:color w:val="000000"/>
          <w:sz w:val="22"/>
          <w:szCs w:val="22"/>
        </w:rPr>
        <w:t>L’étudiant conserve, pour la seconde session, les notes des unités validées sans pouvoir repasser les matières dans lesquelles il n’a pas obtenu la moyenne, ainsi que les notes supérieures ou égales à 10 sur 20 dans une unité non validée.</w:t>
      </w:r>
    </w:p>
    <w:p w:rsidR="009C60A8" w:rsidRPr="006B0C00" w:rsidRDefault="009C60A8" w:rsidP="009C60A8">
      <w:pPr>
        <w:ind w:right="-63"/>
        <w:jc w:val="both"/>
        <w:rPr>
          <w:rFonts w:ascii="Arial" w:hAnsi="Arial" w:cs="Arial"/>
          <w:color w:val="000000"/>
          <w:sz w:val="22"/>
          <w:szCs w:val="22"/>
        </w:rPr>
      </w:pPr>
      <w:r w:rsidRPr="006B0C00">
        <w:rPr>
          <w:rFonts w:ascii="Arial" w:hAnsi="Arial" w:cs="Arial"/>
          <w:color w:val="000000"/>
          <w:sz w:val="22"/>
          <w:szCs w:val="22"/>
        </w:rPr>
        <w:t>Les matières à repasser sont donc celles où la note est inférieure à 10 sur 20 dans une unité non validée.</w:t>
      </w:r>
    </w:p>
    <w:p w:rsidR="009C60A8" w:rsidRDefault="009C60A8" w:rsidP="009C60A8">
      <w:pPr>
        <w:widowControl w:val="0"/>
        <w:autoSpaceDE w:val="0"/>
        <w:autoSpaceDN w:val="0"/>
        <w:adjustRightInd w:val="0"/>
        <w:ind w:right="50"/>
        <w:jc w:val="both"/>
        <w:rPr>
          <w:rFonts w:ascii="Arial" w:hAnsi="Arial" w:cs="Arial"/>
          <w:color w:val="000000"/>
          <w:sz w:val="22"/>
          <w:szCs w:val="22"/>
        </w:rPr>
      </w:pPr>
      <w:r w:rsidRPr="006B0C00">
        <w:rPr>
          <w:rFonts w:ascii="Arial" w:hAnsi="Arial" w:cs="Arial"/>
          <w:color w:val="000000"/>
          <w:sz w:val="22"/>
          <w:szCs w:val="22"/>
        </w:rPr>
        <w:t>Seules les notes de TD supérieures à la moyenne sont conservées pour la seconde session. Dans le cas où la note de TD ne peut être conservée, la note d’examen terminal de la seconde session est doublée.</w:t>
      </w:r>
    </w:p>
    <w:p w:rsidR="007B007E" w:rsidRDefault="00385DB3" w:rsidP="007B007E">
      <w:pPr>
        <w:widowControl w:val="0"/>
        <w:autoSpaceDE w:val="0"/>
        <w:autoSpaceDN w:val="0"/>
        <w:adjustRightInd w:val="0"/>
        <w:ind w:right="50"/>
        <w:jc w:val="both"/>
        <w:rPr>
          <w:rFonts w:ascii="Arial" w:hAnsi="Arial" w:cs="Arial"/>
          <w:color w:val="000000"/>
          <w:sz w:val="22"/>
          <w:szCs w:val="22"/>
        </w:rPr>
      </w:pPr>
      <w:r>
        <w:rPr>
          <w:rFonts w:ascii="Arial" w:hAnsi="Arial" w:cs="Arial"/>
          <w:color w:val="000000"/>
          <w:sz w:val="22"/>
          <w:szCs w:val="22"/>
        </w:rPr>
        <w:t xml:space="preserve">Les notes obtenues aux épreuves repassées en session </w:t>
      </w:r>
      <w:r w:rsidR="00552BBE">
        <w:rPr>
          <w:rFonts w:ascii="Arial" w:hAnsi="Arial" w:cs="Arial"/>
          <w:color w:val="000000"/>
          <w:sz w:val="22"/>
          <w:szCs w:val="22"/>
        </w:rPr>
        <w:t xml:space="preserve">2 </w:t>
      </w:r>
      <w:r>
        <w:rPr>
          <w:rFonts w:ascii="Arial" w:hAnsi="Arial" w:cs="Arial"/>
          <w:color w:val="000000"/>
          <w:sz w:val="22"/>
          <w:szCs w:val="22"/>
        </w:rPr>
        <w:t xml:space="preserve">sont conservées. Elles remplacent définitivement les précédentes. </w:t>
      </w:r>
    </w:p>
    <w:p w:rsidR="006F6352" w:rsidRDefault="006F6352" w:rsidP="007B007E">
      <w:pPr>
        <w:widowControl w:val="0"/>
        <w:autoSpaceDE w:val="0"/>
        <w:autoSpaceDN w:val="0"/>
        <w:adjustRightInd w:val="0"/>
        <w:ind w:right="50"/>
        <w:jc w:val="both"/>
        <w:rPr>
          <w:rFonts w:ascii="Arial" w:hAnsi="Arial" w:cs="Arial"/>
          <w:color w:val="000000"/>
          <w:sz w:val="22"/>
          <w:szCs w:val="22"/>
        </w:rPr>
      </w:pPr>
    </w:p>
    <w:p w:rsidR="006F6352" w:rsidRDefault="006F6352" w:rsidP="007B007E">
      <w:pPr>
        <w:widowControl w:val="0"/>
        <w:autoSpaceDE w:val="0"/>
        <w:autoSpaceDN w:val="0"/>
        <w:adjustRightInd w:val="0"/>
        <w:ind w:right="50"/>
        <w:jc w:val="both"/>
        <w:rPr>
          <w:rFonts w:ascii="Arial" w:hAnsi="Arial" w:cs="Arial"/>
          <w:color w:val="000000"/>
          <w:sz w:val="22"/>
          <w:szCs w:val="22"/>
        </w:rPr>
      </w:pPr>
    </w:p>
    <w:p w:rsidR="006F6352" w:rsidRDefault="006F6352" w:rsidP="007B007E">
      <w:pPr>
        <w:widowControl w:val="0"/>
        <w:autoSpaceDE w:val="0"/>
        <w:autoSpaceDN w:val="0"/>
        <w:adjustRightInd w:val="0"/>
        <w:ind w:right="50"/>
        <w:jc w:val="both"/>
        <w:rPr>
          <w:rFonts w:ascii="Arial" w:hAnsi="Arial" w:cs="Arial"/>
          <w:color w:val="000000"/>
          <w:sz w:val="22"/>
          <w:szCs w:val="22"/>
        </w:rPr>
      </w:pPr>
    </w:p>
    <w:p w:rsidR="009C60A8" w:rsidRPr="00BB5458" w:rsidRDefault="00C35F40" w:rsidP="00BB5458">
      <w:pPr>
        <w:spacing w:before="360" w:after="120"/>
        <w:jc w:val="center"/>
        <w:rPr>
          <w:rFonts w:ascii="Arial" w:hAnsi="Arial" w:cs="Arial"/>
          <w:b/>
          <w:caps/>
          <w:sz w:val="22"/>
          <w:szCs w:val="22"/>
        </w:rPr>
      </w:pPr>
      <w:r w:rsidRPr="007A0E2F">
        <w:rPr>
          <w:rFonts w:ascii="Arial" w:hAnsi="Arial" w:cs="Arial"/>
          <w:b/>
          <w:caps/>
          <w:sz w:val="22"/>
          <w:szCs w:val="22"/>
        </w:rPr>
        <w:lastRenderedPageBreak/>
        <w:t>REDOUBLEMENT DE LA PREMIERE ANNEE DE MASTER</w:t>
      </w:r>
    </w:p>
    <w:p w:rsidR="000771CD" w:rsidRDefault="005312D2" w:rsidP="00BB5458">
      <w:pPr>
        <w:ind w:right="-63"/>
        <w:jc w:val="both"/>
        <w:rPr>
          <w:rFonts w:ascii="Arial" w:hAnsi="Arial" w:cs="Arial"/>
          <w:sz w:val="22"/>
          <w:szCs w:val="22"/>
        </w:rPr>
      </w:pPr>
      <w:r>
        <w:rPr>
          <w:rFonts w:ascii="Arial" w:hAnsi="Arial" w:cs="Arial"/>
          <w:sz w:val="22"/>
          <w:szCs w:val="22"/>
        </w:rPr>
        <w:t xml:space="preserve">Le redoublement de la </w:t>
      </w:r>
      <w:r w:rsidRPr="000771CD">
        <w:rPr>
          <w:rFonts w:ascii="Arial" w:hAnsi="Arial" w:cs="Arial"/>
          <w:sz w:val="22"/>
          <w:szCs w:val="22"/>
        </w:rPr>
        <w:t>première</w:t>
      </w:r>
      <w:r>
        <w:rPr>
          <w:rFonts w:ascii="Arial" w:hAnsi="Arial" w:cs="Arial"/>
          <w:sz w:val="22"/>
          <w:szCs w:val="22"/>
        </w:rPr>
        <w:t xml:space="preserve"> année de Master n’est pas de droit. </w:t>
      </w:r>
      <w:r w:rsidR="007A57C7">
        <w:rPr>
          <w:rFonts w:ascii="Arial" w:hAnsi="Arial" w:cs="Arial"/>
          <w:sz w:val="22"/>
          <w:szCs w:val="22"/>
        </w:rPr>
        <w:t xml:space="preserve">Il </w:t>
      </w:r>
      <w:r w:rsidR="00BB5D6A">
        <w:rPr>
          <w:rFonts w:ascii="Arial" w:hAnsi="Arial" w:cs="Arial"/>
          <w:sz w:val="22"/>
          <w:szCs w:val="22"/>
        </w:rPr>
        <w:t xml:space="preserve">se fait sur décision du </w:t>
      </w:r>
      <w:r w:rsidR="000771CD">
        <w:rPr>
          <w:rFonts w:ascii="Arial" w:hAnsi="Arial" w:cs="Arial"/>
          <w:sz w:val="22"/>
          <w:szCs w:val="22"/>
        </w:rPr>
        <w:t>président du jury. Le jury se prononce</w:t>
      </w:r>
      <w:r w:rsidR="00E21520">
        <w:rPr>
          <w:rFonts w:ascii="Arial" w:hAnsi="Arial" w:cs="Arial"/>
          <w:sz w:val="22"/>
          <w:szCs w:val="22"/>
        </w:rPr>
        <w:t xml:space="preserve">, </w:t>
      </w:r>
      <w:r w:rsidR="000771CD" w:rsidRPr="000771CD">
        <w:rPr>
          <w:rFonts w:ascii="Arial" w:hAnsi="Arial" w:cs="Arial"/>
          <w:sz w:val="22"/>
          <w:szCs w:val="22"/>
        </w:rPr>
        <w:t>notamment, au regard de l’assiduité de l’étudiant et peut tenir compte de situations particulières</w:t>
      </w:r>
      <w:r w:rsidR="000771CD">
        <w:rPr>
          <w:rFonts w:ascii="Arial" w:hAnsi="Arial" w:cs="Arial"/>
          <w:sz w:val="22"/>
          <w:szCs w:val="22"/>
        </w:rPr>
        <w:t>.</w:t>
      </w:r>
    </w:p>
    <w:p w:rsidR="009C60A8" w:rsidRDefault="00900768" w:rsidP="00BB5458">
      <w:pPr>
        <w:spacing w:before="120"/>
        <w:ind w:right="-62"/>
        <w:jc w:val="both"/>
        <w:rPr>
          <w:rFonts w:ascii="Arial" w:hAnsi="Arial" w:cs="Arial"/>
          <w:sz w:val="22"/>
          <w:szCs w:val="22"/>
        </w:rPr>
      </w:pPr>
      <w:r>
        <w:rPr>
          <w:rFonts w:ascii="Arial" w:hAnsi="Arial" w:cs="Arial"/>
          <w:sz w:val="22"/>
          <w:szCs w:val="22"/>
        </w:rPr>
        <w:t xml:space="preserve">L’étudiant admis à redoubler </w:t>
      </w:r>
      <w:r w:rsidR="009C60A8">
        <w:rPr>
          <w:rFonts w:ascii="Arial" w:hAnsi="Arial" w:cs="Arial"/>
          <w:sz w:val="22"/>
          <w:szCs w:val="22"/>
        </w:rPr>
        <w:t>capitalise :</w:t>
      </w:r>
    </w:p>
    <w:p w:rsidR="009C60A8" w:rsidRDefault="00E21520" w:rsidP="00BB5458">
      <w:pPr>
        <w:numPr>
          <w:ilvl w:val="0"/>
          <w:numId w:val="3"/>
        </w:numPr>
        <w:ind w:left="714" w:right="-62" w:hanging="357"/>
        <w:jc w:val="both"/>
        <w:rPr>
          <w:rFonts w:ascii="Arial" w:hAnsi="Arial" w:cs="Arial"/>
          <w:sz w:val="22"/>
          <w:szCs w:val="22"/>
        </w:rPr>
      </w:pPr>
      <w:r>
        <w:rPr>
          <w:rFonts w:ascii="Arial" w:hAnsi="Arial" w:cs="Arial"/>
          <w:sz w:val="22"/>
          <w:szCs w:val="22"/>
        </w:rPr>
        <w:t>Le</w:t>
      </w:r>
      <w:r w:rsidR="009C60A8">
        <w:rPr>
          <w:rFonts w:ascii="Arial" w:hAnsi="Arial" w:cs="Arial"/>
          <w:sz w:val="22"/>
          <w:szCs w:val="22"/>
        </w:rPr>
        <w:t xml:space="preserve"> semestre validé, et/ou</w:t>
      </w:r>
    </w:p>
    <w:p w:rsidR="009C60A8" w:rsidRDefault="00E21520" w:rsidP="009C60A8">
      <w:pPr>
        <w:numPr>
          <w:ilvl w:val="0"/>
          <w:numId w:val="3"/>
        </w:numPr>
        <w:ind w:right="-63"/>
        <w:jc w:val="both"/>
        <w:rPr>
          <w:rFonts w:ascii="Arial" w:hAnsi="Arial" w:cs="Arial"/>
          <w:sz w:val="22"/>
          <w:szCs w:val="22"/>
        </w:rPr>
      </w:pPr>
      <w:r>
        <w:rPr>
          <w:rFonts w:ascii="Arial" w:hAnsi="Arial" w:cs="Arial"/>
          <w:sz w:val="22"/>
          <w:szCs w:val="22"/>
        </w:rPr>
        <w:t>La</w:t>
      </w:r>
      <w:r w:rsidR="009C60A8">
        <w:rPr>
          <w:rFonts w:ascii="Arial" w:hAnsi="Arial" w:cs="Arial"/>
          <w:sz w:val="22"/>
          <w:szCs w:val="22"/>
        </w:rPr>
        <w:t xml:space="preserve"> ou les UE validée(s) dans le ou les semestres non validés, et/ou</w:t>
      </w:r>
    </w:p>
    <w:p w:rsidR="009C60A8" w:rsidRPr="00C9660E" w:rsidRDefault="00E21520" w:rsidP="00BB5458">
      <w:pPr>
        <w:numPr>
          <w:ilvl w:val="0"/>
          <w:numId w:val="3"/>
        </w:numPr>
        <w:ind w:right="-63"/>
        <w:jc w:val="both"/>
        <w:rPr>
          <w:rFonts w:ascii="Arial" w:hAnsi="Arial" w:cs="Arial"/>
          <w:sz w:val="22"/>
          <w:szCs w:val="22"/>
        </w:rPr>
      </w:pPr>
      <w:r>
        <w:rPr>
          <w:rFonts w:ascii="Arial" w:hAnsi="Arial" w:cs="Arial"/>
          <w:sz w:val="22"/>
          <w:szCs w:val="22"/>
        </w:rPr>
        <w:t>Les</w:t>
      </w:r>
      <w:r w:rsidR="009C60A8">
        <w:rPr>
          <w:rFonts w:ascii="Arial" w:hAnsi="Arial" w:cs="Arial"/>
          <w:sz w:val="22"/>
          <w:szCs w:val="22"/>
        </w:rPr>
        <w:t xml:space="preserve"> éléments constitutifs (matières) des UE non validées du ou des semestres non validés pour lesquels il a obtenu une note supérieure ou égale à la moyenne. </w:t>
      </w:r>
    </w:p>
    <w:p w:rsidR="009C60A8" w:rsidRDefault="009C60A8" w:rsidP="00BB5458">
      <w:pPr>
        <w:spacing w:before="120"/>
        <w:ind w:right="-62"/>
        <w:jc w:val="both"/>
        <w:rPr>
          <w:rFonts w:ascii="Arial" w:hAnsi="Arial" w:cs="Arial"/>
          <w:sz w:val="22"/>
          <w:szCs w:val="22"/>
        </w:rPr>
      </w:pPr>
      <w:r>
        <w:rPr>
          <w:rFonts w:ascii="Arial" w:hAnsi="Arial" w:cs="Arial"/>
          <w:sz w:val="22"/>
          <w:szCs w:val="22"/>
        </w:rPr>
        <w:t xml:space="preserve">En cas de modifications des maquettes, ou si l’étudiant </w:t>
      </w:r>
      <w:r w:rsidR="00385DB3">
        <w:rPr>
          <w:rFonts w:ascii="Arial" w:hAnsi="Arial" w:cs="Arial"/>
          <w:sz w:val="22"/>
          <w:szCs w:val="22"/>
        </w:rPr>
        <w:t>change d’établissement pour poursuivre son cursus dans une même formation (cas du redoublement dans une mention identique)</w:t>
      </w:r>
      <w:r>
        <w:rPr>
          <w:rFonts w:ascii="Arial" w:hAnsi="Arial" w:cs="Arial"/>
          <w:sz w:val="22"/>
          <w:szCs w:val="22"/>
        </w:rPr>
        <w:t xml:space="preserve">, et si les unités d’enseignement nouvelles ne correspondent pas aux unités anciennes validées à l’Université du Littoral Côte d’Opale ou dans </w:t>
      </w:r>
      <w:r w:rsidR="00385DB3">
        <w:rPr>
          <w:rFonts w:ascii="Arial" w:hAnsi="Arial" w:cs="Arial"/>
          <w:sz w:val="22"/>
          <w:szCs w:val="22"/>
        </w:rPr>
        <w:t xml:space="preserve">son </w:t>
      </w:r>
      <w:r>
        <w:rPr>
          <w:rFonts w:ascii="Arial" w:hAnsi="Arial" w:cs="Arial"/>
          <w:sz w:val="22"/>
          <w:szCs w:val="22"/>
        </w:rPr>
        <w:t>université d’origine, les matières contenues dans les unités validées sont réputées acquises à la moyenne de 10 sur 20 pour la durée légale de trois années universitaires, sauf décision contraire prise par la Commission de Validation des Etudes.</w:t>
      </w:r>
      <w:r w:rsidR="00385DB3">
        <w:rPr>
          <w:rFonts w:ascii="Arial" w:hAnsi="Arial" w:cs="Arial"/>
          <w:sz w:val="22"/>
          <w:szCs w:val="22"/>
        </w:rPr>
        <w:t xml:space="preserve"> Les </w:t>
      </w:r>
      <w:r w:rsidR="00E42A87">
        <w:rPr>
          <w:rFonts w:ascii="Arial" w:hAnsi="Arial" w:cs="Arial"/>
          <w:sz w:val="22"/>
          <w:szCs w:val="22"/>
        </w:rPr>
        <w:t xml:space="preserve">crédits acquis correspondant sont alors repris sous l’autorité du président du jury. </w:t>
      </w:r>
    </w:p>
    <w:p w:rsidR="00385DB3" w:rsidRDefault="009C60A8" w:rsidP="00BB5458">
      <w:pPr>
        <w:spacing w:before="120"/>
        <w:ind w:right="-62"/>
        <w:jc w:val="both"/>
        <w:rPr>
          <w:rFonts w:ascii="Arial" w:hAnsi="Arial" w:cs="Arial"/>
          <w:sz w:val="22"/>
          <w:szCs w:val="22"/>
        </w:rPr>
      </w:pPr>
      <w:r>
        <w:rPr>
          <w:rFonts w:ascii="Arial" w:hAnsi="Arial" w:cs="Arial"/>
          <w:sz w:val="22"/>
          <w:szCs w:val="22"/>
        </w:rPr>
        <w:t xml:space="preserve">Dans tous les cas, </w:t>
      </w:r>
      <w:r w:rsidRPr="00E42A87">
        <w:rPr>
          <w:rFonts w:ascii="Arial" w:hAnsi="Arial" w:cs="Arial"/>
          <w:b/>
          <w:sz w:val="22"/>
          <w:szCs w:val="22"/>
        </w:rPr>
        <w:t>la demande de reprise de notes</w:t>
      </w:r>
      <w:r>
        <w:rPr>
          <w:rFonts w:ascii="Arial" w:hAnsi="Arial" w:cs="Arial"/>
          <w:sz w:val="22"/>
          <w:szCs w:val="22"/>
        </w:rPr>
        <w:t xml:space="preserve"> doit être effectuée </w:t>
      </w:r>
      <w:r w:rsidRPr="00E42A87">
        <w:rPr>
          <w:rFonts w:ascii="Arial" w:hAnsi="Arial" w:cs="Arial"/>
          <w:b/>
          <w:sz w:val="22"/>
          <w:szCs w:val="22"/>
          <w:u w:val="single"/>
        </w:rPr>
        <w:t>avant</w:t>
      </w:r>
      <w:r w:rsidRPr="00E42A87">
        <w:rPr>
          <w:rFonts w:ascii="Arial" w:hAnsi="Arial" w:cs="Arial"/>
          <w:b/>
          <w:sz w:val="22"/>
          <w:szCs w:val="22"/>
        </w:rPr>
        <w:t xml:space="preserve"> le début des TD</w:t>
      </w:r>
      <w:r>
        <w:rPr>
          <w:rFonts w:ascii="Arial" w:hAnsi="Arial" w:cs="Arial"/>
          <w:sz w:val="22"/>
          <w:szCs w:val="22"/>
        </w:rPr>
        <w:t>.</w:t>
      </w:r>
    </w:p>
    <w:p w:rsidR="00C35F40" w:rsidRDefault="00C35F40" w:rsidP="00BB5458">
      <w:pPr>
        <w:spacing w:before="360" w:after="120"/>
        <w:jc w:val="center"/>
        <w:rPr>
          <w:rFonts w:ascii="Arial" w:hAnsi="Arial" w:cs="Arial"/>
          <w:sz w:val="22"/>
          <w:szCs w:val="22"/>
        </w:rPr>
      </w:pPr>
      <w:r w:rsidRPr="00E3179E">
        <w:rPr>
          <w:rFonts w:ascii="Arial" w:hAnsi="Arial" w:cs="Arial"/>
          <w:b/>
          <w:caps/>
          <w:sz w:val="22"/>
          <w:szCs w:val="22"/>
        </w:rPr>
        <w:t>TRAVAUX DIRIGES</w:t>
      </w:r>
    </w:p>
    <w:p w:rsidR="009C60A8" w:rsidRDefault="009C60A8" w:rsidP="009C60A8">
      <w:pPr>
        <w:ind w:right="-63"/>
        <w:jc w:val="both"/>
        <w:rPr>
          <w:rFonts w:ascii="Arial" w:hAnsi="Arial" w:cs="Arial"/>
          <w:color w:val="000000"/>
          <w:sz w:val="22"/>
          <w:szCs w:val="22"/>
        </w:rPr>
      </w:pPr>
      <w:r>
        <w:rPr>
          <w:rFonts w:ascii="Arial" w:hAnsi="Arial" w:cs="Arial"/>
          <w:color w:val="000000"/>
          <w:sz w:val="22"/>
          <w:szCs w:val="22"/>
        </w:rPr>
        <w:t xml:space="preserve">Les </w:t>
      </w:r>
      <w:r w:rsidR="0082271E">
        <w:rPr>
          <w:rFonts w:ascii="Arial" w:hAnsi="Arial" w:cs="Arial"/>
          <w:color w:val="000000"/>
          <w:sz w:val="22"/>
          <w:szCs w:val="22"/>
        </w:rPr>
        <w:t xml:space="preserve">travaux dirigés </w:t>
      </w:r>
      <w:r>
        <w:rPr>
          <w:rFonts w:ascii="Arial" w:hAnsi="Arial" w:cs="Arial"/>
          <w:color w:val="000000"/>
          <w:sz w:val="22"/>
          <w:szCs w:val="22"/>
        </w:rPr>
        <w:t>donnent lieu à un contrôle continu des connaissances.</w:t>
      </w:r>
    </w:p>
    <w:p w:rsidR="009C60A8" w:rsidRPr="00D94C6D" w:rsidRDefault="009C60A8" w:rsidP="009C60A8">
      <w:pPr>
        <w:ind w:right="-63"/>
        <w:jc w:val="both"/>
        <w:rPr>
          <w:rFonts w:ascii="Arial" w:hAnsi="Arial" w:cs="Arial"/>
          <w:color w:val="000000"/>
          <w:sz w:val="22"/>
          <w:szCs w:val="22"/>
        </w:rPr>
      </w:pPr>
      <w:r w:rsidRPr="00D94C6D">
        <w:rPr>
          <w:rFonts w:ascii="Arial" w:hAnsi="Arial" w:cs="Arial"/>
          <w:color w:val="000000"/>
          <w:sz w:val="22"/>
          <w:szCs w:val="22"/>
        </w:rPr>
        <w:t xml:space="preserve">La présence aux TD est obligatoire. </w:t>
      </w:r>
      <w:r w:rsidR="0082271E" w:rsidRPr="00D94C6D">
        <w:rPr>
          <w:rFonts w:ascii="Arial" w:hAnsi="Arial" w:cs="Arial"/>
          <w:color w:val="000000"/>
          <w:sz w:val="22"/>
          <w:szCs w:val="22"/>
        </w:rPr>
        <w:t xml:space="preserve">Toute absence doit être </w:t>
      </w:r>
      <w:r w:rsidR="0082271E" w:rsidRPr="00D94C6D">
        <w:rPr>
          <w:rFonts w:ascii="Arial" w:hAnsi="Arial" w:cs="Arial"/>
          <w:color w:val="000000"/>
          <w:sz w:val="22"/>
          <w:szCs w:val="22"/>
          <w:u w:val="single"/>
        </w:rPr>
        <w:t>justifiée auprès du chargé de travaux dirigés,</w:t>
      </w:r>
      <w:r w:rsidR="0082271E" w:rsidRPr="00D94C6D">
        <w:rPr>
          <w:rFonts w:ascii="Arial" w:hAnsi="Arial" w:cs="Arial"/>
          <w:color w:val="000000"/>
          <w:sz w:val="22"/>
          <w:szCs w:val="22"/>
        </w:rPr>
        <w:t xml:space="preserve"> qui transmettra les justificatifs au secrétariat pédagogique en fin de semestre. </w:t>
      </w:r>
      <w:r w:rsidRPr="00D94C6D">
        <w:rPr>
          <w:rFonts w:ascii="Arial" w:hAnsi="Arial" w:cs="Arial"/>
          <w:color w:val="000000"/>
          <w:sz w:val="22"/>
          <w:szCs w:val="22"/>
        </w:rPr>
        <w:t>Après deux absences non justifiées par semestre, l’étudiant sera considéré comme absent. Une absence est notamment justifiée par un certificat médical ou une convocation à un concours administratif.</w:t>
      </w:r>
    </w:p>
    <w:p w:rsidR="0082271E" w:rsidRPr="00D94C6D" w:rsidRDefault="0082271E" w:rsidP="009C60A8">
      <w:pPr>
        <w:ind w:right="-63"/>
        <w:jc w:val="both"/>
        <w:rPr>
          <w:rFonts w:ascii="Arial" w:hAnsi="Arial" w:cs="Arial"/>
          <w:color w:val="000000"/>
          <w:sz w:val="22"/>
          <w:szCs w:val="22"/>
        </w:rPr>
      </w:pPr>
      <w:r w:rsidRPr="00D94C6D">
        <w:rPr>
          <w:rFonts w:ascii="Arial" w:hAnsi="Arial" w:cs="Arial"/>
          <w:color w:val="000000"/>
          <w:sz w:val="22"/>
          <w:szCs w:val="22"/>
          <w:u w:val="single"/>
        </w:rPr>
        <w:t>En cas d’absence justifiée</w:t>
      </w:r>
      <w:r w:rsidRPr="00D94C6D">
        <w:rPr>
          <w:rFonts w:ascii="Arial" w:hAnsi="Arial" w:cs="Arial"/>
          <w:color w:val="000000"/>
          <w:sz w:val="22"/>
          <w:szCs w:val="22"/>
        </w:rPr>
        <w:t xml:space="preserve"> à une interrogation ou un galop d’essai organisé dans le cadre des travaux dirigés, un rattrapage sera organisé en concertation avec l’enseignant. Une absence au rattrapage, même justifiée, donne lieu à l’attribution d’un ZERO pour l’épreuve concernée.</w:t>
      </w:r>
    </w:p>
    <w:p w:rsidR="0082271E" w:rsidRDefault="0082271E" w:rsidP="009C60A8">
      <w:pPr>
        <w:ind w:right="-63"/>
        <w:jc w:val="both"/>
        <w:rPr>
          <w:rFonts w:ascii="Arial" w:hAnsi="Arial" w:cs="Arial"/>
          <w:color w:val="000000"/>
          <w:sz w:val="22"/>
          <w:szCs w:val="22"/>
        </w:rPr>
      </w:pPr>
      <w:r w:rsidRPr="00D94C6D">
        <w:rPr>
          <w:rFonts w:ascii="Arial" w:hAnsi="Arial" w:cs="Arial"/>
          <w:color w:val="000000"/>
          <w:sz w:val="22"/>
          <w:szCs w:val="22"/>
        </w:rPr>
        <w:t xml:space="preserve">Les absences non justifiées à ces mêmes épreuves pourront donner lieu à l’attribution d’un </w:t>
      </w:r>
      <w:r w:rsidR="003F2CEB" w:rsidRPr="00D94C6D">
        <w:rPr>
          <w:rFonts w:ascii="Arial" w:hAnsi="Arial" w:cs="Arial"/>
          <w:color w:val="000000"/>
          <w:sz w:val="22"/>
          <w:szCs w:val="22"/>
        </w:rPr>
        <w:t>ZERO</w:t>
      </w:r>
      <w:r w:rsidRPr="00D94C6D">
        <w:rPr>
          <w:rFonts w:ascii="Arial" w:hAnsi="Arial" w:cs="Arial"/>
          <w:color w:val="000000"/>
          <w:sz w:val="22"/>
          <w:szCs w:val="22"/>
        </w:rPr>
        <w:t>.</w:t>
      </w:r>
    </w:p>
    <w:p w:rsidR="009C60A8" w:rsidRDefault="009C60A8" w:rsidP="009C60A8">
      <w:pPr>
        <w:ind w:right="-63"/>
        <w:jc w:val="both"/>
        <w:rPr>
          <w:rFonts w:ascii="Arial" w:hAnsi="Arial" w:cs="Arial"/>
          <w:color w:val="000000"/>
          <w:sz w:val="22"/>
          <w:szCs w:val="22"/>
        </w:rPr>
      </w:pPr>
      <w:r>
        <w:rPr>
          <w:rFonts w:ascii="Arial" w:hAnsi="Arial" w:cs="Arial"/>
          <w:color w:val="000000"/>
          <w:sz w:val="22"/>
          <w:szCs w:val="22"/>
        </w:rPr>
        <w:t xml:space="preserve">Les fiches de </w:t>
      </w:r>
      <w:r w:rsidR="003F2CEB">
        <w:rPr>
          <w:rFonts w:ascii="Arial" w:hAnsi="Arial" w:cs="Arial"/>
          <w:color w:val="000000"/>
          <w:sz w:val="22"/>
          <w:szCs w:val="22"/>
        </w:rPr>
        <w:t xml:space="preserve">travaux dirigés </w:t>
      </w:r>
      <w:r>
        <w:rPr>
          <w:rFonts w:ascii="Arial" w:hAnsi="Arial" w:cs="Arial"/>
          <w:color w:val="000000"/>
          <w:sz w:val="22"/>
          <w:szCs w:val="22"/>
        </w:rPr>
        <w:t xml:space="preserve">sont distribuées par les chargés de </w:t>
      </w:r>
      <w:r w:rsidR="003F2CEB">
        <w:rPr>
          <w:rFonts w:ascii="Arial" w:hAnsi="Arial" w:cs="Arial"/>
          <w:color w:val="000000"/>
          <w:sz w:val="22"/>
          <w:szCs w:val="22"/>
        </w:rPr>
        <w:t>travaux dirigés</w:t>
      </w:r>
      <w:r>
        <w:rPr>
          <w:rFonts w:ascii="Arial" w:hAnsi="Arial" w:cs="Arial"/>
          <w:color w:val="000000"/>
          <w:sz w:val="22"/>
          <w:szCs w:val="22"/>
        </w:rPr>
        <w:t>.</w:t>
      </w:r>
    </w:p>
    <w:p w:rsidR="009C60A8" w:rsidRDefault="009C60A8" w:rsidP="009C60A8">
      <w:pPr>
        <w:ind w:right="-63"/>
        <w:jc w:val="both"/>
        <w:rPr>
          <w:rFonts w:ascii="Arial" w:hAnsi="Arial" w:cs="Arial"/>
          <w:sz w:val="22"/>
          <w:szCs w:val="22"/>
        </w:rPr>
      </w:pPr>
      <w:r>
        <w:rPr>
          <w:rFonts w:ascii="Arial" w:hAnsi="Arial" w:cs="Arial"/>
          <w:sz w:val="22"/>
          <w:szCs w:val="22"/>
        </w:rPr>
        <w:t>L’absence d’assiduité des étudiants boursiers pourra donner lieu, selon décision du CROUS, à un arrêt voire à un remboursement des sommes versées.</w:t>
      </w:r>
    </w:p>
    <w:p w:rsidR="00C35F40" w:rsidRPr="00BB5458" w:rsidRDefault="00C35F40" w:rsidP="00BB5458">
      <w:pPr>
        <w:spacing w:before="360"/>
        <w:jc w:val="center"/>
        <w:rPr>
          <w:rFonts w:ascii="Arial" w:hAnsi="Arial" w:cs="Arial"/>
          <w:b/>
          <w:caps/>
          <w:sz w:val="22"/>
          <w:szCs w:val="22"/>
        </w:rPr>
      </w:pPr>
      <w:r w:rsidRPr="000A7B8C">
        <w:rPr>
          <w:rFonts w:ascii="Arial" w:hAnsi="Arial" w:cs="Arial"/>
          <w:b/>
          <w:caps/>
          <w:sz w:val="22"/>
          <w:szCs w:val="22"/>
        </w:rPr>
        <w:t xml:space="preserve">ETUDIANTS BENEFICIANT DE LA DISPENSE </w:t>
      </w:r>
      <w:r w:rsidR="007759C6">
        <w:rPr>
          <w:rFonts w:ascii="Arial" w:hAnsi="Arial" w:cs="Arial"/>
          <w:b/>
          <w:caps/>
          <w:sz w:val="22"/>
          <w:szCs w:val="22"/>
        </w:rPr>
        <w:t>D’ASSIDUITE</w:t>
      </w:r>
    </w:p>
    <w:p w:rsidR="003F2CEB" w:rsidRDefault="003F2CEB" w:rsidP="00BB5458">
      <w:pPr>
        <w:ind w:right="-62"/>
        <w:jc w:val="both"/>
        <w:rPr>
          <w:rFonts w:ascii="Arial" w:hAnsi="Arial" w:cs="Arial"/>
          <w:color w:val="000000"/>
          <w:sz w:val="22"/>
          <w:szCs w:val="22"/>
        </w:rPr>
      </w:pPr>
      <w:r>
        <w:rPr>
          <w:rFonts w:ascii="Arial" w:hAnsi="Arial" w:cs="Arial"/>
          <w:color w:val="000000"/>
          <w:sz w:val="22"/>
          <w:szCs w:val="22"/>
        </w:rPr>
        <w:t>Les</w:t>
      </w:r>
      <w:r w:rsidR="009C60A8">
        <w:rPr>
          <w:rFonts w:ascii="Arial" w:hAnsi="Arial" w:cs="Arial"/>
          <w:color w:val="000000"/>
          <w:sz w:val="22"/>
          <w:szCs w:val="22"/>
        </w:rPr>
        <w:t xml:space="preserve"> étudiants salariés (+ de </w:t>
      </w:r>
      <w:r w:rsidR="006274D1">
        <w:rPr>
          <w:rFonts w:ascii="Arial" w:hAnsi="Arial" w:cs="Arial"/>
          <w:color w:val="000000"/>
          <w:sz w:val="22"/>
          <w:szCs w:val="22"/>
        </w:rPr>
        <w:t xml:space="preserve">60 </w:t>
      </w:r>
      <w:r w:rsidR="009C60A8">
        <w:rPr>
          <w:rFonts w:ascii="Arial" w:hAnsi="Arial" w:cs="Arial"/>
          <w:color w:val="000000"/>
          <w:sz w:val="22"/>
          <w:szCs w:val="22"/>
        </w:rPr>
        <w:t xml:space="preserve">heures par </w:t>
      </w:r>
      <w:r w:rsidR="006274D1">
        <w:rPr>
          <w:rFonts w:ascii="Arial" w:hAnsi="Arial" w:cs="Arial"/>
          <w:color w:val="000000"/>
          <w:sz w:val="22"/>
          <w:szCs w:val="22"/>
        </w:rPr>
        <w:t xml:space="preserve">mois ou </w:t>
      </w:r>
      <w:r>
        <w:rPr>
          <w:rFonts w:ascii="Arial" w:hAnsi="Arial" w:cs="Arial"/>
          <w:color w:val="000000"/>
          <w:sz w:val="22"/>
          <w:szCs w:val="22"/>
        </w:rPr>
        <w:t>120 heures par trimestre</w:t>
      </w:r>
      <w:r w:rsidR="006274D1">
        <w:rPr>
          <w:rFonts w:ascii="Arial" w:hAnsi="Arial" w:cs="Arial"/>
          <w:color w:val="000000"/>
          <w:sz w:val="22"/>
          <w:szCs w:val="22"/>
        </w:rPr>
        <w:t xml:space="preserve"> durant l’année universitaire</w:t>
      </w:r>
      <w:r w:rsidR="009C60A8">
        <w:rPr>
          <w:rFonts w:ascii="Arial" w:hAnsi="Arial" w:cs="Arial"/>
          <w:color w:val="000000"/>
          <w:sz w:val="22"/>
          <w:szCs w:val="22"/>
        </w:rPr>
        <w:t>)</w:t>
      </w:r>
      <w:r>
        <w:rPr>
          <w:rFonts w:ascii="Arial" w:hAnsi="Arial" w:cs="Arial"/>
          <w:color w:val="000000"/>
          <w:sz w:val="22"/>
          <w:szCs w:val="22"/>
        </w:rPr>
        <w:t xml:space="preserve"> peuvent être dispensés d’assiduité à </w:t>
      </w:r>
      <w:r w:rsidRPr="007759C6">
        <w:rPr>
          <w:rFonts w:ascii="Arial" w:hAnsi="Arial" w:cs="Arial"/>
          <w:color w:val="000000"/>
          <w:sz w:val="22"/>
          <w:szCs w:val="22"/>
        </w:rPr>
        <w:t>l’ensemble des enseignements</w:t>
      </w:r>
      <w:r>
        <w:rPr>
          <w:rFonts w:ascii="Arial" w:hAnsi="Arial" w:cs="Arial"/>
          <w:color w:val="000000"/>
          <w:sz w:val="22"/>
          <w:szCs w:val="22"/>
        </w:rPr>
        <w:t>.</w:t>
      </w:r>
    </w:p>
    <w:p w:rsidR="009C60A8" w:rsidRDefault="003F2CEB" w:rsidP="00BB5458">
      <w:pPr>
        <w:ind w:right="-62"/>
        <w:jc w:val="both"/>
        <w:rPr>
          <w:rFonts w:ascii="Arial" w:hAnsi="Arial" w:cs="Arial"/>
          <w:color w:val="000000"/>
          <w:sz w:val="22"/>
          <w:szCs w:val="22"/>
        </w:rPr>
      </w:pPr>
      <w:r>
        <w:rPr>
          <w:rFonts w:ascii="Arial" w:hAnsi="Arial" w:cs="Arial"/>
          <w:color w:val="000000"/>
          <w:sz w:val="22"/>
          <w:szCs w:val="22"/>
        </w:rPr>
        <w:t xml:space="preserve">Lorsqu’une dispense </w:t>
      </w:r>
      <w:r w:rsidR="009C60A8">
        <w:rPr>
          <w:rFonts w:ascii="Arial" w:hAnsi="Arial" w:cs="Arial"/>
          <w:color w:val="000000"/>
          <w:sz w:val="22"/>
          <w:szCs w:val="22"/>
        </w:rPr>
        <w:t xml:space="preserve">est accordée, la note obtenue par </w:t>
      </w:r>
      <w:r w:rsidR="007759C6">
        <w:rPr>
          <w:rFonts w:ascii="Arial" w:hAnsi="Arial" w:cs="Arial"/>
          <w:color w:val="000000"/>
          <w:sz w:val="22"/>
          <w:szCs w:val="22"/>
        </w:rPr>
        <w:t>l’</w:t>
      </w:r>
      <w:r w:rsidR="009C60A8">
        <w:rPr>
          <w:rFonts w:ascii="Arial" w:hAnsi="Arial" w:cs="Arial"/>
          <w:color w:val="000000"/>
          <w:sz w:val="22"/>
          <w:szCs w:val="22"/>
        </w:rPr>
        <w:t xml:space="preserve">étudiant à l’examen terminal dans les matières à TD est doublée. </w:t>
      </w:r>
      <w:r>
        <w:rPr>
          <w:rFonts w:ascii="Arial" w:hAnsi="Arial" w:cs="Arial"/>
          <w:color w:val="000000"/>
          <w:sz w:val="22"/>
          <w:szCs w:val="22"/>
        </w:rPr>
        <w:t xml:space="preserve"> </w:t>
      </w:r>
      <w:r w:rsidR="007759C6">
        <w:rPr>
          <w:rFonts w:ascii="Arial" w:hAnsi="Arial" w:cs="Arial"/>
          <w:color w:val="000000"/>
          <w:sz w:val="22"/>
          <w:szCs w:val="22"/>
        </w:rPr>
        <w:t xml:space="preserve">Pour les matières pour lesquelles l’évaluation ne se fait que par un contrôle continu, l’étudiant se verra proposer un examen terminal.  </w:t>
      </w:r>
    </w:p>
    <w:p w:rsidR="009C60A8" w:rsidRDefault="009C60A8" w:rsidP="009C60A8">
      <w:pPr>
        <w:ind w:right="-63"/>
        <w:jc w:val="both"/>
        <w:rPr>
          <w:rFonts w:ascii="Arial" w:hAnsi="Arial" w:cs="Arial"/>
          <w:color w:val="000000"/>
          <w:sz w:val="22"/>
          <w:szCs w:val="22"/>
        </w:rPr>
      </w:pPr>
      <w:r>
        <w:rPr>
          <w:rFonts w:ascii="Arial" w:hAnsi="Arial" w:cs="Arial"/>
          <w:color w:val="000000"/>
          <w:sz w:val="22"/>
          <w:szCs w:val="22"/>
        </w:rPr>
        <w:t xml:space="preserve">La demande de choix du régime salarié doit être faite par écrit et être accompagnée d’une copie du contrat de travail </w:t>
      </w:r>
      <w:r w:rsidR="003F2CEB">
        <w:rPr>
          <w:rFonts w:ascii="Arial" w:hAnsi="Arial" w:cs="Arial"/>
          <w:color w:val="000000"/>
          <w:sz w:val="22"/>
          <w:szCs w:val="22"/>
        </w:rPr>
        <w:t xml:space="preserve">ou </w:t>
      </w:r>
      <w:r>
        <w:rPr>
          <w:rFonts w:ascii="Arial" w:hAnsi="Arial" w:cs="Arial"/>
          <w:color w:val="000000"/>
          <w:sz w:val="22"/>
          <w:szCs w:val="22"/>
        </w:rPr>
        <w:t xml:space="preserve">d’une attestation de l’employeur. Elle est déposée au secrétariat </w:t>
      </w:r>
      <w:r w:rsidRPr="003F2CEB">
        <w:rPr>
          <w:rFonts w:ascii="Arial" w:hAnsi="Arial" w:cs="Arial"/>
          <w:color w:val="000000"/>
          <w:sz w:val="22"/>
          <w:szCs w:val="22"/>
          <w:u w:val="single"/>
        </w:rPr>
        <w:t>avant le début des td du premier semestre et du second semestre</w:t>
      </w:r>
      <w:r>
        <w:rPr>
          <w:rFonts w:ascii="Arial" w:hAnsi="Arial" w:cs="Arial"/>
          <w:color w:val="000000"/>
          <w:sz w:val="22"/>
          <w:szCs w:val="22"/>
        </w:rPr>
        <w:t>. Le choix est définitif pour le semestre.</w:t>
      </w:r>
    </w:p>
    <w:p w:rsidR="004374BF" w:rsidRDefault="009C60A8" w:rsidP="009C60A8">
      <w:pPr>
        <w:widowControl w:val="0"/>
        <w:autoSpaceDE w:val="0"/>
        <w:autoSpaceDN w:val="0"/>
        <w:adjustRightInd w:val="0"/>
        <w:ind w:right="50"/>
        <w:jc w:val="both"/>
        <w:rPr>
          <w:rFonts w:ascii="Arial" w:hAnsi="Arial" w:cs="Arial"/>
          <w:sz w:val="22"/>
          <w:szCs w:val="22"/>
        </w:rPr>
      </w:pPr>
      <w:r>
        <w:rPr>
          <w:rFonts w:ascii="Arial" w:hAnsi="Arial" w:cs="Arial"/>
          <w:sz w:val="22"/>
          <w:szCs w:val="22"/>
        </w:rPr>
        <w:t>Cette règle s'applique aux deux sessions.</w:t>
      </w:r>
    </w:p>
    <w:p w:rsidR="00164823" w:rsidRDefault="00164823" w:rsidP="009C60A8">
      <w:pPr>
        <w:widowControl w:val="0"/>
        <w:autoSpaceDE w:val="0"/>
        <w:autoSpaceDN w:val="0"/>
        <w:adjustRightInd w:val="0"/>
        <w:ind w:right="50"/>
        <w:jc w:val="both"/>
        <w:rPr>
          <w:rFonts w:ascii="Arial" w:hAnsi="Arial" w:cs="Arial"/>
          <w:sz w:val="22"/>
          <w:szCs w:val="22"/>
        </w:rPr>
      </w:pPr>
    </w:p>
    <w:p w:rsidR="004374BF" w:rsidRPr="00BB5458" w:rsidRDefault="004374BF" w:rsidP="00164823">
      <w:pPr>
        <w:spacing w:after="120"/>
        <w:jc w:val="center"/>
        <w:rPr>
          <w:rFonts w:ascii="Arial" w:hAnsi="Arial" w:cs="Arial"/>
          <w:b/>
          <w:caps/>
          <w:sz w:val="22"/>
          <w:szCs w:val="22"/>
        </w:rPr>
      </w:pPr>
      <w:r w:rsidRPr="00BB5458">
        <w:rPr>
          <w:rFonts w:ascii="Arial" w:hAnsi="Arial" w:cs="Arial"/>
          <w:b/>
          <w:caps/>
          <w:sz w:val="22"/>
          <w:szCs w:val="22"/>
        </w:rPr>
        <w:t>REGIME SPECIAL</w:t>
      </w:r>
    </w:p>
    <w:p w:rsidR="004374BF" w:rsidRPr="00BB5458" w:rsidRDefault="00A22ADD" w:rsidP="00164823">
      <w:pPr>
        <w:widowControl w:val="0"/>
        <w:autoSpaceDE w:val="0"/>
        <w:autoSpaceDN w:val="0"/>
        <w:adjustRightInd w:val="0"/>
        <w:ind w:right="50"/>
        <w:jc w:val="both"/>
        <w:rPr>
          <w:rFonts w:ascii="Arial" w:hAnsi="Arial" w:cs="Arial"/>
          <w:sz w:val="22"/>
          <w:szCs w:val="22"/>
        </w:rPr>
      </w:pPr>
      <w:r w:rsidRPr="00BB5458">
        <w:rPr>
          <w:rFonts w:ascii="Arial" w:hAnsi="Arial" w:cs="Arial"/>
          <w:sz w:val="22"/>
          <w:szCs w:val="22"/>
        </w:rPr>
        <w:t xml:space="preserve">Les sportifs de haut niveau et les étudiants </w:t>
      </w:r>
      <w:r w:rsidR="00D94597" w:rsidRPr="00BB5458">
        <w:rPr>
          <w:rFonts w:ascii="Arial" w:hAnsi="Arial" w:cs="Arial"/>
          <w:sz w:val="22"/>
          <w:szCs w:val="22"/>
        </w:rPr>
        <w:t>handicapés</w:t>
      </w:r>
      <w:r w:rsidRPr="00BB5458">
        <w:rPr>
          <w:rFonts w:ascii="Arial" w:hAnsi="Arial" w:cs="Arial"/>
          <w:sz w:val="22"/>
          <w:szCs w:val="22"/>
        </w:rPr>
        <w:t xml:space="preserve"> peuvent bénéficier d’aménagements particuliers.</w:t>
      </w:r>
    </w:p>
    <w:p w:rsidR="00A22ADD" w:rsidRPr="00BB5458" w:rsidRDefault="00A22ADD" w:rsidP="00164823">
      <w:pPr>
        <w:widowControl w:val="0"/>
        <w:autoSpaceDE w:val="0"/>
        <w:autoSpaceDN w:val="0"/>
        <w:adjustRightInd w:val="0"/>
        <w:ind w:right="51"/>
        <w:jc w:val="both"/>
        <w:rPr>
          <w:rFonts w:ascii="Arial" w:hAnsi="Arial" w:cs="Arial"/>
          <w:sz w:val="22"/>
          <w:szCs w:val="22"/>
        </w:rPr>
      </w:pPr>
      <w:r w:rsidRPr="00BB5458">
        <w:rPr>
          <w:rFonts w:ascii="Arial" w:hAnsi="Arial" w:cs="Arial"/>
          <w:sz w:val="22"/>
          <w:szCs w:val="22"/>
        </w:rPr>
        <w:t xml:space="preserve">Pour ce faire, les étudiants bénéficiant du statut de </w:t>
      </w:r>
      <w:r w:rsidRPr="007759C6">
        <w:rPr>
          <w:rFonts w:ascii="Arial" w:hAnsi="Arial" w:cs="Arial"/>
          <w:b/>
          <w:sz w:val="22"/>
          <w:szCs w:val="22"/>
        </w:rPr>
        <w:t>sportif de haut niveau</w:t>
      </w:r>
      <w:r w:rsidRPr="00BB5458">
        <w:rPr>
          <w:rFonts w:ascii="Arial" w:hAnsi="Arial" w:cs="Arial"/>
          <w:sz w:val="22"/>
          <w:szCs w:val="22"/>
        </w:rPr>
        <w:t xml:space="preserve"> doivent apporter un justificatif et donner le calendrier des compétions.</w:t>
      </w:r>
    </w:p>
    <w:p w:rsidR="00A22ADD" w:rsidRPr="00BB5458" w:rsidRDefault="00A22ADD" w:rsidP="00164823">
      <w:pPr>
        <w:widowControl w:val="0"/>
        <w:autoSpaceDE w:val="0"/>
        <w:autoSpaceDN w:val="0"/>
        <w:adjustRightInd w:val="0"/>
        <w:ind w:right="50"/>
        <w:jc w:val="both"/>
        <w:rPr>
          <w:rFonts w:ascii="Arial" w:hAnsi="Arial" w:cs="Arial"/>
          <w:sz w:val="22"/>
          <w:szCs w:val="22"/>
        </w:rPr>
      </w:pPr>
      <w:r w:rsidRPr="00BB5458">
        <w:rPr>
          <w:rFonts w:ascii="Arial" w:hAnsi="Arial" w:cs="Arial"/>
          <w:sz w:val="22"/>
          <w:szCs w:val="22"/>
        </w:rPr>
        <w:t>Ils doivent également informer les départements des changements de calendrier au moins 15 jours à l’avance.</w:t>
      </w:r>
    </w:p>
    <w:p w:rsidR="004374BF" w:rsidRDefault="00D94597" w:rsidP="00164823">
      <w:pPr>
        <w:widowControl w:val="0"/>
        <w:autoSpaceDE w:val="0"/>
        <w:autoSpaceDN w:val="0"/>
        <w:adjustRightInd w:val="0"/>
        <w:ind w:right="51"/>
        <w:jc w:val="both"/>
        <w:rPr>
          <w:rFonts w:ascii="Arial" w:hAnsi="Arial" w:cs="Arial"/>
          <w:sz w:val="22"/>
          <w:szCs w:val="22"/>
        </w:rPr>
      </w:pPr>
      <w:r w:rsidRPr="00BB5458">
        <w:rPr>
          <w:rFonts w:ascii="Arial" w:hAnsi="Arial" w:cs="Arial"/>
          <w:sz w:val="22"/>
          <w:szCs w:val="22"/>
        </w:rPr>
        <w:t xml:space="preserve">Les </w:t>
      </w:r>
      <w:r w:rsidRPr="007759C6">
        <w:rPr>
          <w:rFonts w:ascii="Arial" w:hAnsi="Arial" w:cs="Arial"/>
          <w:b/>
          <w:sz w:val="22"/>
          <w:szCs w:val="22"/>
        </w:rPr>
        <w:t>étudiants handicapés</w:t>
      </w:r>
      <w:r w:rsidRPr="00BB5458">
        <w:rPr>
          <w:rFonts w:ascii="Arial" w:hAnsi="Arial" w:cs="Arial"/>
          <w:sz w:val="22"/>
          <w:szCs w:val="22"/>
        </w:rPr>
        <w:t xml:space="preserve"> voient leurs besoins et les aménagements nécessaires évalués par</w:t>
      </w:r>
      <w:r w:rsidR="00DB4B06" w:rsidRPr="00BB5458">
        <w:rPr>
          <w:rFonts w:ascii="Arial" w:hAnsi="Arial" w:cs="Arial"/>
          <w:sz w:val="22"/>
          <w:szCs w:val="22"/>
        </w:rPr>
        <w:t xml:space="preserve"> le </w:t>
      </w:r>
      <w:r w:rsidR="004374BF" w:rsidRPr="00BB5458">
        <w:rPr>
          <w:rFonts w:ascii="Arial" w:hAnsi="Arial" w:cs="Arial"/>
          <w:sz w:val="22"/>
          <w:szCs w:val="22"/>
        </w:rPr>
        <w:t xml:space="preserve">médecin et les infirmières en lien avec </w:t>
      </w:r>
      <w:r w:rsidR="007759C6" w:rsidRPr="00BB5458">
        <w:rPr>
          <w:rFonts w:ascii="Arial" w:hAnsi="Arial" w:cs="Arial"/>
          <w:sz w:val="22"/>
          <w:szCs w:val="22"/>
        </w:rPr>
        <w:t>l</w:t>
      </w:r>
      <w:r w:rsidR="007759C6">
        <w:rPr>
          <w:rFonts w:ascii="Arial" w:hAnsi="Arial" w:cs="Arial"/>
          <w:sz w:val="22"/>
          <w:szCs w:val="22"/>
        </w:rPr>
        <w:t>es responsables</w:t>
      </w:r>
      <w:r w:rsidR="007759C6" w:rsidRPr="00BB5458">
        <w:rPr>
          <w:rFonts w:ascii="Arial" w:hAnsi="Arial" w:cs="Arial"/>
          <w:sz w:val="22"/>
          <w:szCs w:val="22"/>
        </w:rPr>
        <w:t xml:space="preserve"> </w:t>
      </w:r>
      <w:r w:rsidR="004374BF" w:rsidRPr="00BB5458">
        <w:rPr>
          <w:rFonts w:ascii="Arial" w:hAnsi="Arial" w:cs="Arial"/>
          <w:sz w:val="22"/>
          <w:szCs w:val="22"/>
        </w:rPr>
        <w:t>pédagogique</w:t>
      </w:r>
      <w:r w:rsidR="007759C6">
        <w:rPr>
          <w:rFonts w:ascii="Arial" w:hAnsi="Arial" w:cs="Arial"/>
          <w:sz w:val="22"/>
          <w:szCs w:val="22"/>
        </w:rPr>
        <w:t>s</w:t>
      </w:r>
      <w:r w:rsidR="004374BF" w:rsidRPr="00BB5458">
        <w:rPr>
          <w:rFonts w:ascii="Arial" w:hAnsi="Arial" w:cs="Arial"/>
          <w:sz w:val="22"/>
          <w:szCs w:val="22"/>
        </w:rPr>
        <w:t xml:space="preserve">. </w:t>
      </w:r>
    </w:p>
    <w:p w:rsidR="007759C6" w:rsidRPr="00BB5458" w:rsidRDefault="007759C6" w:rsidP="00164823">
      <w:pPr>
        <w:widowControl w:val="0"/>
        <w:autoSpaceDE w:val="0"/>
        <w:autoSpaceDN w:val="0"/>
        <w:adjustRightInd w:val="0"/>
        <w:ind w:right="51"/>
        <w:jc w:val="both"/>
        <w:rPr>
          <w:rFonts w:ascii="Arial" w:hAnsi="Arial" w:cs="Arial"/>
          <w:sz w:val="22"/>
          <w:szCs w:val="22"/>
        </w:rPr>
      </w:pPr>
      <w:r>
        <w:rPr>
          <w:rFonts w:ascii="Arial" w:hAnsi="Arial" w:cs="Arial"/>
          <w:sz w:val="22"/>
          <w:szCs w:val="22"/>
        </w:rPr>
        <w:t>La Commission consultative handicap (CCH) émet un avis et le Président décide des mesures d’accompagnement.</w:t>
      </w:r>
    </w:p>
    <w:p w:rsidR="00BB5458" w:rsidRDefault="00D94597" w:rsidP="004374BF">
      <w:pPr>
        <w:widowControl w:val="0"/>
        <w:autoSpaceDE w:val="0"/>
        <w:autoSpaceDN w:val="0"/>
        <w:adjustRightInd w:val="0"/>
        <w:ind w:right="50"/>
        <w:jc w:val="both"/>
        <w:rPr>
          <w:rFonts w:ascii="Arial" w:hAnsi="Arial" w:cs="Arial"/>
          <w:sz w:val="22"/>
          <w:szCs w:val="22"/>
        </w:rPr>
      </w:pPr>
      <w:r w:rsidRPr="00BB5458">
        <w:rPr>
          <w:rFonts w:ascii="Arial" w:hAnsi="Arial" w:cs="Arial"/>
          <w:sz w:val="22"/>
          <w:szCs w:val="22"/>
        </w:rPr>
        <w:t xml:space="preserve">La </w:t>
      </w:r>
      <w:r w:rsidR="004374BF" w:rsidRPr="00BB5458">
        <w:rPr>
          <w:rFonts w:ascii="Arial" w:hAnsi="Arial" w:cs="Arial"/>
          <w:sz w:val="22"/>
          <w:szCs w:val="22"/>
        </w:rPr>
        <w:t>mise en place et le suivi des mesures d’accompagnement</w:t>
      </w:r>
      <w:r w:rsidRPr="00BB5458">
        <w:rPr>
          <w:rFonts w:ascii="Arial" w:hAnsi="Arial" w:cs="Arial"/>
          <w:sz w:val="22"/>
          <w:szCs w:val="22"/>
        </w:rPr>
        <w:t xml:space="preserve"> sont assurés par le BVE.</w:t>
      </w:r>
    </w:p>
    <w:p w:rsidR="004374BF" w:rsidRPr="00BB5458" w:rsidRDefault="00C35F40" w:rsidP="00164823">
      <w:pPr>
        <w:spacing w:before="300" w:after="120"/>
        <w:jc w:val="center"/>
        <w:rPr>
          <w:rFonts w:ascii="Arial" w:hAnsi="Arial" w:cs="Arial"/>
          <w:b/>
          <w:caps/>
          <w:sz w:val="22"/>
          <w:szCs w:val="22"/>
        </w:rPr>
      </w:pPr>
      <w:r w:rsidRPr="00FC0142">
        <w:rPr>
          <w:rFonts w:ascii="Arial" w:hAnsi="Arial" w:cs="Arial"/>
          <w:b/>
          <w:caps/>
          <w:sz w:val="22"/>
          <w:szCs w:val="22"/>
        </w:rPr>
        <w:lastRenderedPageBreak/>
        <w:t>CONVOCATION AUX EXAMENS DES DEUX SESSIONS</w:t>
      </w:r>
    </w:p>
    <w:p w:rsidR="009C60A8" w:rsidRDefault="009C60A8" w:rsidP="009C60A8">
      <w:pPr>
        <w:pStyle w:val="Retraitcorpsdetexte"/>
        <w:spacing w:after="0" w:line="240" w:lineRule="auto"/>
        <w:ind w:right="-63"/>
        <w:jc w:val="both"/>
        <w:rPr>
          <w:rFonts w:ascii="Arial" w:hAnsi="Arial" w:cs="Arial"/>
          <w:color w:val="000000"/>
          <w:sz w:val="22"/>
          <w:szCs w:val="22"/>
          <w:u w:val="single"/>
        </w:rPr>
      </w:pPr>
      <w:r>
        <w:rPr>
          <w:rFonts w:ascii="Arial" w:hAnsi="Arial" w:cs="Arial"/>
          <w:color w:val="000000"/>
          <w:sz w:val="22"/>
          <w:szCs w:val="22"/>
        </w:rPr>
        <w:t>Les étudiants sont convoqués par affichage dans le hall de l’Université. Ils ne sont pas convoqués individuellement.</w:t>
      </w:r>
    </w:p>
    <w:p w:rsidR="009C60A8" w:rsidRDefault="009C60A8" w:rsidP="00164823">
      <w:pPr>
        <w:spacing w:before="300" w:after="120"/>
        <w:jc w:val="center"/>
        <w:rPr>
          <w:rFonts w:ascii="Arial" w:hAnsi="Arial" w:cs="Arial"/>
          <w:sz w:val="22"/>
          <w:szCs w:val="22"/>
        </w:rPr>
      </w:pPr>
      <w:r>
        <w:rPr>
          <w:rFonts w:ascii="Arial" w:hAnsi="Arial" w:cs="Arial"/>
          <w:b/>
          <w:caps/>
          <w:sz w:val="22"/>
          <w:szCs w:val="22"/>
        </w:rPr>
        <w:t>Jury</w:t>
      </w:r>
    </w:p>
    <w:p w:rsidR="009C60A8" w:rsidRDefault="009C60A8" w:rsidP="009C60A8">
      <w:pPr>
        <w:jc w:val="both"/>
        <w:rPr>
          <w:rFonts w:ascii="Arial" w:hAnsi="Arial" w:cs="Arial"/>
          <w:sz w:val="22"/>
          <w:szCs w:val="22"/>
        </w:rPr>
      </w:pPr>
      <w:r>
        <w:rPr>
          <w:rFonts w:ascii="Arial" w:hAnsi="Arial" w:cs="Arial"/>
          <w:sz w:val="22"/>
          <w:szCs w:val="22"/>
        </w:rPr>
        <w:t>Un jury d’examen est nommé par année d’études.</w:t>
      </w:r>
    </w:p>
    <w:p w:rsidR="009C60A8" w:rsidRDefault="009C60A8" w:rsidP="009C60A8">
      <w:pPr>
        <w:ind w:right="-63"/>
        <w:jc w:val="both"/>
        <w:rPr>
          <w:rFonts w:ascii="Arial" w:hAnsi="Arial" w:cs="Arial"/>
          <w:sz w:val="22"/>
          <w:szCs w:val="22"/>
        </w:rPr>
      </w:pPr>
      <w:r>
        <w:rPr>
          <w:rFonts w:ascii="Arial" w:hAnsi="Arial" w:cs="Arial"/>
          <w:sz w:val="22"/>
          <w:szCs w:val="22"/>
        </w:rPr>
        <w:t>Le jury délibère et arrête les notes des étudiants au minimum à l’issue de chaque session de chaque semestre. Il se prononce sur l’acquisition des UE, la validation des semestres et la validation de l’année</w:t>
      </w:r>
    </w:p>
    <w:p w:rsidR="009C60A8" w:rsidRDefault="009C60A8" w:rsidP="009C60A8">
      <w:pPr>
        <w:pStyle w:val="Retraitcorpsdetexte"/>
        <w:spacing w:after="0" w:line="240" w:lineRule="auto"/>
        <w:ind w:right="-63"/>
        <w:jc w:val="both"/>
        <w:rPr>
          <w:rFonts w:ascii="Arial" w:hAnsi="Arial" w:cs="Arial"/>
          <w:color w:val="000000"/>
          <w:sz w:val="22"/>
          <w:szCs w:val="22"/>
        </w:rPr>
      </w:pPr>
      <w:r>
        <w:rPr>
          <w:rFonts w:ascii="Arial" w:hAnsi="Arial" w:cs="Arial"/>
          <w:color w:val="000000"/>
          <w:sz w:val="22"/>
          <w:szCs w:val="22"/>
        </w:rPr>
        <w:t>Le jury, sous l’autorité de son Président, délibère souverainement. Il peut, par ses délibérations, promouvoir la notation de l’étudiant par l’ajout de points jury.</w:t>
      </w:r>
    </w:p>
    <w:p w:rsidR="009C60A8" w:rsidRDefault="009C60A8" w:rsidP="00164823">
      <w:pPr>
        <w:spacing w:before="300" w:after="120"/>
        <w:jc w:val="center"/>
      </w:pPr>
      <w:r w:rsidRPr="00BB5458">
        <w:rPr>
          <w:rFonts w:ascii="Arial" w:hAnsi="Arial" w:cs="Arial"/>
          <w:b/>
          <w:caps/>
          <w:sz w:val="22"/>
          <w:szCs w:val="22"/>
        </w:rPr>
        <w:t>CONSEIL DE PERFECTIONNEMENT</w:t>
      </w:r>
    </w:p>
    <w:p w:rsidR="009C60A8" w:rsidRDefault="009C60A8" w:rsidP="009C60A8">
      <w:pPr>
        <w:jc w:val="both"/>
        <w:rPr>
          <w:rFonts w:ascii="Arial" w:hAnsi="Arial" w:cs="Arial"/>
          <w:sz w:val="22"/>
          <w:szCs w:val="22"/>
        </w:rPr>
      </w:pPr>
      <w:r>
        <w:rPr>
          <w:rFonts w:ascii="Arial" w:hAnsi="Arial" w:cs="Arial"/>
          <w:sz w:val="22"/>
          <w:szCs w:val="22"/>
        </w:rPr>
        <w:t>Un conseil de perfectionnement est mis en place. Il a pour objectif de discuter des orientations de la formation. Il a comme fonction d’éclairer le responsable du diplôme sur les évolutions professionnelles en cours afin d’intégrer celles-ci dans les enseignements et de faciliter l’insertion professionnelle des étudiants. Il a aussi pour objectif de faire un bilan des enseignements et de leur évaluation par les étudiants.</w:t>
      </w:r>
    </w:p>
    <w:p w:rsidR="009C60A8" w:rsidRPr="00656228" w:rsidRDefault="00356E08" w:rsidP="00BB5458">
      <w:pPr>
        <w:jc w:val="both"/>
      </w:pPr>
      <w:r w:rsidRPr="00BB5458">
        <w:rPr>
          <w:rFonts w:ascii="Arial" w:hAnsi="Arial" w:cs="Arial"/>
          <w:sz w:val="22"/>
          <w:szCs w:val="22"/>
        </w:rPr>
        <w:t>Le conseil de perfectionnement e</w:t>
      </w:r>
      <w:r w:rsidR="00CD05EC">
        <w:rPr>
          <w:rFonts w:ascii="Arial" w:hAnsi="Arial" w:cs="Arial"/>
          <w:sz w:val="22"/>
          <w:szCs w:val="22"/>
        </w:rPr>
        <w:t>st formé de Professeurs d</w:t>
      </w:r>
      <w:r w:rsidR="00536C19">
        <w:rPr>
          <w:rFonts w:ascii="Arial" w:hAnsi="Arial" w:cs="Arial"/>
          <w:sz w:val="22"/>
          <w:szCs w:val="22"/>
        </w:rPr>
        <w:t>’Université</w:t>
      </w:r>
      <w:r w:rsidRPr="00BB5458">
        <w:rPr>
          <w:rFonts w:ascii="Arial" w:hAnsi="Arial" w:cs="Arial"/>
          <w:sz w:val="22"/>
          <w:szCs w:val="22"/>
        </w:rPr>
        <w:t xml:space="preserve">, de Maîtres de Conférences, de professionnels exerçant dans les secteurs d’activité en adéquation avec les débouchés et orientations propres aux études de Droit </w:t>
      </w:r>
      <w:r w:rsidR="00756EAA">
        <w:rPr>
          <w:rFonts w:ascii="Arial" w:hAnsi="Arial" w:cs="Arial"/>
          <w:sz w:val="22"/>
          <w:szCs w:val="22"/>
        </w:rPr>
        <w:t>et d’étudiants</w:t>
      </w:r>
      <w:r w:rsidRPr="00BB5458">
        <w:rPr>
          <w:rFonts w:ascii="Arial" w:hAnsi="Arial" w:cs="Arial"/>
          <w:sz w:val="22"/>
          <w:szCs w:val="22"/>
        </w:rPr>
        <w:t xml:space="preserve">. </w:t>
      </w:r>
      <w:r w:rsidR="009C60A8">
        <w:rPr>
          <w:rFonts w:ascii="Arial" w:hAnsi="Arial" w:cs="Arial"/>
          <w:sz w:val="22"/>
          <w:szCs w:val="22"/>
        </w:rPr>
        <w:t>Il se réunit une fois par an.</w:t>
      </w:r>
    </w:p>
    <w:p w:rsidR="009C60A8" w:rsidRPr="00624B82" w:rsidRDefault="009C60A8" w:rsidP="00164823">
      <w:pPr>
        <w:spacing w:before="300" w:after="120"/>
        <w:jc w:val="center"/>
      </w:pPr>
      <w:r w:rsidRPr="00BB5458">
        <w:rPr>
          <w:rFonts w:ascii="Arial" w:hAnsi="Arial" w:cs="Arial"/>
          <w:b/>
          <w:caps/>
          <w:sz w:val="22"/>
          <w:szCs w:val="22"/>
        </w:rPr>
        <w:t>EVALUATION DES FORMATIONS</w:t>
      </w:r>
    </w:p>
    <w:p w:rsidR="009C60A8" w:rsidRPr="00624B82" w:rsidRDefault="00356E08" w:rsidP="00BB5458">
      <w:pPr>
        <w:jc w:val="both"/>
      </w:pPr>
      <w:r w:rsidRPr="00BB5458">
        <w:rPr>
          <w:rFonts w:ascii="Arial" w:hAnsi="Arial" w:cs="Arial"/>
          <w:sz w:val="22"/>
          <w:szCs w:val="22"/>
        </w:rPr>
        <w:t>Chaque année, l'Université du Littoral Côte d'Opale organise partiellement l'évaluation de son offre de formation et des dispositifs universitaires. Les responsables de formations sollicitent en fin d'année universitaire les étudiants concernés pour répondre à un questionnaire en ligne. Ces avis permettent d'améliorer le fonctionnement de l'Université et de ses formations. </w:t>
      </w:r>
    </w:p>
    <w:p w:rsidR="009C60A8" w:rsidRDefault="009C60A8" w:rsidP="00164823">
      <w:pPr>
        <w:spacing w:before="300" w:after="120"/>
        <w:jc w:val="center"/>
      </w:pPr>
      <w:r w:rsidRPr="00BB5458">
        <w:rPr>
          <w:rFonts w:ascii="Arial" w:hAnsi="Arial" w:cs="Arial"/>
          <w:b/>
          <w:caps/>
          <w:sz w:val="22"/>
          <w:szCs w:val="22"/>
        </w:rPr>
        <w:t xml:space="preserve"> PARTENARIAT </w:t>
      </w:r>
      <w:r w:rsidR="00756EAA" w:rsidRPr="00BB5458">
        <w:rPr>
          <w:rFonts w:ascii="Arial" w:hAnsi="Arial" w:cs="Arial"/>
          <w:b/>
          <w:caps/>
          <w:sz w:val="22"/>
          <w:szCs w:val="22"/>
        </w:rPr>
        <w:t>SKEMA BUSINESS SCHOOL – CAMPUS LILLE/MASTER DROIT PRIVE DES AFFAIRES ULCO</w:t>
      </w:r>
    </w:p>
    <w:p w:rsidR="009C60A8" w:rsidRPr="00295740" w:rsidRDefault="009C60A8" w:rsidP="009C60A8">
      <w:pPr>
        <w:pStyle w:val="Retraitcorpsdetexte"/>
        <w:spacing w:after="0" w:line="240" w:lineRule="auto"/>
        <w:ind w:right="-63"/>
        <w:jc w:val="both"/>
        <w:rPr>
          <w:rFonts w:ascii="Arial" w:hAnsi="Arial" w:cs="Arial"/>
          <w:sz w:val="22"/>
          <w:szCs w:val="22"/>
        </w:rPr>
      </w:pPr>
      <w:r w:rsidRPr="00295740">
        <w:rPr>
          <w:rFonts w:ascii="Arial" w:hAnsi="Arial" w:cs="Arial"/>
          <w:color w:val="000000"/>
          <w:sz w:val="22"/>
          <w:szCs w:val="22"/>
        </w:rPr>
        <w:t xml:space="preserve">Deux étudiants sélectionnés du Master 1 droit privé des affaires pourront accéder </w:t>
      </w:r>
      <w:r>
        <w:rPr>
          <w:rFonts w:ascii="Arial" w:hAnsi="Arial" w:cs="Arial"/>
          <w:color w:val="000000"/>
          <w:sz w:val="22"/>
          <w:szCs w:val="22"/>
        </w:rPr>
        <w:t xml:space="preserve">au parcours </w:t>
      </w:r>
      <w:r w:rsidRPr="00295740">
        <w:rPr>
          <w:rFonts w:ascii="Arial" w:hAnsi="Arial" w:cs="Arial"/>
          <w:color w:val="000000"/>
          <w:sz w:val="22"/>
          <w:szCs w:val="22"/>
        </w:rPr>
        <w:t xml:space="preserve">droit des affaires </w:t>
      </w:r>
      <w:r>
        <w:rPr>
          <w:rFonts w:ascii="Arial" w:hAnsi="Arial" w:cs="Arial"/>
          <w:color w:val="000000"/>
          <w:sz w:val="22"/>
          <w:szCs w:val="22"/>
        </w:rPr>
        <w:t>d</w:t>
      </w:r>
      <w:r w:rsidRPr="00295740">
        <w:rPr>
          <w:rFonts w:ascii="Arial" w:hAnsi="Arial" w:cs="Arial"/>
          <w:color w:val="000000"/>
          <w:sz w:val="22"/>
          <w:szCs w:val="22"/>
        </w:rPr>
        <w:t xml:space="preserve">u programme </w:t>
      </w:r>
      <w:r>
        <w:rPr>
          <w:rFonts w:ascii="Arial" w:hAnsi="Arial" w:cs="Arial"/>
          <w:color w:val="000000"/>
          <w:sz w:val="22"/>
          <w:szCs w:val="22"/>
        </w:rPr>
        <w:t xml:space="preserve">Grande école </w:t>
      </w:r>
      <w:r w:rsidRPr="00295740">
        <w:rPr>
          <w:rFonts w:ascii="Arial" w:hAnsi="Arial" w:cs="Arial"/>
          <w:color w:val="000000"/>
          <w:sz w:val="22"/>
          <w:szCs w:val="22"/>
        </w:rPr>
        <w:t>de SKEMA à l’issue de leur Master 1 et ainsi obtenir un double diplôme Master 2 droit privé des affaire</w:t>
      </w:r>
      <w:r>
        <w:rPr>
          <w:rFonts w:ascii="Arial" w:hAnsi="Arial" w:cs="Arial"/>
          <w:color w:val="000000"/>
          <w:sz w:val="22"/>
          <w:szCs w:val="22"/>
        </w:rPr>
        <w:t>s européen et comparé et Grande</w:t>
      </w:r>
      <w:r w:rsidRPr="00295740">
        <w:rPr>
          <w:rFonts w:ascii="Arial" w:hAnsi="Arial" w:cs="Arial"/>
          <w:color w:val="000000"/>
          <w:sz w:val="22"/>
          <w:szCs w:val="22"/>
        </w:rPr>
        <w:t xml:space="preserve"> école. Les étudiants</w:t>
      </w:r>
      <w:r w:rsidRPr="00295740">
        <w:rPr>
          <w:rFonts w:ascii="Arial" w:hAnsi="Arial" w:cs="Arial"/>
          <w:sz w:val="22"/>
          <w:szCs w:val="22"/>
        </w:rPr>
        <w:t xml:space="preserve"> seront sélectionnés en fonction de leurs résultats universitaires (résultats généraux et dans les matières intéressant plus spécialement la 2</w:t>
      </w:r>
      <w:r w:rsidRPr="00295740">
        <w:rPr>
          <w:rFonts w:ascii="Arial" w:hAnsi="Arial" w:cs="Arial"/>
          <w:sz w:val="22"/>
          <w:szCs w:val="22"/>
          <w:vertAlign w:val="superscript"/>
        </w:rPr>
        <w:t>ème</w:t>
      </w:r>
      <w:r w:rsidRPr="00295740">
        <w:rPr>
          <w:rFonts w:ascii="Arial" w:hAnsi="Arial" w:cs="Arial"/>
          <w:sz w:val="22"/>
          <w:szCs w:val="22"/>
        </w:rPr>
        <w:t xml:space="preserve"> année de Master</w:t>
      </w:r>
      <w:r>
        <w:rPr>
          <w:rFonts w:ascii="Arial" w:hAnsi="Arial" w:cs="Arial"/>
          <w:sz w:val="22"/>
          <w:szCs w:val="22"/>
        </w:rPr>
        <w:t xml:space="preserve"> et le programme Grande école de SKEMA</w:t>
      </w:r>
      <w:r w:rsidRPr="00295740">
        <w:rPr>
          <w:rFonts w:ascii="Arial" w:hAnsi="Arial" w:cs="Arial"/>
          <w:sz w:val="22"/>
          <w:szCs w:val="22"/>
        </w:rPr>
        <w:t xml:space="preserve">) et de leur motivation. </w:t>
      </w:r>
      <w:r w:rsidRPr="00295740">
        <w:rPr>
          <w:rFonts w:ascii="Arial" w:hAnsi="Arial" w:cs="Arial"/>
          <w:bCs/>
          <w:sz w:val="22"/>
          <w:szCs w:val="22"/>
        </w:rPr>
        <w:t xml:space="preserve">Leurs connaissances linguistiques seront également prises en considération. </w:t>
      </w:r>
      <w:r w:rsidRPr="00295740">
        <w:rPr>
          <w:rFonts w:ascii="Arial" w:hAnsi="Arial" w:cs="Arial"/>
          <w:sz w:val="22"/>
          <w:szCs w:val="22"/>
        </w:rPr>
        <w:t>Les candidatures sont retenues par un jury composé des responsables des formations et éventuellement d’un ou plusieurs enseignants. Un entretien individuel avec le candidat pourra être organisé.</w:t>
      </w:r>
    </w:p>
    <w:p w:rsidR="009C60A8" w:rsidRPr="00BB5458" w:rsidRDefault="009C60A8" w:rsidP="00164823">
      <w:pPr>
        <w:spacing w:before="300" w:after="120"/>
        <w:jc w:val="center"/>
        <w:rPr>
          <w:rFonts w:ascii="Arial" w:hAnsi="Arial" w:cs="Arial"/>
          <w:b/>
          <w:caps/>
          <w:sz w:val="22"/>
          <w:szCs w:val="22"/>
        </w:rPr>
      </w:pPr>
      <w:r w:rsidRPr="00BB5458">
        <w:rPr>
          <w:rFonts w:ascii="Arial" w:hAnsi="Arial" w:cs="Arial"/>
          <w:b/>
          <w:caps/>
          <w:sz w:val="22"/>
          <w:szCs w:val="22"/>
        </w:rPr>
        <w:t xml:space="preserve">RESPONSABLES DU MASTER </w:t>
      </w:r>
      <w:r w:rsidR="0070242E" w:rsidRPr="00BB5458">
        <w:rPr>
          <w:rFonts w:ascii="Arial" w:hAnsi="Arial" w:cs="Arial"/>
          <w:b/>
          <w:caps/>
          <w:sz w:val="22"/>
          <w:szCs w:val="22"/>
        </w:rPr>
        <w:t xml:space="preserve">DROIT DES AFFAIRES </w:t>
      </w:r>
      <w:r w:rsidRPr="00BB5458">
        <w:rPr>
          <w:rFonts w:ascii="Arial" w:hAnsi="Arial" w:cs="Arial"/>
          <w:b/>
          <w:caps/>
          <w:sz w:val="22"/>
          <w:szCs w:val="22"/>
        </w:rPr>
        <w:t>I</w:t>
      </w:r>
    </w:p>
    <w:p w:rsidR="009C60A8" w:rsidRDefault="009C60A8" w:rsidP="009C60A8">
      <w:pPr>
        <w:tabs>
          <w:tab w:val="left" w:pos="6480"/>
        </w:tabs>
        <w:ind w:right="-648"/>
        <w:rPr>
          <w:rFonts w:ascii="Arial" w:hAnsi="Arial" w:cs="Arial"/>
          <w:b/>
          <w:bCs/>
          <w:i/>
          <w:iCs/>
          <w:sz w:val="22"/>
          <w:szCs w:val="22"/>
        </w:rPr>
      </w:pPr>
      <w:r>
        <w:rPr>
          <w:rFonts w:ascii="Arial" w:hAnsi="Arial" w:cs="Arial"/>
          <w:sz w:val="22"/>
          <w:szCs w:val="22"/>
        </w:rPr>
        <w:t xml:space="preserve">Responsable : </w:t>
      </w:r>
      <w:r>
        <w:rPr>
          <w:rFonts w:ascii="Arial" w:hAnsi="Arial" w:cs="Arial"/>
          <w:sz w:val="22"/>
          <w:szCs w:val="22"/>
        </w:rPr>
        <w:tab/>
      </w:r>
      <w:r>
        <w:rPr>
          <w:rFonts w:ascii="Arial" w:hAnsi="Arial" w:cs="Arial"/>
          <w:b/>
          <w:bCs/>
          <w:i/>
          <w:iCs/>
          <w:sz w:val="22"/>
          <w:szCs w:val="22"/>
        </w:rPr>
        <w:t>Sophie MOREIL</w:t>
      </w:r>
    </w:p>
    <w:p w:rsidR="009C60A8" w:rsidRPr="00EC5C19" w:rsidRDefault="009C60A8" w:rsidP="009C60A8">
      <w:pPr>
        <w:tabs>
          <w:tab w:val="left" w:pos="6480"/>
        </w:tabs>
        <w:ind w:right="-648"/>
        <w:rPr>
          <w:rFonts w:ascii="Arial" w:hAnsi="Arial" w:cs="Arial"/>
          <w:sz w:val="22"/>
          <w:szCs w:val="22"/>
        </w:rPr>
      </w:pPr>
      <w:r w:rsidRPr="00670EBB">
        <w:rPr>
          <w:rFonts w:ascii="Arial" w:hAnsi="Arial" w:cs="Arial"/>
          <w:bCs/>
          <w:iCs/>
          <w:sz w:val="22"/>
          <w:szCs w:val="22"/>
        </w:rPr>
        <w:t>Président du jury :</w:t>
      </w:r>
      <w:r w:rsidRPr="00670EBB">
        <w:rPr>
          <w:rFonts w:ascii="Arial" w:hAnsi="Arial" w:cs="Arial"/>
          <w:bCs/>
          <w:iCs/>
          <w:sz w:val="22"/>
          <w:szCs w:val="22"/>
        </w:rPr>
        <w:tab/>
      </w:r>
      <w:r>
        <w:rPr>
          <w:rFonts w:ascii="Arial" w:hAnsi="Arial" w:cs="Arial"/>
          <w:b/>
          <w:bCs/>
          <w:i/>
          <w:iCs/>
          <w:sz w:val="22"/>
          <w:szCs w:val="22"/>
        </w:rPr>
        <w:t>Catherine MINET-LETALLE</w:t>
      </w:r>
    </w:p>
    <w:p w:rsidR="009C60A8" w:rsidRPr="00F94792" w:rsidRDefault="009C60A8" w:rsidP="009C60A8">
      <w:pPr>
        <w:pStyle w:val="Titre"/>
        <w:rPr>
          <w:rFonts w:ascii="Arial" w:hAnsi="Arial" w:cs="Arial"/>
          <w:sz w:val="22"/>
          <w:szCs w:val="22"/>
          <w:u w:val="single"/>
        </w:rPr>
      </w:pPr>
      <w:r>
        <w:rPr>
          <w:rFonts w:ascii="Arial" w:hAnsi="Arial" w:cs="Arial"/>
          <w:color w:val="000000"/>
          <w:sz w:val="22"/>
          <w:szCs w:val="22"/>
        </w:rPr>
        <w:br w:type="page"/>
      </w:r>
      <w:r w:rsidRPr="00F94792">
        <w:rPr>
          <w:rFonts w:ascii="Arial" w:hAnsi="Arial" w:cs="Arial"/>
          <w:sz w:val="22"/>
          <w:szCs w:val="22"/>
          <w:u w:val="single"/>
        </w:rPr>
        <w:lastRenderedPageBreak/>
        <w:t>Annexe 1 au règlement des études du Master droit première année</w:t>
      </w:r>
    </w:p>
    <w:p w:rsidR="009C60A8" w:rsidRPr="00F94792" w:rsidRDefault="009C60A8" w:rsidP="009C60A8">
      <w:pPr>
        <w:pStyle w:val="Titre"/>
        <w:rPr>
          <w:rFonts w:ascii="Arial" w:hAnsi="Arial" w:cs="Arial"/>
          <w:sz w:val="22"/>
          <w:szCs w:val="22"/>
          <w:u w:val="single"/>
        </w:rPr>
      </w:pPr>
      <w:r w:rsidRPr="00F94792">
        <w:rPr>
          <w:rFonts w:ascii="Arial" w:hAnsi="Arial" w:cs="Arial"/>
          <w:sz w:val="22"/>
          <w:szCs w:val="22"/>
          <w:u w:val="single"/>
        </w:rPr>
        <w:t xml:space="preserve">MEMOIRE DE RECHERCHE - </w:t>
      </w:r>
      <w:r>
        <w:rPr>
          <w:rFonts w:ascii="Arial" w:hAnsi="Arial" w:cs="Arial"/>
          <w:sz w:val="22"/>
          <w:szCs w:val="22"/>
          <w:u w:val="single"/>
        </w:rPr>
        <w:t>RAPPORT DE</w:t>
      </w:r>
      <w:r w:rsidRPr="00F94792">
        <w:rPr>
          <w:rFonts w:ascii="Arial" w:hAnsi="Arial" w:cs="Arial"/>
          <w:sz w:val="22"/>
          <w:szCs w:val="22"/>
          <w:u w:val="single"/>
        </w:rPr>
        <w:t xml:space="preserve"> STAGE</w:t>
      </w:r>
    </w:p>
    <w:p w:rsidR="009C60A8" w:rsidRPr="00F94792" w:rsidRDefault="009C60A8" w:rsidP="009C60A8">
      <w:pPr>
        <w:pStyle w:val="Titre"/>
        <w:rPr>
          <w:rFonts w:ascii="Arial" w:hAnsi="Arial" w:cs="Arial"/>
          <w:sz w:val="22"/>
          <w:szCs w:val="22"/>
        </w:rPr>
      </w:pPr>
    </w:p>
    <w:p w:rsidR="009C60A8" w:rsidRPr="00F94792" w:rsidRDefault="009C60A8" w:rsidP="009C60A8">
      <w:pPr>
        <w:pStyle w:val="Titre"/>
        <w:jc w:val="both"/>
        <w:rPr>
          <w:rFonts w:ascii="Arial" w:hAnsi="Arial" w:cs="Arial"/>
          <w:sz w:val="22"/>
          <w:szCs w:val="22"/>
        </w:rPr>
      </w:pPr>
      <w:r w:rsidRPr="00F94792">
        <w:rPr>
          <w:rFonts w:ascii="Arial" w:hAnsi="Arial" w:cs="Arial"/>
          <w:sz w:val="22"/>
          <w:szCs w:val="22"/>
        </w:rPr>
        <w:t xml:space="preserve">L’étudiant choisit dans le cadre de l’unité 7 soit de rédiger un mémoire de recherche soit d’effectuer un stage qui fait l’objet de la rédaction d’un </w:t>
      </w:r>
      <w:r>
        <w:rPr>
          <w:rFonts w:ascii="Arial" w:hAnsi="Arial" w:cs="Arial"/>
          <w:sz w:val="22"/>
          <w:szCs w:val="22"/>
        </w:rPr>
        <w:t>rapport</w:t>
      </w:r>
      <w:r w:rsidRPr="00F94792">
        <w:rPr>
          <w:rFonts w:ascii="Arial" w:hAnsi="Arial" w:cs="Arial"/>
          <w:sz w:val="22"/>
          <w:szCs w:val="22"/>
        </w:rPr>
        <w:t xml:space="preserve"> de stage.</w:t>
      </w:r>
    </w:p>
    <w:p w:rsidR="009C60A8" w:rsidRPr="00F94792" w:rsidRDefault="009C60A8" w:rsidP="009C60A8">
      <w:pPr>
        <w:pStyle w:val="Titre"/>
        <w:jc w:val="both"/>
        <w:rPr>
          <w:rFonts w:ascii="Arial" w:hAnsi="Arial" w:cs="Arial"/>
          <w:sz w:val="22"/>
          <w:szCs w:val="22"/>
        </w:rPr>
      </w:pPr>
    </w:p>
    <w:p w:rsidR="009C60A8" w:rsidRPr="00F94792" w:rsidRDefault="009C60A8" w:rsidP="009C60A8">
      <w:pPr>
        <w:pStyle w:val="Titre"/>
        <w:numPr>
          <w:ilvl w:val="0"/>
          <w:numId w:val="7"/>
        </w:numPr>
        <w:rPr>
          <w:rFonts w:ascii="Arial" w:hAnsi="Arial" w:cs="Arial"/>
          <w:sz w:val="22"/>
          <w:szCs w:val="22"/>
          <w:u w:val="single"/>
        </w:rPr>
      </w:pPr>
      <w:r w:rsidRPr="00F94792">
        <w:rPr>
          <w:rFonts w:ascii="Arial" w:hAnsi="Arial" w:cs="Arial"/>
          <w:sz w:val="22"/>
          <w:szCs w:val="22"/>
          <w:u w:val="single"/>
        </w:rPr>
        <w:t>REGLEMENT DU MEMOIRE DE RECHERCHE</w:t>
      </w:r>
    </w:p>
    <w:p w:rsidR="009C60A8" w:rsidRPr="00F94792" w:rsidRDefault="009C60A8" w:rsidP="009C60A8">
      <w:pPr>
        <w:jc w:val="center"/>
        <w:rPr>
          <w:rFonts w:ascii="Arial" w:hAnsi="Arial" w:cs="Arial"/>
          <w:sz w:val="22"/>
          <w:szCs w:val="22"/>
        </w:rPr>
      </w:pPr>
    </w:p>
    <w:p w:rsidR="009C60A8" w:rsidRPr="00F94792" w:rsidRDefault="009C60A8" w:rsidP="009C60A8">
      <w:pPr>
        <w:jc w:val="both"/>
        <w:rPr>
          <w:rFonts w:ascii="Arial" w:hAnsi="Arial" w:cs="Arial"/>
          <w:sz w:val="22"/>
          <w:szCs w:val="22"/>
        </w:rPr>
      </w:pPr>
      <w:r w:rsidRPr="00F94792">
        <w:rPr>
          <w:rFonts w:ascii="Arial" w:hAnsi="Arial" w:cs="Arial"/>
          <w:sz w:val="22"/>
          <w:szCs w:val="22"/>
        </w:rPr>
        <w:t>DIRECTION</w:t>
      </w:r>
    </w:p>
    <w:p w:rsidR="009C60A8" w:rsidRPr="00F94792" w:rsidRDefault="009C60A8" w:rsidP="009C60A8">
      <w:pPr>
        <w:jc w:val="both"/>
        <w:rPr>
          <w:rFonts w:ascii="Arial" w:hAnsi="Arial" w:cs="Arial"/>
          <w:sz w:val="22"/>
          <w:szCs w:val="22"/>
        </w:rPr>
      </w:pPr>
      <w:r w:rsidRPr="00F94792">
        <w:rPr>
          <w:rFonts w:ascii="Arial" w:hAnsi="Arial" w:cs="Arial"/>
          <w:sz w:val="22"/>
          <w:szCs w:val="22"/>
        </w:rPr>
        <w:t xml:space="preserve">Le mémoire est dirigé par un </w:t>
      </w:r>
      <w:r>
        <w:rPr>
          <w:rFonts w:ascii="Arial" w:hAnsi="Arial" w:cs="Arial"/>
          <w:sz w:val="22"/>
          <w:szCs w:val="22"/>
        </w:rPr>
        <w:t>Professeur, Professeur Associé, Maître de Conférences Habilité à diriger</w:t>
      </w:r>
      <w:r w:rsidRPr="00F94792">
        <w:rPr>
          <w:rFonts w:ascii="Arial" w:hAnsi="Arial" w:cs="Arial"/>
          <w:sz w:val="22"/>
          <w:szCs w:val="22"/>
        </w:rPr>
        <w:t xml:space="preserve"> </w:t>
      </w:r>
      <w:r>
        <w:rPr>
          <w:rFonts w:ascii="Arial" w:hAnsi="Arial" w:cs="Arial"/>
          <w:sz w:val="22"/>
          <w:szCs w:val="22"/>
        </w:rPr>
        <w:t xml:space="preserve">des recherches, Maître de Conférences ou Maître de Conférences Associé de </w:t>
      </w:r>
      <w:r w:rsidRPr="00F94792">
        <w:rPr>
          <w:rFonts w:ascii="Arial" w:hAnsi="Arial" w:cs="Arial"/>
          <w:sz w:val="22"/>
          <w:szCs w:val="22"/>
        </w:rPr>
        <w:t xml:space="preserve">l’Université du Littoral Côté d’Opale. Il n’est pas nécessaire que l’enseignant intervienne en master. </w:t>
      </w:r>
    </w:p>
    <w:p w:rsidR="009C60A8" w:rsidRPr="00F94792" w:rsidRDefault="009C60A8" w:rsidP="009C60A8">
      <w:pPr>
        <w:jc w:val="both"/>
        <w:rPr>
          <w:rFonts w:ascii="Arial" w:hAnsi="Arial" w:cs="Arial"/>
          <w:sz w:val="22"/>
          <w:szCs w:val="22"/>
        </w:rPr>
      </w:pPr>
      <w:r w:rsidRPr="00F94792">
        <w:rPr>
          <w:rFonts w:ascii="Arial" w:hAnsi="Arial" w:cs="Arial"/>
          <w:sz w:val="22"/>
          <w:szCs w:val="22"/>
        </w:rPr>
        <w:t>Le directeur de mémoire doit être avisé de l’</w:t>
      </w:r>
      <w:r w:rsidR="00330609" w:rsidRPr="00F94792">
        <w:rPr>
          <w:rFonts w:ascii="Arial" w:hAnsi="Arial" w:cs="Arial"/>
          <w:sz w:val="22"/>
          <w:szCs w:val="22"/>
        </w:rPr>
        <w:t>avancée</w:t>
      </w:r>
      <w:r w:rsidRPr="00F94792">
        <w:rPr>
          <w:rFonts w:ascii="Arial" w:hAnsi="Arial" w:cs="Arial"/>
          <w:sz w:val="22"/>
          <w:szCs w:val="22"/>
        </w:rPr>
        <w:t xml:space="preserve"> des travaux et du plan choisi avant la rédaction définitive du mémoire. </w:t>
      </w:r>
    </w:p>
    <w:p w:rsidR="009C60A8" w:rsidRPr="00F94792" w:rsidRDefault="009C60A8" w:rsidP="009C60A8">
      <w:pPr>
        <w:jc w:val="both"/>
        <w:rPr>
          <w:rFonts w:ascii="Arial" w:hAnsi="Arial" w:cs="Arial"/>
          <w:sz w:val="22"/>
          <w:szCs w:val="22"/>
        </w:rPr>
      </w:pPr>
    </w:p>
    <w:p w:rsidR="009C60A8" w:rsidRPr="00F94792" w:rsidRDefault="009C60A8" w:rsidP="009C60A8">
      <w:pPr>
        <w:jc w:val="both"/>
        <w:rPr>
          <w:rFonts w:ascii="Arial" w:hAnsi="Arial" w:cs="Arial"/>
          <w:sz w:val="22"/>
          <w:szCs w:val="22"/>
        </w:rPr>
      </w:pPr>
      <w:r w:rsidRPr="00F94792">
        <w:rPr>
          <w:rFonts w:ascii="Arial" w:hAnsi="Arial" w:cs="Arial"/>
          <w:sz w:val="22"/>
          <w:szCs w:val="22"/>
        </w:rPr>
        <w:t>SUJET</w:t>
      </w:r>
    </w:p>
    <w:p w:rsidR="009C60A8" w:rsidRPr="00F94792" w:rsidRDefault="009C60A8" w:rsidP="009C60A8">
      <w:pPr>
        <w:jc w:val="both"/>
        <w:rPr>
          <w:rFonts w:ascii="Arial" w:hAnsi="Arial" w:cs="Arial"/>
          <w:sz w:val="22"/>
          <w:szCs w:val="22"/>
        </w:rPr>
      </w:pPr>
      <w:r w:rsidRPr="00F94792">
        <w:rPr>
          <w:rFonts w:ascii="Arial" w:hAnsi="Arial" w:cs="Arial"/>
          <w:sz w:val="22"/>
          <w:szCs w:val="22"/>
        </w:rPr>
        <w:t xml:space="preserve">Le sujet est déterminé d’un commun accord entre le directeur de mémoire et l’étudiant. Il doit être suffisamment précis afin de permettre un véritable travail de recherche et de réflexion. </w:t>
      </w:r>
      <w:r>
        <w:rPr>
          <w:rFonts w:ascii="Arial" w:hAnsi="Arial" w:cs="Arial"/>
          <w:sz w:val="22"/>
          <w:szCs w:val="22"/>
        </w:rPr>
        <w:t xml:space="preserve">Le sujet de mémoire devra être déposé au secrétariat pédagogique impérativement avant le </w:t>
      </w:r>
      <w:r w:rsidR="00F2088E">
        <w:rPr>
          <w:rFonts w:ascii="Arial" w:hAnsi="Arial" w:cs="Arial"/>
          <w:b/>
          <w:sz w:val="22"/>
          <w:szCs w:val="22"/>
        </w:rPr>
        <w:t>1</w:t>
      </w:r>
      <w:r w:rsidR="00D7123C">
        <w:rPr>
          <w:rFonts w:ascii="Arial" w:hAnsi="Arial" w:cs="Arial"/>
          <w:b/>
          <w:sz w:val="22"/>
          <w:szCs w:val="22"/>
        </w:rPr>
        <w:t>6</w:t>
      </w:r>
      <w:r w:rsidR="00F2088E">
        <w:rPr>
          <w:rFonts w:ascii="Arial" w:hAnsi="Arial" w:cs="Arial"/>
          <w:b/>
          <w:sz w:val="22"/>
          <w:szCs w:val="22"/>
        </w:rPr>
        <w:t xml:space="preserve"> janvier </w:t>
      </w:r>
      <w:r w:rsidR="00AE5E42" w:rsidRPr="00536C19">
        <w:rPr>
          <w:rFonts w:ascii="Arial" w:hAnsi="Arial" w:cs="Arial"/>
          <w:b/>
          <w:sz w:val="22"/>
          <w:szCs w:val="22"/>
        </w:rPr>
        <w:t>20</w:t>
      </w:r>
      <w:r w:rsidR="00D7123C">
        <w:rPr>
          <w:rFonts w:ascii="Arial" w:hAnsi="Arial" w:cs="Arial"/>
          <w:b/>
          <w:sz w:val="22"/>
          <w:szCs w:val="22"/>
        </w:rPr>
        <w:t>20</w:t>
      </w:r>
      <w:r>
        <w:rPr>
          <w:rFonts w:ascii="Arial" w:hAnsi="Arial" w:cs="Arial"/>
          <w:sz w:val="22"/>
          <w:szCs w:val="22"/>
        </w:rPr>
        <w:t>.</w:t>
      </w:r>
    </w:p>
    <w:p w:rsidR="009C60A8" w:rsidRPr="00F94792" w:rsidRDefault="009C60A8" w:rsidP="009C60A8">
      <w:pPr>
        <w:jc w:val="both"/>
        <w:rPr>
          <w:rFonts w:ascii="Arial" w:hAnsi="Arial" w:cs="Arial"/>
          <w:sz w:val="22"/>
          <w:szCs w:val="22"/>
        </w:rPr>
      </w:pPr>
    </w:p>
    <w:p w:rsidR="009C60A8" w:rsidRPr="00F94792" w:rsidRDefault="009C60A8" w:rsidP="009C60A8">
      <w:pPr>
        <w:jc w:val="both"/>
        <w:rPr>
          <w:rFonts w:ascii="Arial" w:hAnsi="Arial" w:cs="Arial"/>
          <w:sz w:val="22"/>
          <w:szCs w:val="22"/>
        </w:rPr>
      </w:pPr>
      <w:r w:rsidRPr="00F94792">
        <w:rPr>
          <w:rFonts w:ascii="Arial" w:hAnsi="Arial" w:cs="Arial"/>
          <w:sz w:val="22"/>
          <w:szCs w:val="22"/>
        </w:rPr>
        <w:t>PRESENTATION</w:t>
      </w:r>
    </w:p>
    <w:p w:rsidR="009C60A8" w:rsidRPr="00F94792" w:rsidRDefault="009C60A8" w:rsidP="009C60A8">
      <w:pPr>
        <w:jc w:val="both"/>
        <w:rPr>
          <w:rFonts w:ascii="Arial" w:hAnsi="Arial" w:cs="Arial"/>
          <w:sz w:val="22"/>
          <w:szCs w:val="22"/>
        </w:rPr>
      </w:pPr>
      <w:r w:rsidRPr="00F94792">
        <w:rPr>
          <w:rFonts w:ascii="Arial" w:hAnsi="Arial" w:cs="Arial"/>
          <w:sz w:val="22"/>
          <w:szCs w:val="22"/>
        </w:rPr>
        <w:t>Le mémoire doit être rédigé et comporter entre 35 et 50 pages (interligne 1,5 et police de caractère Times New Roman 12). Il contient une introduction, des développements en 2 ou 3 parties, une conclusion. L’utilisation de notes en bas de page est nécessaire (caractère Times New Roman 10). Le plan doit apparaître clairement au cours des développements : les intitulés des parties et des subdivisions doivent être clairs et expressifs. Les développements doivent correspondre à leurs intitulés.</w:t>
      </w:r>
    </w:p>
    <w:p w:rsidR="009C60A8" w:rsidRPr="00F94792" w:rsidRDefault="009C60A8" w:rsidP="009C60A8">
      <w:pPr>
        <w:jc w:val="both"/>
        <w:rPr>
          <w:rFonts w:ascii="Arial" w:hAnsi="Arial" w:cs="Arial"/>
          <w:sz w:val="22"/>
          <w:szCs w:val="22"/>
        </w:rPr>
      </w:pPr>
      <w:r w:rsidRPr="00F94792">
        <w:rPr>
          <w:rFonts w:ascii="Arial" w:hAnsi="Arial" w:cs="Arial"/>
          <w:sz w:val="22"/>
          <w:szCs w:val="22"/>
        </w:rPr>
        <w:t>L’introduction est précédée d’un sommaire et la conclusion est suivie d’une bibliographie permettant d’apprécier l’exhaustivité des recherches et d’une table des matières. Des annexes, en nombre raisonnable, peuvent être ajoutées après discussion</w:t>
      </w:r>
      <w:r w:rsidR="00BB5458">
        <w:rPr>
          <w:rFonts w:ascii="Arial" w:hAnsi="Arial" w:cs="Arial"/>
          <w:sz w:val="22"/>
          <w:szCs w:val="22"/>
        </w:rPr>
        <w:t xml:space="preserve"> avec le directeur de mémoire. </w:t>
      </w:r>
    </w:p>
    <w:p w:rsidR="009C60A8" w:rsidRPr="00F94792" w:rsidRDefault="009C60A8" w:rsidP="009C60A8">
      <w:pPr>
        <w:jc w:val="both"/>
        <w:rPr>
          <w:rFonts w:ascii="Arial" w:hAnsi="Arial" w:cs="Arial"/>
          <w:sz w:val="22"/>
          <w:szCs w:val="22"/>
        </w:rPr>
      </w:pPr>
    </w:p>
    <w:p w:rsidR="009C60A8" w:rsidRPr="00F94792" w:rsidRDefault="009C60A8" w:rsidP="009C60A8">
      <w:pPr>
        <w:jc w:val="both"/>
        <w:rPr>
          <w:rFonts w:ascii="Arial" w:hAnsi="Arial" w:cs="Arial"/>
          <w:sz w:val="22"/>
          <w:szCs w:val="22"/>
        </w:rPr>
      </w:pPr>
      <w:r w:rsidRPr="00F94792">
        <w:rPr>
          <w:rFonts w:ascii="Arial" w:hAnsi="Arial" w:cs="Arial"/>
          <w:sz w:val="22"/>
          <w:szCs w:val="22"/>
        </w:rPr>
        <w:t>QUALITES ATTENDUES DU MEMOIRE</w:t>
      </w:r>
    </w:p>
    <w:p w:rsidR="009C60A8" w:rsidRPr="00F94792" w:rsidRDefault="009C60A8" w:rsidP="009C60A8">
      <w:pPr>
        <w:jc w:val="both"/>
        <w:rPr>
          <w:rFonts w:ascii="Arial" w:hAnsi="Arial" w:cs="Arial"/>
          <w:sz w:val="22"/>
          <w:szCs w:val="22"/>
        </w:rPr>
      </w:pPr>
      <w:r w:rsidRPr="00F94792">
        <w:rPr>
          <w:rFonts w:ascii="Arial" w:hAnsi="Arial" w:cs="Arial"/>
          <w:sz w:val="22"/>
          <w:szCs w:val="22"/>
        </w:rPr>
        <w:t xml:space="preserve">Outre l’expression écrite, il sera particulièrement tenu compte de : </w:t>
      </w:r>
    </w:p>
    <w:p w:rsidR="009C60A8" w:rsidRPr="00F94792" w:rsidRDefault="009C60A8" w:rsidP="009C60A8">
      <w:pPr>
        <w:numPr>
          <w:ilvl w:val="0"/>
          <w:numId w:val="5"/>
        </w:numPr>
        <w:jc w:val="both"/>
        <w:rPr>
          <w:rFonts w:ascii="Arial" w:hAnsi="Arial" w:cs="Arial"/>
          <w:sz w:val="22"/>
          <w:szCs w:val="22"/>
        </w:rPr>
      </w:pPr>
      <w:r w:rsidRPr="00F94792">
        <w:rPr>
          <w:rFonts w:ascii="Arial" w:hAnsi="Arial" w:cs="Arial"/>
          <w:b/>
          <w:bCs/>
          <w:sz w:val="22"/>
          <w:szCs w:val="22"/>
        </w:rPr>
        <w:t xml:space="preserve">L’existence d’un fil directeur autour duquel s’organise une démonstration. </w:t>
      </w:r>
    </w:p>
    <w:p w:rsidR="009C60A8" w:rsidRPr="00F94792" w:rsidRDefault="009C60A8" w:rsidP="009C60A8">
      <w:pPr>
        <w:pStyle w:val="Corpsdetexte"/>
      </w:pPr>
      <w:r w:rsidRPr="00F94792">
        <w:t xml:space="preserve">Les étudiants devront privilégier l’analyse à la description et éviter la compilation de documents. </w:t>
      </w:r>
    </w:p>
    <w:p w:rsidR="009C60A8" w:rsidRPr="00F94792" w:rsidRDefault="009C60A8" w:rsidP="009C60A8">
      <w:pPr>
        <w:numPr>
          <w:ilvl w:val="0"/>
          <w:numId w:val="5"/>
        </w:numPr>
        <w:jc w:val="both"/>
        <w:rPr>
          <w:rFonts w:ascii="Arial" w:hAnsi="Arial" w:cs="Arial"/>
          <w:b/>
          <w:bCs/>
          <w:sz w:val="22"/>
          <w:szCs w:val="22"/>
        </w:rPr>
      </w:pPr>
      <w:r w:rsidRPr="00F94792">
        <w:rPr>
          <w:rFonts w:ascii="Arial" w:hAnsi="Arial" w:cs="Arial"/>
          <w:b/>
          <w:bCs/>
          <w:sz w:val="22"/>
          <w:szCs w:val="22"/>
        </w:rPr>
        <w:t>La qualité des recherches et l’exploitation de la documentation et des informations trouvées.</w:t>
      </w:r>
    </w:p>
    <w:p w:rsidR="009C60A8" w:rsidRPr="00F94792" w:rsidRDefault="009C60A8" w:rsidP="009C60A8">
      <w:pPr>
        <w:jc w:val="both"/>
        <w:rPr>
          <w:rFonts w:ascii="Arial" w:hAnsi="Arial" w:cs="Arial"/>
          <w:sz w:val="22"/>
          <w:szCs w:val="22"/>
        </w:rPr>
      </w:pPr>
      <w:r w:rsidRPr="00F94792">
        <w:rPr>
          <w:rFonts w:ascii="Arial" w:hAnsi="Arial" w:cs="Arial"/>
          <w:sz w:val="22"/>
          <w:szCs w:val="22"/>
        </w:rPr>
        <w:t xml:space="preserve">Les recherches doivent être exhaustives et actualisées. La masse des informations réunies devra être maîtrisée et utilisée de façon synthétique en vue de la démonstration. </w:t>
      </w:r>
    </w:p>
    <w:p w:rsidR="009C60A8" w:rsidRDefault="009C60A8" w:rsidP="009C60A8">
      <w:pPr>
        <w:jc w:val="both"/>
        <w:rPr>
          <w:rFonts w:ascii="Arial" w:hAnsi="Arial" w:cs="Arial"/>
          <w:sz w:val="22"/>
          <w:szCs w:val="22"/>
        </w:rPr>
      </w:pPr>
    </w:p>
    <w:p w:rsidR="009C60A8" w:rsidRPr="00F94792" w:rsidRDefault="009C60A8" w:rsidP="009C60A8">
      <w:pPr>
        <w:jc w:val="both"/>
        <w:rPr>
          <w:rFonts w:ascii="Arial" w:hAnsi="Arial" w:cs="Arial"/>
          <w:sz w:val="22"/>
          <w:szCs w:val="22"/>
        </w:rPr>
      </w:pPr>
      <w:r>
        <w:rPr>
          <w:rFonts w:ascii="Arial" w:hAnsi="Arial" w:cs="Arial"/>
          <w:sz w:val="22"/>
          <w:szCs w:val="22"/>
        </w:rPr>
        <w:t>REMISE DU MEMOIRE</w:t>
      </w:r>
    </w:p>
    <w:p w:rsidR="009F3AB6" w:rsidRDefault="009C60A8" w:rsidP="009C60A8">
      <w:pPr>
        <w:jc w:val="both"/>
        <w:rPr>
          <w:rFonts w:ascii="Arial" w:hAnsi="Arial" w:cs="Arial"/>
          <w:bCs/>
          <w:sz w:val="22"/>
          <w:szCs w:val="22"/>
        </w:rPr>
      </w:pPr>
      <w:r>
        <w:rPr>
          <w:rFonts w:ascii="Arial" w:hAnsi="Arial" w:cs="Arial"/>
          <w:bCs/>
          <w:sz w:val="22"/>
          <w:szCs w:val="22"/>
        </w:rPr>
        <w:t xml:space="preserve">Le mémoire doit </w:t>
      </w:r>
      <w:r w:rsidRPr="00BF3C44">
        <w:rPr>
          <w:rFonts w:ascii="Arial" w:hAnsi="Arial" w:cs="Arial"/>
          <w:bCs/>
          <w:sz w:val="22"/>
          <w:szCs w:val="22"/>
        </w:rPr>
        <w:t xml:space="preserve">être remis </w:t>
      </w:r>
      <w:r w:rsidR="009F3AB6">
        <w:rPr>
          <w:rFonts w:ascii="Arial" w:hAnsi="Arial" w:cs="Arial"/>
          <w:bCs/>
          <w:sz w:val="22"/>
          <w:szCs w:val="22"/>
        </w:rPr>
        <w:t xml:space="preserve">en un exemplaire en version papier </w:t>
      </w:r>
      <w:r w:rsidR="008A1078">
        <w:rPr>
          <w:rFonts w:ascii="Arial" w:hAnsi="Arial" w:cs="Arial"/>
          <w:bCs/>
          <w:sz w:val="22"/>
          <w:szCs w:val="22"/>
        </w:rPr>
        <w:t xml:space="preserve">ou PDF, selon le choix du directeur de mémoire, </w:t>
      </w:r>
      <w:r w:rsidRPr="00BF3C44">
        <w:rPr>
          <w:rFonts w:ascii="Arial" w:hAnsi="Arial" w:cs="Arial"/>
          <w:bCs/>
          <w:sz w:val="22"/>
          <w:szCs w:val="22"/>
        </w:rPr>
        <w:t xml:space="preserve">au secrétariat pédagogique le </w:t>
      </w:r>
      <w:r w:rsidR="00F2088E">
        <w:rPr>
          <w:rFonts w:ascii="Arial" w:hAnsi="Arial" w:cs="Arial"/>
          <w:b/>
          <w:bCs/>
          <w:sz w:val="22"/>
          <w:szCs w:val="22"/>
        </w:rPr>
        <w:t>1</w:t>
      </w:r>
      <w:r w:rsidR="00E21520">
        <w:rPr>
          <w:rFonts w:ascii="Arial" w:hAnsi="Arial" w:cs="Arial"/>
          <w:b/>
          <w:bCs/>
          <w:sz w:val="22"/>
          <w:szCs w:val="22"/>
        </w:rPr>
        <w:t>5</w:t>
      </w:r>
      <w:r w:rsidR="00AE5E42" w:rsidRPr="00536C19">
        <w:rPr>
          <w:rFonts w:ascii="Arial" w:hAnsi="Arial" w:cs="Arial"/>
          <w:b/>
          <w:bCs/>
          <w:sz w:val="22"/>
          <w:szCs w:val="22"/>
        </w:rPr>
        <w:t xml:space="preserve"> </w:t>
      </w:r>
      <w:r w:rsidRPr="00536C19">
        <w:rPr>
          <w:rFonts w:ascii="Arial" w:hAnsi="Arial" w:cs="Arial"/>
          <w:b/>
          <w:bCs/>
          <w:sz w:val="22"/>
          <w:szCs w:val="22"/>
        </w:rPr>
        <w:t xml:space="preserve">mai </w:t>
      </w:r>
      <w:r w:rsidR="00AE5E42" w:rsidRPr="00536C19">
        <w:rPr>
          <w:rFonts w:ascii="Arial" w:hAnsi="Arial" w:cs="Arial"/>
          <w:b/>
          <w:bCs/>
          <w:sz w:val="22"/>
          <w:szCs w:val="22"/>
        </w:rPr>
        <w:t>20</w:t>
      </w:r>
      <w:r w:rsidR="00D7123C">
        <w:rPr>
          <w:rFonts w:ascii="Arial" w:hAnsi="Arial" w:cs="Arial"/>
          <w:b/>
          <w:bCs/>
          <w:sz w:val="22"/>
          <w:szCs w:val="22"/>
        </w:rPr>
        <w:t>20</w:t>
      </w:r>
      <w:r w:rsidR="00AE5E42">
        <w:rPr>
          <w:rFonts w:ascii="Arial" w:hAnsi="Arial" w:cs="Arial"/>
          <w:bCs/>
          <w:sz w:val="22"/>
          <w:szCs w:val="22"/>
        </w:rPr>
        <w:t xml:space="preserve"> </w:t>
      </w:r>
      <w:r>
        <w:rPr>
          <w:rFonts w:ascii="Arial" w:hAnsi="Arial" w:cs="Arial"/>
          <w:bCs/>
          <w:sz w:val="22"/>
          <w:szCs w:val="22"/>
        </w:rPr>
        <w:t xml:space="preserve">au plus tard. </w:t>
      </w:r>
      <w:r w:rsidR="009F3AB6">
        <w:rPr>
          <w:rFonts w:ascii="Arial" w:hAnsi="Arial" w:cs="Arial"/>
          <w:bCs/>
          <w:sz w:val="22"/>
          <w:szCs w:val="22"/>
        </w:rPr>
        <w:t xml:space="preserve">Ce dépôt fait foi. Un exemplaire en format PDF doit également être envoyé pour archivage à la documentaliste du Laboratoire de recherche juridique, Corinne Rameau à l’adresse suivante : </w:t>
      </w:r>
      <w:hyperlink r:id="rId11" w:history="1">
        <w:r w:rsidR="009F3AB6" w:rsidRPr="00227268">
          <w:rPr>
            <w:rStyle w:val="Lienhypertexte"/>
            <w:rFonts w:ascii="Arial" w:hAnsi="Arial" w:cs="Arial"/>
            <w:sz w:val="22"/>
            <w:szCs w:val="22"/>
          </w:rPr>
          <w:t>corinne.rameau@univ-littoral.fr</w:t>
        </w:r>
      </w:hyperlink>
      <w:r w:rsidR="009F3AB6">
        <w:rPr>
          <w:rFonts w:ascii="Arial" w:hAnsi="Arial" w:cs="Arial"/>
          <w:bCs/>
          <w:sz w:val="22"/>
          <w:szCs w:val="22"/>
        </w:rPr>
        <w:t>.</w:t>
      </w:r>
    </w:p>
    <w:p w:rsidR="009C60A8" w:rsidRDefault="009F3AB6" w:rsidP="009C60A8">
      <w:pPr>
        <w:jc w:val="both"/>
        <w:rPr>
          <w:rFonts w:ascii="Arial" w:hAnsi="Arial" w:cs="Arial"/>
          <w:bCs/>
          <w:sz w:val="22"/>
          <w:szCs w:val="22"/>
        </w:rPr>
      </w:pPr>
      <w:r>
        <w:rPr>
          <w:rFonts w:ascii="Arial" w:hAnsi="Arial" w:cs="Arial"/>
          <w:bCs/>
          <w:sz w:val="22"/>
          <w:szCs w:val="22"/>
        </w:rPr>
        <w:t xml:space="preserve">Le mémoire </w:t>
      </w:r>
      <w:r w:rsidR="009C60A8">
        <w:rPr>
          <w:rFonts w:ascii="Arial" w:hAnsi="Arial" w:cs="Arial"/>
          <w:bCs/>
          <w:sz w:val="22"/>
          <w:szCs w:val="22"/>
        </w:rPr>
        <w:t>ne fait pas l’objet d’une soutenance.</w:t>
      </w:r>
    </w:p>
    <w:p w:rsidR="00D94597" w:rsidRPr="00776206" w:rsidRDefault="00D94597" w:rsidP="009C60A8">
      <w:pPr>
        <w:jc w:val="both"/>
        <w:rPr>
          <w:rFonts w:ascii="Arial" w:hAnsi="Arial" w:cs="Arial"/>
          <w:bCs/>
          <w:sz w:val="22"/>
          <w:szCs w:val="22"/>
        </w:rPr>
      </w:pPr>
    </w:p>
    <w:p w:rsidR="009C60A8" w:rsidRPr="00557357" w:rsidRDefault="009C60A8" w:rsidP="009C60A8">
      <w:pPr>
        <w:jc w:val="both"/>
        <w:rPr>
          <w:rFonts w:ascii="Arial" w:hAnsi="Arial" w:cs="Arial"/>
          <w:sz w:val="22"/>
          <w:szCs w:val="22"/>
        </w:rPr>
      </w:pPr>
    </w:p>
    <w:p w:rsidR="009C60A8" w:rsidRPr="00F94792" w:rsidRDefault="009C60A8" w:rsidP="009C60A8">
      <w:pPr>
        <w:pStyle w:val="Titre"/>
        <w:numPr>
          <w:ilvl w:val="0"/>
          <w:numId w:val="7"/>
        </w:numPr>
        <w:rPr>
          <w:rFonts w:ascii="Arial" w:hAnsi="Arial" w:cs="Arial"/>
          <w:sz w:val="22"/>
          <w:szCs w:val="22"/>
          <w:u w:val="single"/>
        </w:rPr>
      </w:pPr>
      <w:r w:rsidRPr="00F94792">
        <w:rPr>
          <w:rFonts w:ascii="Arial" w:hAnsi="Arial" w:cs="Arial"/>
          <w:sz w:val="22"/>
          <w:szCs w:val="22"/>
          <w:u w:val="single"/>
        </w:rPr>
        <w:t xml:space="preserve">REGLEMENT DU </w:t>
      </w:r>
      <w:r>
        <w:rPr>
          <w:rFonts w:ascii="Arial" w:hAnsi="Arial" w:cs="Arial"/>
          <w:sz w:val="22"/>
          <w:szCs w:val="22"/>
          <w:u w:val="single"/>
        </w:rPr>
        <w:t>RAPPORT DE</w:t>
      </w:r>
      <w:r w:rsidRPr="00F94792">
        <w:rPr>
          <w:rFonts w:ascii="Arial" w:hAnsi="Arial" w:cs="Arial"/>
          <w:sz w:val="22"/>
          <w:szCs w:val="22"/>
          <w:u w:val="single"/>
        </w:rPr>
        <w:t xml:space="preserve"> STAGE </w:t>
      </w:r>
    </w:p>
    <w:p w:rsidR="009C60A8" w:rsidRPr="00F94792" w:rsidRDefault="009C60A8" w:rsidP="009C60A8">
      <w:pPr>
        <w:jc w:val="both"/>
        <w:rPr>
          <w:rFonts w:ascii="Arial" w:hAnsi="Arial" w:cs="Arial"/>
          <w:sz w:val="22"/>
          <w:szCs w:val="22"/>
        </w:rPr>
      </w:pPr>
    </w:p>
    <w:p w:rsidR="009C60A8" w:rsidRPr="00F94792" w:rsidRDefault="009C60A8" w:rsidP="009C60A8">
      <w:pPr>
        <w:jc w:val="both"/>
        <w:rPr>
          <w:rFonts w:ascii="Arial" w:hAnsi="Arial" w:cs="Arial"/>
          <w:sz w:val="22"/>
          <w:szCs w:val="22"/>
        </w:rPr>
      </w:pPr>
      <w:r w:rsidRPr="00F94792">
        <w:rPr>
          <w:rFonts w:ascii="Arial" w:hAnsi="Arial" w:cs="Arial"/>
          <w:sz w:val="22"/>
          <w:szCs w:val="22"/>
        </w:rPr>
        <w:t xml:space="preserve">DUREE </w:t>
      </w:r>
    </w:p>
    <w:p w:rsidR="009C60A8" w:rsidRPr="00F94792" w:rsidRDefault="009C60A8" w:rsidP="009C60A8">
      <w:pPr>
        <w:jc w:val="both"/>
        <w:rPr>
          <w:rFonts w:ascii="Arial" w:hAnsi="Arial" w:cs="Arial"/>
          <w:sz w:val="22"/>
          <w:szCs w:val="22"/>
        </w:rPr>
      </w:pPr>
      <w:r>
        <w:rPr>
          <w:rFonts w:ascii="Arial" w:hAnsi="Arial" w:cs="Arial"/>
          <w:sz w:val="22"/>
          <w:szCs w:val="22"/>
        </w:rPr>
        <w:t>Le stage</w:t>
      </w:r>
      <w:r w:rsidRPr="00F94792">
        <w:rPr>
          <w:rFonts w:ascii="Arial" w:hAnsi="Arial" w:cs="Arial"/>
          <w:sz w:val="22"/>
          <w:szCs w:val="22"/>
        </w:rPr>
        <w:t xml:space="preserve"> peut s’effectuer en journées successives ou se découper en plusieurs journées ou demi-journées.</w:t>
      </w:r>
      <w:r w:rsidR="008175D0">
        <w:rPr>
          <w:rFonts w:ascii="Arial" w:hAnsi="Arial" w:cs="Arial"/>
          <w:sz w:val="22"/>
          <w:szCs w:val="22"/>
        </w:rPr>
        <w:t xml:space="preserve"> Il doit se dérouler pendant l’année universitaire et se terminer au plus tard le 31 août 20</w:t>
      </w:r>
      <w:r w:rsidR="00D7123C">
        <w:rPr>
          <w:rFonts w:ascii="Arial" w:hAnsi="Arial" w:cs="Arial"/>
          <w:sz w:val="22"/>
          <w:szCs w:val="22"/>
        </w:rPr>
        <w:t>20</w:t>
      </w:r>
      <w:r w:rsidR="008175D0">
        <w:rPr>
          <w:rFonts w:ascii="Arial" w:hAnsi="Arial" w:cs="Arial"/>
          <w:sz w:val="22"/>
          <w:szCs w:val="22"/>
        </w:rPr>
        <w:t xml:space="preserve">. </w:t>
      </w:r>
    </w:p>
    <w:p w:rsidR="008175D0" w:rsidRDefault="009C60A8" w:rsidP="009C60A8">
      <w:pPr>
        <w:jc w:val="both"/>
        <w:rPr>
          <w:rFonts w:ascii="Arial" w:hAnsi="Arial" w:cs="Arial"/>
          <w:sz w:val="22"/>
          <w:szCs w:val="22"/>
        </w:rPr>
      </w:pPr>
      <w:r>
        <w:rPr>
          <w:rFonts w:ascii="Arial" w:hAnsi="Arial" w:cs="Arial"/>
          <w:sz w:val="22"/>
          <w:szCs w:val="22"/>
        </w:rPr>
        <w:t>La durée du stage sera comprise entre 15 jours et 6 mois. Cette durée s’entend « cumulée » dans le cas d’un stage morcelé.</w:t>
      </w:r>
      <w:r w:rsidR="009F3AB6">
        <w:rPr>
          <w:rFonts w:ascii="Arial" w:hAnsi="Arial" w:cs="Arial"/>
          <w:sz w:val="22"/>
          <w:szCs w:val="22"/>
        </w:rPr>
        <w:t xml:space="preserve"> Le stage ne peut en aucun cas excéder 924h (soit 6 mois et 154h), prolongation éventuelle comprise.</w:t>
      </w:r>
    </w:p>
    <w:p w:rsidR="009F3AB6" w:rsidRPr="00F94792" w:rsidRDefault="009F3AB6" w:rsidP="009C60A8">
      <w:pPr>
        <w:jc w:val="both"/>
        <w:rPr>
          <w:rFonts w:ascii="Arial" w:hAnsi="Arial" w:cs="Arial"/>
          <w:sz w:val="22"/>
          <w:szCs w:val="22"/>
        </w:rPr>
      </w:pPr>
      <w:r>
        <w:rPr>
          <w:rFonts w:ascii="Arial" w:hAnsi="Arial" w:cs="Arial"/>
          <w:sz w:val="22"/>
          <w:szCs w:val="22"/>
        </w:rPr>
        <w:t xml:space="preserve">Pour les stages effectués en France métropolitaine et faisant plus de 308h, la gratification est obligatoire. </w:t>
      </w:r>
    </w:p>
    <w:p w:rsidR="009C60A8" w:rsidRPr="00F94792" w:rsidRDefault="009C60A8" w:rsidP="009C60A8">
      <w:pPr>
        <w:jc w:val="both"/>
        <w:rPr>
          <w:rFonts w:ascii="Arial" w:hAnsi="Arial" w:cs="Arial"/>
          <w:sz w:val="22"/>
          <w:szCs w:val="22"/>
        </w:rPr>
      </w:pPr>
    </w:p>
    <w:p w:rsidR="009C60A8" w:rsidRPr="00F94792" w:rsidRDefault="009C60A8" w:rsidP="009C60A8">
      <w:pPr>
        <w:jc w:val="both"/>
        <w:rPr>
          <w:rFonts w:ascii="Arial" w:hAnsi="Arial" w:cs="Arial"/>
          <w:sz w:val="22"/>
          <w:szCs w:val="22"/>
        </w:rPr>
      </w:pPr>
      <w:r w:rsidRPr="00F94792">
        <w:rPr>
          <w:rFonts w:ascii="Arial" w:hAnsi="Arial" w:cs="Arial"/>
          <w:sz w:val="22"/>
          <w:szCs w:val="22"/>
        </w:rPr>
        <w:lastRenderedPageBreak/>
        <w:t>DEROULEMENT ET CONTENU DU STAGE</w:t>
      </w:r>
    </w:p>
    <w:p w:rsidR="009C60A8" w:rsidRPr="00F94792" w:rsidRDefault="009C60A8" w:rsidP="009C60A8">
      <w:pPr>
        <w:jc w:val="both"/>
        <w:rPr>
          <w:rFonts w:ascii="Arial" w:hAnsi="Arial" w:cs="Arial"/>
          <w:sz w:val="22"/>
          <w:szCs w:val="22"/>
        </w:rPr>
      </w:pPr>
      <w:r w:rsidRPr="00F94792">
        <w:rPr>
          <w:rFonts w:ascii="Arial" w:hAnsi="Arial" w:cs="Arial"/>
          <w:sz w:val="22"/>
          <w:szCs w:val="22"/>
        </w:rPr>
        <w:t>Le stage doit impérativement avoir un lien avec les études de droit.</w:t>
      </w:r>
    </w:p>
    <w:p w:rsidR="00330609" w:rsidRDefault="009C60A8" w:rsidP="009C60A8">
      <w:pPr>
        <w:jc w:val="both"/>
        <w:rPr>
          <w:rFonts w:ascii="Arial" w:hAnsi="Arial" w:cs="Arial"/>
          <w:sz w:val="22"/>
          <w:szCs w:val="22"/>
        </w:rPr>
      </w:pPr>
      <w:r w:rsidRPr="00F94792">
        <w:rPr>
          <w:rFonts w:ascii="Arial" w:hAnsi="Arial" w:cs="Arial"/>
          <w:sz w:val="22"/>
          <w:szCs w:val="22"/>
        </w:rPr>
        <w:t xml:space="preserve">Le stage est co-dirigé par un </w:t>
      </w:r>
      <w:r>
        <w:rPr>
          <w:rFonts w:ascii="Arial" w:hAnsi="Arial" w:cs="Arial"/>
          <w:sz w:val="22"/>
          <w:szCs w:val="22"/>
        </w:rPr>
        <w:t>tuteur</w:t>
      </w:r>
      <w:r w:rsidRPr="00F94792">
        <w:rPr>
          <w:rFonts w:ascii="Arial" w:hAnsi="Arial" w:cs="Arial"/>
          <w:sz w:val="22"/>
          <w:szCs w:val="22"/>
        </w:rPr>
        <w:t xml:space="preserve"> chargé du suivi de l’étudiant sur le lieu du stage et par un </w:t>
      </w:r>
      <w:r>
        <w:rPr>
          <w:rFonts w:ascii="Arial" w:hAnsi="Arial" w:cs="Arial"/>
          <w:sz w:val="22"/>
          <w:szCs w:val="22"/>
        </w:rPr>
        <w:t>Professeur, Professeur Associé, Maître de Conférences Habilité à diriger</w:t>
      </w:r>
      <w:r w:rsidRPr="00F94792">
        <w:rPr>
          <w:rFonts w:ascii="Arial" w:hAnsi="Arial" w:cs="Arial"/>
          <w:sz w:val="22"/>
          <w:szCs w:val="22"/>
        </w:rPr>
        <w:t xml:space="preserve"> </w:t>
      </w:r>
      <w:r>
        <w:rPr>
          <w:rFonts w:ascii="Arial" w:hAnsi="Arial" w:cs="Arial"/>
          <w:sz w:val="22"/>
          <w:szCs w:val="22"/>
        </w:rPr>
        <w:t xml:space="preserve">des recherches, Maître de Conférences ou Maître de Conférences Associé de </w:t>
      </w:r>
      <w:r w:rsidRPr="00F94792">
        <w:rPr>
          <w:rFonts w:ascii="Arial" w:hAnsi="Arial" w:cs="Arial"/>
          <w:sz w:val="22"/>
          <w:szCs w:val="22"/>
        </w:rPr>
        <w:t>l’Univ</w:t>
      </w:r>
      <w:r>
        <w:rPr>
          <w:rFonts w:ascii="Arial" w:hAnsi="Arial" w:cs="Arial"/>
          <w:sz w:val="22"/>
          <w:szCs w:val="22"/>
        </w:rPr>
        <w:t>ersité du Littoral Côté d’Opale</w:t>
      </w:r>
      <w:r w:rsidRPr="00F94792">
        <w:rPr>
          <w:rFonts w:ascii="Arial" w:hAnsi="Arial" w:cs="Arial"/>
          <w:sz w:val="22"/>
          <w:szCs w:val="22"/>
        </w:rPr>
        <w:t xml:space="preserve"> chargé du suivi de la rédaction du mémoire de stage. Il n’est pas nécessaire que l’enseignant intervienne en master. Celui-ci veille à ce que le stage s’insère dans le prolongement des études de droit.</w:t>
      </w:r>
    </w:p>
    <w:p w:rsidR="00330609" w:rsidRDefault="00330609" w:rsidP="009C60A8">
      <w:pPr>
        <w:jc w:val="both"/>
        <w:rPr>
          <w:rFonts w:ascii="Arial" w:hAnsi="Arial" w:cs="Arial"/>
          <w:sz w:val="22"/>
          <w:szCs w:val="22"/>
        </w:rPr>
      </w:pPr>
    </w:p>
    <w:p w:rsidR="009C60A8" w:rsidRDefault="009C60A8" w:rsidP="009C60A8">
      <w:pPr>
        <w:jc w:val="both"/>
        <w:rPr>
          <w:rFonts w:ascii="Arial" w:hAnsi="Arial" w:cs="Arial"/>
          <w:sz w:val="22"/>
          <w:szCs w:val="22"/>
        </w:rPr>
      </w:pPr>
      <w:r>
        <w:rPr>
          <w:rFonts w:ascii="Arial" w:hAnsi="Arial" w:cs="Arial"/>
          <w:sz w:val="22"/>
          <w:szCs w:val="22"/>
        </w:rPr>
        <w:t>CHOIX DU RAPPORT DE STAGE</w:t>
      </w:r>
    </w:p>
    <w:p w:rsidR="009C60A8" w:rsidRPr="0023276D" w:rsidRDefault="009C60A8" w:rsidP="009C60A8">
      <w:pPr>
        <w:jc w:val="both"/>
        <w:rPr>
          <w:rFonts w:ascii="Arial" w:hAnsi="Arial" w:cs="Arial"/>
          <w:bCs/>
          <w:color w:val="000000"/>
          <w:sz w:val="22"/>
          <w:szCs w:val="22"/>
        </w:rPr>
      </w:pPr>
      <w:r w:rsidRPr="0023276D">
        <w:rPr>
          <w:rFonts w:ascii="Arial" w:hAnsi="Arial" w:cs="Arial"/>
          <w:bCs/>
          <w:sz w:val="22"/>
          <w:szCs w:val="22"/>
        </w:rPr>
        <w:t>L</w:t>
      </w:r>
      <w:r>
        <w:rPr>
          <w:rFonts w:ascii="Arial" w:hAnsi="Arial" w:cs="Arial"/>
          <w:bCs/>
          <w:sz w:val="22"/>
          <w:szCs w:val="22"/>
        </w:rPr>
        <w:t xml:space="preserve">’option pour un rapport de stage plutôt qu’un mémoire de recherche doit être indiquée </w:t>
      </w:r>
      <w:r w:rsidRPr="0023276D">
        <w:rPr>
          <w:rFonts w:ascii="Arial" w:hAnsi="Arial" w:cs="Arial"/>
          <w:bCs/>
          <w:sz w:val="22"/>
          <w:szCs w:val="22"/>
        </w:rPr>
        <w:t xml:space="preserve">au secrétariat pédagogique au plus tard le </w:t>
      </w:r>
      <w:r w:rsidR="00F2088E">
        <w:rPr>
          <w:rFonts w:ascii="Arial" w:hAnsi="Arial" w:cs="Arial"/>
          <w:b/>
          <w:bCs/>
          <w:color w:val="000000"/>
          <w:sz w:val="22"/>
          <w:szCs w:val="22"/>
        </w:rPr>
        <w:t>1</w:t>
      </w:r>
      <w:r w:rsidR="00D7123C">
        <w:rPr>
          <w:rFonts w:ascii="Arial" w:hAnsi="Arial" w:cs="Arial"/>
          <w:b/>
          <w:bCs/>
          <w:color w:val="000000"/>
          <w:sz w:val="22"/>
          <w:szCs w:val="22"/>
        </w:rPr>
        <w:t>6</w:t>
      </w:r>
      <w:bookmarkStart w:id="0" w:name="_GoBack"/>
      <w:bookmarkEnd w:id="0"/>
      <w:r w:rsidR="00F2088E">
        <w:rPr>
          <w:rFonts w:ascii="Arial" w:hAnsi="Arial" w:cs="Arial"/>
          <w:b/>
          <w:bCs/>
          <w:color w:val="000000"/>
          <w:sz w:val="22"/>
          <w:szCs w:val="22"/>
        </w:rPr>
        <w:t xml:space="preserve"> janvier</w:t>
      </w:r>
      <w:r w:rsidRPr="00536C19">
        <w:rPr>
          <w:rFonts w:ascii="Arial" w:hAnsi="Arial" w:cs="Arial"/>
          <w:b/>
          <w:bCs/>
          <w:color w:val="000000"/>
          <w:sz w:val="22"/>
          <w:szCs w:val="22"/>
        </w:rPr>
        <w:t xml:space="preserve"> </w:t>
      </w:r>
      <w:r w:rsidR="00AE5E42" w:rsidRPr="00536C19">
        <w:rPr>
          <w:rFonts w:ascii="Arial" w:hAnsi="Arial" w:cs="Arial"/>
          <w:b/>
          <w:bCs/>
          <w:color w:val="000000"/>
          <w:sz w:val="22"/>
          <w:szCs w:val="22"/>
        </w:rPr>
        <w:t>20</w:t>
      </w:r>
      <w:r w:rsidR="00D7123C">
        <w:rPr>
          <w:rFonts w:ascii="Arial" w:hAnsi="Arial" w:cs="Arial"/>
          <w:b/>
          <w:bCs/>
          <w:color w:val="000000"/>
          <w:sz w:val="22"/>
          <w:szCs w:val="22"/>
        </w:rPr>
        <w:t>20</w:t>
      </w:r>
      <w:r w:rsidRPr="0023276D">
        <w:rPr>
          <w:rFonts w:ascii="Arial" w:hAnsi="Arial" w:cs="Arial"/>
          <w:bCs/>
          <w:sz w:val="22"/>
          <w:szCs w:val="22"/>
        </w:rPr>
        <w:t>.</w:t>
      </w:r>
      <w:r w:rsidRPr="0023276D">
        <w:rPr>
          <w:rFonts w:ascii="Arial" w:hAnsi="Arial" w:cs="Arial"/>
          <w:bCs/>
          <w:color w:val="000000"/>
          <w:sz w:val="22"/>
          <w:szCs w:val="22"/>
        </w:rPr>
        <w:t xml:space="preserve"> </w:t>
      </w:r>
      <w:r>
        <w:rPr>
          <w:rFonts w:ascii="Arial" w:hAnsi="Arial" w:cs="Arial"/>
          <w:bCs/>
          <w:sz w:val="22"/>
          <w:szCs w:val="22"/>
        </w:rPr>
        <w:t>L’étudiant doit alors</w:t>
      </w:r>
      <w:r w:rsidRPr="0023276D">
        <w:rPr>
          <w:rFonts w:ascii="Arial" w:hAnsi="Arial" w:cs="Arial"/>
          <w:bCs/>
          <w:sz w:val="22"/>
          <w:szCs w:val="22"/>
        </w:rPr>
        <w:t xml:space="preserve"> mentionner la durée, la nature du stage, les noms du </w:t>
      </w:r>
      <w:r>
        <w:rPr>
          <w:rFonts w:ascii="Arial" w:hAnsi="Arial" w:cs="Arial"/>
          <w:bCs/>
          <w:sz w:val="22"/>
          <w:szCs w:val="22"/>
        </w:rPr>
        <w:t>tuteur</w:t>
      </w:r>
      <w:r w:rsidRPr="0023276D">
        <w:rPr>
          <w:rFonts w:ascii="Arial" w:hAnsi="Arial" w:cs="Arial"/>
          <w:bCs/>
          <w:sz w:val="22"/>
          <w:szCs w:val="22"/>
        </w:rPr>
        <w:t xml:space="preserve"> de stage et de l’enseignant chargé du suivi du stage, le thème pressenti pour le mémoire de stage</w:t>
      </w:r>
      <w:r w:rsidRPr="0023276D">
        <w:rPr>
          <w:rFonts w:ascii="Arial" w:hAnsi="Arial" w:cs="Arial"/>
          <w:sz w:val="22"/>
          <w:szCs w:val="22"/>
        </w:rPr>
        <w:t>.</w:t>
      </w:r>
    </w:p>
    <w:p w:rsidR="009C60A8" w:rsidRPr="00F94792" w:rsidRDefault="009C60A8" w:rsidP="009C60A8">
      <w:pPr>
        <w:jc w:val="both"/>
        <w:rPr>
          <w:rFonts w:ascii="Arial" w:hAnsi="Arial" w:cs="Arial"/>
          <w:sz w:val="22"/>
          <w:szCs w:val="22"/>
        </w:rPr>
      </w:pPr>
    </w:p>
    <w:p w:rsidR="009C60A8" w:rsidRPr="00F94792" w:rsidRDefault="009C60A8" w:rsidP="009C60A8">
      <w:pPr>
        <w:jc w:val="both"/>
        <w:rPr>
          <w:rFonts w:ascii="Arial" w:hAnsi="Arial" w:cs="Arial"/>
          <w:sz w:val="22"/>
          <w:szCs w:val="22"/>
        </w:rPr>
      </w:pPr>
      <w:r>
        <w:rPr>
          <w:rFonts w:ascii="Arial" w:hAnsi="Arial" w:cs="Arial"/>
          <w:sz w:val="22"/>
          <w:szCs w:val="22"/>
        </w:rPr>
        <w:t>RAPPORT</w:t>
      </w:r>
      <w:r w:rsidRPr="00F94792">
        <w:rPr>
          <w:rFonts w:ascii="Arial" w:hAnsi="Arial" w:cs="Arial"/>
          <w:sz w:val="22"/>
          <w:szCs w:val="22"/>
        </w:rPr>
        <w:t xml:space="preserve"> DE STAGE</w:t>
      </w:r>
    </w:p>
    <w:p w:rsidR="009C60A8" w:rsidRDefault="009C60A8" w:rsidP="009C60A8">
      <w:pPr>
        <w:jc w:val="both"/>
        <w:rPr>
          <w:rFonts w:ascii="Arial" w:hAnsi="Arial" w:cs="Arial"/>
          <w:sz w:val="22"/>
          <w:szCs w:val="22"/>
        </w:rPr>
      </w:pPr>
      <w:r w:rsidRPr="00F94792">
        <w:rPr>
          <w:rFonts w:ascii="Arial" w:hAnsi="Arial" w:cs="Arial"/>
          <w:sz w:val="22"/>
          <w:szCs w:val="22"/>
        </w:rPr>
        <w:t>Le</w:t>
      </w:r>
      <w:r>
        <w:rPr>
          <w:rFonts w:ascii="Arial" w:hAnsi="Arial" w:cs="Arial"/>
          <w:sz w:val="22"/>
          <w:szCs w:val="22"/>
        </w:rPr>
        <w:t xml:space="preserve"> rapport</w:t>
      </w:r>
      <w:r w:rsidRPr="00F94792">
        <w:rPr>
          <w:rFonts w:ascii="Arial" w:hAnsi="Arial" w:cs="Arial"/>
          <w:sz w:val="22"/>
          <w:szCs w:val="22"/>
        </w:rPr>
        <w:t xml:space="preserve"> de stage doit être rédigé et </w:t>
      </w:r>
      <w:r>
        <w:rPr>
          <w:rFonts w:ascii="Arial" w:hAnsi="Arial" w:cs="Arial"/>
          <w:sz w:val="22"/>
          <w:szCs w:val="22"/>
        </w:rPr>
        <w:t xml:space="preserve">ne pas dépasser 20 </w:t>
      </w:r>
      <w:r w:rsidRPr="00F94792">
        <w:rPr>
          <w:rFonts w:ascii="Arial" w:hAnsi="Arial" w:cs="Arial"/>
          <w:sz w:val="22"/>
          <w:szCs w:val="22"/>
        </w:rPr>
        <w:t xml:space="preserve">pages (interligne 1,5 et police de caractère Times New Roman 12). Il </w:t>
      </w:r>
      <w:r>
        <w:rPr>
          <w:rFonts w:ascii="Arial" w:hAnsi="Arial" w:cs="Arial"/>
          <w:sz w:val="22"/>
          <w:szCs w:val="22"/>
        </w:rPr>
        <w:t xml:space="preserve">a vocation à rendre compte de l’expérience acquise durant le stage. Il </w:t>
      </w:r>
      <w:r w:rsidRPr="00F94792">
        <w:rPr>
          <w:rFonts w:ascii="Arial" w:hAnsi="Arial" w:cs="Arial"/>
          <w:sz w:val="22"/>
          <w:szCs w:val="22"/>
        </w:rPr>
        <w:t>contient</w:t>
      </w:r>
      <w:r>
        <w:rPr>
          <w:rFonts w:ascii="Arial" w:hAnsi="Arial" w:cs="Arial"/>
          <w:sz w:val="22"/>
          <w:szCs w:val="22"/>
        </w:rPr>
        <w:t xml:space="preserve"> de ce fait</w:t>
      </w:r>
      <w:r w:rsidRPr="00F94792">
        <w:rPr>
          <w:rFonts w:ascii="Arial" w:hAnsi="Arial" w:cs="Arial"/>
          <w:sz w:val="22"/>
          <w:szCs w:val="22"/>
        </w:rPr>
        <w:t> :</w:t>
      </w:r>
    </w:p>
    <w:p w:rsidR="009C60A8" w:rsidRDefault="00E21520" w:rsidP="009C60A8">
      <w:pPr>
        <w:numPr>
          <w:ilvl w:val="0"/>
          <w:numId w:val="6"/>
        </w:numPr>
        <w:jc w:val="both"/>
        <w:rPr>
          <w:rFonts w:ascii="Arial" w:hAnsi="Arial" w:cs="Arial"/>
          <w:sz w:val="22"/>
          <w:szCs w:val="22"/>
        </w:rPr>
      </w:pPr>
      <w:r>
        <w:rPr>
          <w:rFonts w:ascii="Arial" w:hAnsi="Arial" w:cs="Arial"/>
          <w:sz w:val="22"/>
          <w:szCs w:val="22"/>
        </w:rPr>
        <w:t>Une</w:t>
      </w:r>
      <w:r w:rsidR="009C60A8">
        <w:rPr>
          <w:rFonts w:ascii="Arial" w:hAnsi="Arial" w:cs="Arial"/>
          <w:sz w:val="22"/>
          <w:szCs w:val="22"/>
        </w:rPr>
        <w:t xml:space="preserve"> brève introduction destinée à</w:t>
      </w:r>
      <w:r w:rsidR="009C60A8" w:rsidRPr="004A2F8F">
        <w:rPr>
          <w:rFonts w:ascii="Arial" w:hAnsi="Arial" w:cs="Arial"/>
          <w:sz w:val="22"/>
          <w:szCs w:val="22"/>
        </w:rPr>
        <w:t xml:space="preserve"> présente</w:t>
      </w:r>
      <w:r w:rsidR="009C60A8">
        <w:rPr>
          <w:rFonts w:ascii="Arial" w:hAnsi="Arial" w:cs="Arial"/>
          <w:sz w:val="22"/>
          <w:szCs w:val="22"/>
        </w:rPr>
        <w:t>r</w:t>
      </w:r>
      <w:r w:rsidR="009C60A8" w:rsidRPr="004A2F8F">
        <w:rPr>
          <w:rFonts w:ascii="Arial" w:hAnsi="Arial" w:cs="Arial"/>
          <w:sz w:val="22"/>
          <w:szCs w:val="22"/>
        </w:rPr>
        <w:t xml:space="preserve"> les circonstances</w:t>
      </w:r>
      <w:r w:rsidR="009C60A8">
        <w:rPr>
          <w:rFonts w:ascii="Arial" w:hAnsi="Arial" w:cs="Arial"/>
          <w:sz w:val="22"/>
          <w:szCs w:val="22"/>
        </w:rPr>
        <w:t xml:space="preserve"> </w:t>
      </w:r>
      <w:r w:rsidR="009C60A8" w:rsidRPr="004A2F8F">
        <w:rPr>
          <w:rFonts w:ascii="Arial" w:hAnsi="Arial" w:cs="Arial"/>
          <w:sz w:val="22"/>
          <w:szCs w:val="22"/>
        </w:rPr>
        <w:t xml:space="preserve">générales du stage </w:t>
      </w:r>
      <w:r w:rsidR="009C60A8">
        <w:rPr>
          <w:rFonts w:ascii="Arial" w:hAnsi="Arial" w:cs="Arial"/>
          <w:sz w:val="22"/>
          <w:szCs w:val="22"/>
        </w:rPr>
        <w:t>: durée, dates, lieu, thème, tu</w:t>
      </w:r>
      <w:r w:rsidR="009C60A8" w:rsidRPr="004A2F8F">
        <w:rPr>
          <w:rFonts w:ascii="Arial" w:hAnsi="Arial" w:cs="Arial"/>
          <w:sz w:val="22"/>
          <w:szCs w:val="22"/>
        </w:rPr>
        <w:t>teur</w:t>
      </w:r>
      <w:r w:rsidR="009C60A8">
        <w:rPr>
          <w:rFonts w:ascii="Arial" w:hAnsi="Arial" w:cs="Arial"/>
          <w:sz w:val="22"/>
          <w:szCs w:val="22"/>
        </w:rPr>
        <w:t>, etc.</w:t>
      </w:r>
    </w:p>
    <w:p w:rsidR="009C60A8" w:rsidRDefault="00E21520" w:rsidP="009C60A8">
      <w:pPr>
        <w:numPr>
          <w:ilvl w:val="0"/>
          <w:numId w:val="6"/>
        </w:numPr>
        <w:jc w:val="both"/>
        <w:rPr>
          <w:rFonts w:ascii="Arial" w:hAnsi="Arial" w:cs="Arial"/>
          <w:sz w:val="22"/>
          <w:szCs w:val="22"/>
        </w:rPr>
      </w:pPr>
      <w:r>
        <w:rPr>
          <w:rFonts w:ascii="Arial" w:hAnsi="Arial" w:cs="Arial"/>
          <w:sz w:val="22"/>
          <w:szCs w:val="22"/>
        </w:rPr>
        <w:t>Une</w:t>
      </w:r>
      <w:r w:rsidR="009C60A8">
        <w:rPr>
          <w:rFonts w:ascii="Arial" w:hAnsi="Arial" w:cs="Arial"/>
          <w:sz w:val="22"/>
          <w:szCs w:val="22"/>
        </w:rPr>
        <w:t xml:space="preserve"> présentation de l’entreprise dans laquelle le stage a été réalisé, son fonctionnement, ses activités et objectifs, qui doit faire entre 2 et 4 pages,</w:t>
      </w:r>
    </w:p>
    <w:p w:rsidR="009C60A8" w:rsidRDefault="00E21520" w:rsidP="009C60A8">
      <w:pPr>
        <w:numPr>
          <w:ilvl w:val="0"/>
          <w:numId w:val="6"/>
        </w:numPr>
        <w:jc w:val="both"/>
        <w:rPr>
          <w:rFonts w:ascii="Arial" w:hAnsi="Arial" w:cs="Arial"/>
          <w:sz w:val="22"/>
          <w:szCs w:val="22"/>
        </w:rPr>
      </w:pPr>
      <w:r>
        <w:rPr>
          <w:rFonts w:ascii="Arial" w:hAnsi="Arial" w:cs="Arial"/>
          <w:sz w:val="22"/>
          <w:szCs w:val="22"/>
        </w:rPr>
        <w:t>Les</w:t>
      </w:r>
      <w:r w:rsidR="009C60A8">
        <w:rPr>
          <w:rFonts w:ascii="Arial" w:hAnsi="Arial" w:cs="Arial"/>
          <w:sz w:val="22"/>
          <w:szCs w:val="22"/>
        </w:rPr>
        <w:t xml:space="preserve"> missions qui ont été confiées à l’étudiant, ce qui doit l’amener à présenter les difficultés juridiques auxquelles il a pu être confronté,</w:t>
      </w:r>
    </w:p>
    <w:p w:rsidR="009C60A8" w:rsidRDefault="00E21520" w:rsidP="009C60A8">
      <w:pPr>
        <w:numPr>
          <w:ilvl w:val="0"/>
          <w:numId w:val="6"/>
        </w:numPr>
        <w:jc w:val="both"/>
        <w:rPr>
          <w:rFonts w:ascii="Arial" w:hAnsi="Arial" w:cs="Arial"/>
          <w:sz w:val="22"/>
          <w:szCs w:val="22"/>
        </w:rPr>
      </w:pPr>
      <w:r>
        <w:rPr>
          <w:rFonts w:ascii="Arial" w:hAnsi="Arial" w:cs="Arial"/>
          <w:sz w:val="22"/>
          <w:szCs w:val="22"/>
        </w:rPr>
        <w:t>L’apport</w:t>
      </w:r>
      <w:r w:rsidR="009C60A8">
        <w:rPr>
          <w:rFonts w:ascii="Arial" w:hAnsi="Arial" w:cs="Arial"/>
          <w:sz w:val="22"/>
          <w:szCs w:val="22"/>
        </w:rPr>
        <w:t xml:space="preserve"> qu’en a retiré l’étudiant. Dans cette dernière partie, l’étudiant est amené à avoir un regard critique sur son expérience.</w:t>
      </w:r>
    </w:p>
    <w:p w:rsidR="009C60A8" w:rsidRDefault="00E21520" w:rsidP="009C60A8">
      <w:pPr>
        <w:numPr>
          <w:ilvl w:val="0"/>
          <w:numId w:val="6"/>
        </w:numPr>
        <w:jc w:val="both"/>
        <w:rPr>
          <w:rFonts w:ascii="Arial" w:hAnsi="Arial" w:cs="Arial"/>
          <w:sz w:val="22"/>
          <w:szCs w:val="22"/>
        </w:rPr>
      </w:pPr>
      <w:r>
        <w:rPr>
          <w:rFonts w:ascii="Arial" w:hAnsi="Arial" w:cs="Arial"/>
          <w:sz w:val="22"/>
          <w:szCs w:val="22"/>
        </w:rPr>
        <w:t>Une</w:t>
      </w:r>
      <w:r w:rsidR="009C60A8">
        <w:rPr>
          <w:rFonts w:ascii="Arial" w:hAnsi="Arial" w:cs="Arial"/>
          <w:sz w:val="22"/>
          <w:szCs w:val="22"/>
        </w:rPr>
        <w:t xml:space="preserve"> brève conclusion résumant ce que l’étudiant a retiré du stage.</w:t>
      </w:r>
    </w:p>
    <w:p w:rsidR="009C60A8" w:rsidRPr="00F94792" w:rsidRDefault="009C60A8" w:rsidP="009C60A8">
      <w:pPr>
        <w:jc w:val="both"/>
        <w:rPr>
          <w:rFonts w:ascii="Arial" w:hAnsi="Arial" w:cs="Arial"/>
          <w:sz w:val="22"/>
          <w:szCs w:val="22"/>
        </w:rPr>
      </w:pPr>
      <w:r w:rsidRPr="00F94792">
        <w:rPr>
          <w:rFonts w:ascii="Arial" w:hAnsi="Arial" w:cs="Arial"/>
          <w:sz w:val="22"/>
          <w:szCs w:val="22"/>
        </w:rPr>
        <w:t>Le plan doit apparaître clairement au cours des développements</w:t>
      </w:r>
      <w:r>
        <w:rPr>
          <w:rFonts w:ascii="Arial" w:hAnsi="Arial" w:cs="Arial"/>
          <w:sz w:val="22"/>
          <w:szCs w:val="22"/>
        </w:rPr>
        <w:t>. L</w:t>
      </w:r>
      <w:r w:rsidRPr="00F94792">
        <w:rPr>
          <w:rFonts w:ascii="Arial" w:hAnsi="Arial" w:cs="Arial"/>
          <w:sz w:val="22"/>
          <w:szCs w:val="22"/>
        </w:rPr>
        <w:t>es intitulés des parties et des subdivisions doivent être clairs et expressifs. Les développements doivent correspondre à leurs intitulés.</w:t>
      </w:r>
    </w:p>
    <w:p w:rsidR="009C60A8" w:rsidRDefault="009C60A8" w:rsidP="009C60A8">
      <w:pPr>
        <w:jc w:val="both"/>
        <w:rPr>
          <w:rFonts w:ascii="Arial" w:hAnsi="Arial" w:cs="Arial"/>
          <w:sz w:val="22"/>
          <w:szCs w:val="22"/>
        </w:rPr>
      </w:pPr>
      <w:r w:rsidRPr="00F94792">
        <w:rPr>
          <w:rFonts w:ascii="Arial" w:hAnsi="Arial" w:cs="Arial"/>
          <w:sz w:val="22"/>
          <w:szCs w:val="22"/>
        </w:rPr>
        <w:t xml:space="preserve">Des annexes, en nombre raisonnable, peuvent être ajoutées après discussion avec l’enseignant chargé du suivi du </w:t>
      </w:r>
      <w:r>
        <w:rPr>
          <w:rFonts w:ascii="Arial" w:hAnsi="Arial" w:cs="Arial"/>
          <w:sz w:val="22"/>
          <w:szCs w:val="22"/>
        </w:rPr>
        <w:t>rapport</w:t>
      </w:r>
      <w:r w:rsidRPr="00F94792">
        <w:rPr>
          <w:rFonts w:ascii="Arial" w:hAnsi="Arial" w:cs="Arial"/>
          <w:sz w:val="22"/>
          <w:szCs w:val="22"/>
        </w:rPr>
        <w:t xml:space="preserve"> de stage. </w:t>
      </w:r>
    </w:p>
    <w:p w:rsidR="00EC379D" w:rsidRPr="00F94792" w:rsidRDefault="00EC379D" w:rsidP="009C60A8">
      <w:pPr>
        <w:jc w:val="both"/>
        <w:rPr>
          <w:rFonts w:ascii="Arial" w:hAnsi="Arial" w:cs="Arial"/>
          <w:sz w:val="22"/>
          <w:szCs w:val="22"/>
        </w:rPr>
      </w:pPr>
    </w:p>
    <w:p w:rsidR="009C60A8" w:rsidRPr="00F94792" w:rsidRDefault="009C60A8" w:rsidP="009C60A8">
      <w:pPr>
        <w:jc w:val="both"/>
        <w:rPr>
          <w:rFonts w:ascii="Arial" w:hAnsi="Arial" w:cs="Arial"/>
          <w:sz w:val="22"/>
          <w:szCs w:val="22"/>
        </w:rPr>
      </w:pPr>
      <w:r w:rsidRPr="00F94792">
        <w:rPr>
          <w:rFonts w:ascii="Arial" w:hAnsi="Arial" w:cs="Arial"/>
          <w:sz w:val="22"/>
          <w:szCs w:val="22"/>
        </w:rPr>
        <w:t>CONVENTION DE STAGE</w:t>
      </w:r>
    </w:p>
    <w:p w:rsidR="009C60A8" w:rsidRPr="00F94792" w:rsidRDefault="009C60A8" w:rsidP="009C60A8">
      <w:pPr>
        <w:jc w:val="both"/>
        <w:rPr>
          <w:rFonts w:ascii="Arial" w:hAnsi="Arial" w:cs="Arial"/>
          <w:sz w:val="22"/>
          <w:szCs w:val="22"/>
        </w:rPr>
      </w:pPr>
      <w:r w:rsidRPr="00F94792">
        <w:rPr>
          <w:rFonts w:ascii="Arial" w:hAnsi="Arial" w:cs="Arial"/>
          <w:sz w:val="22"/>
          <w:szCs w:val="22"/>
        </w:rPr>
        <w:t>Le stage doit faire obligatoirement l’objet d’une convention</w:t>
      </w:r>
      <w:r>
        <w:rPr>
          <w:rFonts w:ascii="Arial" w:hAnsi="Arial" w:cs="Arial"/>
          <w:sz w:val="22"/>
          <w:szCs w:val="22"/>
        </w:rPr>
        <w:t>.</w:t>
      </w:r>
    </w:p>
    <w:p w:rsidR="009C60A8" w:rsidRPr="00F94792" w:rsidRDefault="009C60A8" w:rsidP="009C60A8">
      <w:pPr>
        <w:rPr>
          <w:rFonts w:ascii="Arial" w:hAnsi="Arial" w:cs="Arial"/>
          <w:sz w:val="22"/>
          <w:szCs w:val="22"/>
        </w:rPr>
      </w:pPr>
    </w:p>
    <w:p w:rsidR="009C60A8" w:rsidRPr="00F94792" w:rsidRDefault="009C60A8" w:rsidP="009C60A8">
      <w:pPr>
        <w:jc w:val="both"/>
        <w:rPr>
          <w:rFonts w:ascii="Arial" w:hAnsi="Arial" w:cs="Arial"/>
          <w:sz w:val="22"/>
          <w:szCs w:val="22"/>
        </w:rPr>
      </w:pPr>
      <w:r>
        <w:rPr>
          <w:rFonts w:ascii="Arial" w:hAnsi="Arial" w:cs="Arial"/>
          <w:sz w:val="22"/>
          <w:szCs w:val="22"/>
        </w:rPr>
        <w:t>REMISE DU RAPPORT DE STAGE</w:t>
      </w:r>
    </w:p>
    <w:p w:rsidR="009F3AB6" w:rsidRDefault="009C60A8" w:rsidP="009F3AB6">
      <w:pPr>
        <w:jc w:val="both"/>
        <w:rPr>
          <w:rFonts w:ascii="Arial" w:hAnsi="Arial" w:cs="Arial"/>
          <w:bCs/>
          <w:sz w:val="22"/>
          <w:szCs w:val="22"/>
        </w:rPr>
      </w:pPr>
      <w:r>
        <w:rPr>
          <w:rFonts w:ascii="Arial" w:hAnsi="Arial" w:cs="Arial"/>
          <w:bCs/>
          <w:sz w:val="22"/>
          <w:szCs w:val="22"/>
        </w:rPr>
        <w:t xml:space="preserve">Le rapport doit être remis </w:t>
      </w:r>
      <w:r w:rsidR="009F3AB6" w:rsidRPr="00B87C3F">
        <w:rPr>
          <w:rFonts w:ascii="Arial" w:hAnsi="Arial" w:cs="Arial"/>
          <w:bCs/>
          <w:sz w:val="22"/>
          <w:szCs w:val="22"/>
        </w:rPr>
        <w:t xml:space="preserve">en format </w:t>
      </w:r>
      <w:r w:rsidR="006D3B90">
        <w:rPr>
          <w:rFonts w:ascii="Arial" w:hAnsi="Arial" w:cs="Arial"/>
          <w:bCs/>
          <w:sz w:val="22"/>
          <w:szCs w:val="22"/>
        </w:rPr>
        <w:t xml:space="preserve">papier ou </w:t>
      </w:r>
      <w:r w:rsidR="009F3AB6" w:rsidRPr="00B87C3F">
        <w:rPr>
          <w:rFonts w:ascii="Arial" w:hAnsi="Arial" w:cs="Arial"/>
          <w:bCs/>
          <w:sz w:val="22"/>
          <w:szCs w:val="22"/>
        </w:rPr>
        <w:t>PDF</w:t>
      </w:r>
      <w:r w:rsidR="006D3B90">
        <w:rPr>
          <w:rFonts w:ascii="Arial" w:hAnsi="Arial" w:cs="Arial"/>
          <w:bCs/>
          <w:sz w:val="22"/>
          <w:szCs w:val="22"/>
        </w:rPr>
        <w:t>, selon le choix du tuteur de stage,</w:t>
      </w:r>
      <w:r w:rsidR="009F3AB6" w:rsidRPr="00B87C3F">
        <w:rPr>
          <w:rFonts w:ascii="Arial" w:hAnsi="Arial" w:cs="Arial"/>
          <w:bCs/>
          <w:sz w:val="22"/>
          <w:szCs w:val="22"/>
        </w:rPr>
        <w:t xml:space="preserve"> </w:t>
      </w:r>
      <w:r w:rsidR="00D7123C">
        <w:rPr>
          <w:rFonts w:ascii="Arial" w:hAnsi="Arial" w:cs="Arial"/>
          <w:bCs/>
          <w:sz w:val="22"/>
          <w:szCs w:val="22"/>
        </w:rPr>
        <w:t xml:space="preserve">le </w:t>
      </w:r>
      <w:r w:rsidR="00D7123C" w:rsidRPr="006C04A8">
        <w:rPr>
          <w:rFonts w:ascii="Arial" w:hAnsi="Arial" w:cs="Arial"/>
          <w:b/>
          <w:sz w:val="22"/>
          <w:szCs w:val="22"/>
        </w:rPr>
        <w:t>1</w:t>
      </w:r>
      <w:r w:rsidR="00E21520">
        <w:rPr>
          <w:rFonts w:ascii="Arial" w:hAnsi="Arial" w:cs="Arial"/>
          <w:b/>
          <w:sz w:val="22"/>
          <w:szCs w:val="22"/>
        </w:rPr>
        <w:t>5</w:t>
      </w:r>
      <w:r w:rsidR="00D7123C" w:rsidRPr="006C04A8">
        <w:rPr>
          <w:rFonts w:ascii="Arial" w:hAnsi="Arial" w:cs="Arial"/>
          <w:b/>
          <w:sz w:val="22"/>
          <w:szCs w:val="22"/>
        </w:rPr>
        <w:t xml:space="preserve"> mai 2020</w:t>
      </w:r>
      <w:r w:rsidR="00D7123C">
        <w:rPr>
          <w:rFonts w:ascii="Arial" w:hAnsi="Arial" w:cs="Arial"/>
          <w:bCs/>
          <w:sz w:val="22"/>
          <w:szCs w:val="22"/>
        </w:rPr>
        <w:t xml:space="preserve"> au plus tard au secrétariat pédagogique et,</w:t>
      </w:r>
      <w:r w:rsidR="009F3AB6" w:rsidRPr="00B87C3F">
        <w:rPr>
          <w:rFonts w:ascii="Arial" w:hAnsi="Arial" w:cs="Arial"/>
          <w:bCs/>
          <w:sz w:val="22"/>
          <w:szCs w:val="22"/>
        </w:rPr>
        <w:t xml:space="preserve"> </w:t>
      </w:r>
      <w:r w:rsidR="008A1078">
        <w:rPr>
          <w:rFonts w:ascii="Arial" w:hAnsi="Arial" w:cs="Arial"/>
          <w:bCs/>
          <w:sz w:val="22"/>
          <w:szCs w:val="22"/>
        </w:rPr>
        <w:t xml:space="preserve">en version PDF </w:t>
      </w:r>
      <w:r w:rsidR="009F3AB6" w:rsidRPr="00B87C3F">
        <w:rPr>
          <w:rFonts w:ascii="Arial" w:hAnsi="Arial" w:cs="Arial"/>
          <w:bCs/>
          <w:sz w:val="22"/>
          <w:szCs w:val="22"/>
        </w:rPr>
        <w:t>pour archivage</w:t>
      </w:r>
      <w:r w:rsidR="00D7123C">
        <w:rPr>
          <w:rFonts w:ascii="Arial" w:hAnsi="Arial" w:cs="Arial"/>
          <w:bCs/>
          <w:sz w:val="22"/>
          <w:szCs w:val="22"/>
        </w:rPr>
        <w:t>,</w:t>
      </w:r>
      <w:r w:rsidR="009F3AB6">
        <w:rPr>
          <w:rFonts w:ascii="Arial" w:hAnsi="Arial" w:cs="Arial"/>
          <w:bCs/>
          <w:sz w:val="22"/>
          <w:szCs w:val="22"/>
        </w:rPr>
        <w:t xml:space="preserve"> à la documentaliste du Laboratoire de recherche juridique, Corinne Rameau à l’adresse suivante : </w:t>
      </w:r>
      <w:hyperlink r:id="rId12" w:history="1">
        <w:r w:rsidR="009F3AB6" w:rsidRPr="00227268">
          <w:rPr>
            <w:rStyle w:val="Lienhypertexte"/>
            <w:rFonts w:ascii="Arial" w:hAnsi="Arial" w:cs="Arial"/>
            <w:sz w:val="22"/>
            <w:szCs w:val="22"/>
          </w:rPr>
          <w:t>corinne.rameau@univ-littoral.fr</w:t>
        </w:r>
      </w:hyperlink>
      <w:r w:rsidR="009F3AB6">
        <w:rPr>
          <w:rFonts w:ascii="Arial" w:hAnsi="Arial" w:cs="Arial"/>
          <w:bCs/>
          <w:sz w:val="22"/>
          <w:szCs w:val="22"/>
        </w:rPr>
        <w:t>.</w:t>
      </w:r>
    </w:p>
    <w:p w:rsidR="009C60A8" w:rsidRPr="00557357" w:rsidRDefault="009C60A8" w:rsidP="009C60A8">
      <w:pPr>
        <w:jc w:val="both"/>
        <w:rPr>
          <w:rFonts w:ascii="Arial" w:hAnsi="Arial" w:cs="Arial"/>
          <w:sz w:val="22"/>
          <w:szCs w:val="22"/>
        </w:rPr>
      </w:pPr>
      <w:r w:rsidRPr="00557357">
        <w:rPr>
          <w:rFonts w:ascii="Arial" w:hAnsi="Arial" w:cs="Arial"/>
          <w:sz w:val="22"/>
          <w:szCs w:val="22"/>
        </w:rPr>
        <w:t xml:space="preserve">Le </w:t>
      </w:r>
      <w:r>
        <w:rPr>
          <w:rFonts w:ascii="Arial" w:hAnsi="Arial" w:cs="Arial"/>
          <w:sz w:val="22"/>
          <w:szCs w:val="22"/>
        </w:rPr>
        <w:t>rapport</w:t>
      </w:r>
      <w:r w:rsidRPr="00557357">
        <w:rPr>
          <w:rFonts w:ascii="Arial" w:hAnsi="Arial" w:cs="Arial"/>
          <w:sz w:val="22"/>
          <w:szCs w:val="22"/>
        </w:rPr>
        <w:t xml:space="preserve"> </w:t>
      </w:r>
      <w:r>
        <w:rPr>
          <w:rFonts w:ascii="Arial" w:hAnsi="Arial" w:cs="Arial"/>
          <w:sz w:val="22"/>
          <w:szCs w:val="22"/>
        </w:rPr>
        <w:t xml:space="preserve">ne </w:t>
      </w:r>
      <w:r w:rsidRPr="00557357">
        <w:rPr>
          <w:rFonts w:ascii="Arial" w:hAnsi="Arial" w:cs="Arial"/>
          <w:sz w:val="22"/>
          <w:szCs w:val="22"/>
        </w:rPr>
        <w:t xml:space="preserve">fait </w:t>
      </w:r>
      <w:r>
        <w:rPr>
          <w:rFonts w:ascii="Arial" w:hAnsi="Arial" w:cs="Arial"/>
          <w:sz w:val="22"/>
          <w:szCs w:val="22"/>
        </w:rPr>
        <w:t xml:space="preserve">pas </w:t>
      </w:r>
      <w:r w:rsidRPr="00557357">
        <w:rPr>
          <w:rFonts w:ascii="Arial" w:hAnsi="Arial" w:cs="Arial"/>
          <w:sz w:val="22"/>
          <w:szCs w:val="22"/>
        </w:rPr>
        <w:t>l’objet d’une soutenance</w:t>
      </w:r>
      <w:r>
        <w:rPr>
          <w:rFonts w:ascii="Arial" w:hAnsi="Arial" w:cs="Arial"/>
          <w:sz w:val="22"/>
          <w:szCs w:val="22"/>
        </w:rPr>
        <w:t>.</w:t>
      </w:r>
    </w:p>
    <w:p w:rsidR="009C60A8" w:rsidRPr="00F94792" w:rsidRDefault="009C60A8" w:rsidP="009C60A8">
      <w:pPr>
        <w:ind w:right="-63"/>
        <w:jc w:val="both"/>
        <w:rPr>
          <w:rFonts w:ascii="Arial" w:hAnsi="Arial" w:cs="Arial"/>
          <w:color w:val="000000"/>
          <w:sz w:val="22"/>
          <w:szCs w:val="22"/>
        </w:rPr>
      </w:pPr>
    </w:p>
    <w:p w:rsidR="009C60A8" w:rsidRDefault="009C60A8" w:rsidP="009C60A8">
      <w:pPr>
        <w:pStyle w:val="Titre"/>
        <w:rPr>
          <w:rFonts w:ascii="Arial" w:hAnsi="Arial" w:cs="Arial"/>
          <w:sz w:val="22"/>
          <w:szCs w:val="22"/>
          <w:u w:val="single"/>
        </w:rPr>
      </w:pPr>
    </w:p>
    <w:p w:rsidR="009C60A8" w:rsidRDefault="009C60A8" w:rsidP="009C60A8">
      <w:pPr>
        <w:pStyle w:val="Titre"/>
        <w:rPr>
          <w:rFonts w:ascii="Arial" w:hAnsi="Arial" w:cs="Arial"/>
          <w:sz w:val="22"/>
          <w:szCs w:val="22"/>
          <w:u w:val="single"/>
        </w:rPr>
      </w:pPr>
      <w:r>
        <w:rPr>
          <w:rFonts w:ascii="Arial" w:hAnsi="Arial" w:cs="Arial"/>
          <w:sz w:val="22"/>
          <w:szCs w:val="22"/>
          <w:u w:val="single"/>
        </w:rPr>
        <w:br w:type="page"/>
      </w:r>
    </w:p>
    <w:p w:rsidR="009C60A8" w:rsidRPr="00046877" w:rsidRDefault="009C60A8" w:rsidP="009C60A8">
      <w:pPr>
        <w:pStyle w:val="Titre"/>
        <w:rPr>
          <w:rFonts w:ascii="Arial" w:hAnsi="Arial" w:cs="Arial"/>
          <w:sz w:val="22"/>
          <w:szCs w:val="22"/>
          <w:u w:val="single"/>
        </w:rPr>
      </w:pPr>
      <w:r w:rsidRPr="00F94792">
        <w:rPr>
          <w:rFonts w:ascii="Arial" w:hAnsi="Arial" w:cs="Arial"/>
          <w:sz w:val="22"/>
          <w:szCs w:val="22"/>
          <w:u w:val="single"/>
        </w:rPr>
        <w:lastRenderedPageBreak/>
        <w:t>Annexe 2 au règlement des études du Master droit première année</w:t>
      </w:r>
    </w:p>
    <w:p w:rsidR="009C60A8" w:rsidRPr="00F94792" w:rsidRDefault="009C60A8" w:rsidP="008175D0">
      <w:pPr>
        <w:jc w:val="center"/>
        <w:outlineLvl w:val="0"/>
        <w:rPr>
          <w:rFonts w:ascii="Arial" w:hAnsi="Arial" w:cs="Arial"/>
          <w:b/>
          <w:bCs/>
          <w:sz w:val="22"/>
          <w:szCs w:val="22"/>
          <w:u w:val="single"/>
        </w:rPr>
      </w:pPr>
      <w:r w:rsidRPr="00F94792">
        <w:rPr>
          <w:rFonts w:ascii="Arial" w:hAnsi="Arial" w:cs="Arial"/>
          <w:b/>
          <w:bCs/>
          <w:sz w:val="22"/>
          <w:szCs w:val="22"/>
          <w:u w:val="single"/>
        </w:rPr>
        <w:t xml:space="preserve">STAGES </w:t>
      </w:r>
      <w:r w:rsidR="006E4304">
        <w:rPr>
          <w:rFonts w:ascii="Arial" w:hAnsi="Arial" w:cs="Arial"/>
          <w:b/>
          <w:bCs/>
          <w:sz w:val="22"/>
          <w:szCs w:val="22"/>
          <w:u w:val="single"/>
        </w:rPr>
        <w:t>optionnel</w:t>
      </w:r>
    </w:p>
    <w:p w:rsidR="009C60A8" w:rsidRPr="00F94792" w:rsidRDefault="009C60A8" w:rsidP="009C60A8">
      <w:pPr>
        <w:jc w:val="both"/>
        <w:rPr>
          <w:rFonts w:ascii="Arial" w:hAnsi="Arial" w:cs="Arial"/>
          <w:sz w:val="22"/>
          <w:szCs w:val="22"/>
        </w:rPr>
      </w:pPr>
    </w:p>
    <w:p w:rsidR="009C60A8" w:rsidRPr="00F94792" w:rsidRDefault="009C60A8" w:rsidP="009C60A8">
      <w:pPr>
        <w:jc w:val="both"/>
        <w:rPr>
          <w:rFonts w:ascii="Arial" w:hAnsi="Arial" w:cs="Arial"/>
          <w:sz w:val="22"/>
          <w:szCs w:val="22"/>
        </w:rPr>
      </w:pPr>
      <w:r w:rsidRPr="00F94792">
        <w:rPr>
          <w:rFonts w:ascii="Arial" w:hAnsi="Arial" w:cs="Arial"/>
          <w:sz w:val="22"/>
          <w:szCs w:val="22"/>
        </w:rPr>
        <w:t xml:space="preserve">L’étudiant peut choisir d’effectuer un stage </w:t>
      </w:r>
      <w:r w:rsidR="006E4304">
        <w:rPr>
          <w:rFonts w:ascii="Arial" w:hAnsi="Arial" w:cs="Arial"/>
          <w:sz w:val="22"/>
          <w:szCs w:val="22"/>
        </w:rPr>
        <w:t>optionnel</w:t>
      </w:r>
      <w:r>
        <w:rPr>
          <w:rFonts w:ascii="Arial" w:hAnsi="Arial" w:cs="Arial"/>
          <w:sz w:val="22"/>
          <w:szCs w:val="22"/>
        </w:rPr>
        <w:t xml:space="preserve"> </w:t>
      </w:r>
      <w:r w:rsidRPr="00F94792">
        <w:rPr>
          <w:rFonts w:ascii="Arial" w:hAnsi="Arial" w:cs="Arial"/>
          <w:sz w:val="22"/>
          <w:szCs w:val="22"/>
        </w:rPr>
        <w:t>soit dans une entreprise, soit chez un professionnel libéral (avocat, notaire, huissier, expert-comptable), soit au sein d'une institution ayant une activité en rapport direct avec les matières enseignées en master 1 (IN</w:t>
      </w:r>
      <w:r>
        <w:rPr>
          <w:rFonts w:ascii="Arial" w:hAnsi="Arial" w:cs="Arial"/>
          <w:sz w:val="22"/>
          <w:szCs w:val="22"/>
        </w:rPr>
        <w:t xml:space="preserve">PI, Office européen des brevets </w:t>
      </w:r>
      <w:r w:rsidRPr="00F94792">
        <w:rPr>
          <w:rFonts w:ascii="Arial" w:hAnsi="Arial" w:cs="Arial"/>
          <w:sz w:val="22"/>
          <w:szCs w:val="22"/>
        </w:rPr>
        <w:t xml:space="preserve">…) </w:t>
      </w:r>
    </w:p>
    <w:p w:rsidR="009C60A8" w:rsidRPr="00F94792" w:rsidRDefault="009C60A8" w:rsidP="009C60A8">
      <w:pPr>
        <w:jc w:val="both"/>
        <w:rPr>
          <w:rFonts w:ascii="Arial" w:hAnsi="Arial" w:cs="Arial"/>
          <w:sz w:val="22"/>
          <w:szCs w:val="22"/>
        </w:rPr>
      </w:pPr>
      <w:r w:rsidRPr="00F94792">
        <w:rPr>
          <w:rFonts w:ascii="Arial" w:hAnsi="Arial" w:cs="Arial"/>
          <w:sz w:val="22"/>
          <w:szCs w:val="22"/>
        </w:rPr>
        <w:t xml:space="preserve">L’objectif du stage est d’acquérir une véritable expérience professionnelle. </w:t>
      </w:r>
    </w:p>
    <w:p w:rsidR="009C60A8" w:rsidRPr="00F94792" w:rsidRDefault="009C60A8" w:rsidP="009C60A8">
      <w:pPr>
        <w:jc w:val="both"/>
        <w:rPr>
          <w:rFonts w:ascii="Arial" w:hAnsi="Arial" w:cs="Arial"/>
          <w:sz w:val="22"/>
          <w:szCs w:val="22"/>
        </w:rPr>
      </w:pPr>
      <w:r>
        <w:rPr>
          <w:rFonts w:ascii="Arial" w:hAnsi="Arial" w:cs="Arial"/>
          <w:sz w:val="22"/>
          <w:szCs w:val="22"/>
        </w:rPr>
        <w:t>Le stage</w:t>
      </w:r>
      <w:r w:rsidRPr="00F94792">
        <w:rPr>
          <w:rFonts w:ascii="Arial" w:hAnsi="Arial" w:cs="Arial"/>
          <w:sz w:val="22"/>
          <w:szCs w:val="22"/>
        </w:rPr>
        <w:t xml:space="preserve"> peut s’effectuer en journées successives ou se découper en plusieurs journées ou demi-journées. </w:t>
      </w:r>
    </w:p>
    <w:p w:rsidR="009C60A8" w:rsidRDefault="009C60A8" w:rsidP="009C60A8">
      <w:pPr>
        <w:jc w:val="both"/>
        <w:rPr>
          <w:rFonts w:ascii="Arial" w:hAnsi="Arial" w:cs="Arial"/>
          <w:sz w:val="22"/>
          <w:szCs w:val="22"/>
        </w:rPr>
      </w:pPr>
      <w:r>
        <w:rPr>
          <w:rFonts w:ascii="Arial" w:hAnsi="Arial" w:cs="Arial"/>
          <w:sz w:val="22"/>
          <w:szCs w:val="22"/>
        </w:rPr>
        <w:t xml:space="preserve">La durée du stage sera comprise entre 15 jours et 6 mois. Cette durée s’entend « cumulée » dans le cas d’un stage morcelé. </w:t>
      </w:r>
    </w:p>
    <w:p w:rsidR="009C60A8" w:rsidRPr="004371C9" w:rsidRDefault="009C60A8" w:rsidP="009C60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sz w:val="22"/>
          <w:szCs w:val="22"/>
        </w:rPr>
      </w:pPr>
      <w:r w:rsidRPr="00F94792">
        <w:rPr>
          <w:rFonts w:ascii="Arial" w:hAnsi="Arial" w:cs="Arial"/>
          <w:sz w:val="22"/>
          <w:szCs w:val="22"/>
        </w:rPr>
        <w:t>Il doit se dérouler pendant l’année universitaire</w:t>
      </w:r>
      <w:r w:rsidR="00D13923">
        <w:rPr>
          <w:rFonts w:ascii="Arial" w:hAnsi="Arial" w:cs="Arial"/>
          <w:sz w:val="22"/>
          <w:szCs w:val="22"/>
        </w:rPr>
        <w:t xml:space="preserve"> et se terminer au plus tard </w:t>
      </w:r>
      <w:r w:rsidR="00D13923" w:rsidRPr="00B87C3F">
        <w:rPr>
          <w:rFonts w:ascii="Arial" w:hAnsi="Arial" w:cs="Arial"/>
          <w:sz w:val="22"/>
          <w:szCs w:val="22"/>
        </w:rPr>
        <w:t xml:space="preserve">le </w:t>
      </w:r>
      <w:r w:rsidR="008175D0" w:rsidRPr="00B87C3F">
        <w:rPr>
          <w:rFonts w:ascii="Arial" w:hAnsi="Arial" w:cs="Arial"/>
          <w:b/>
          <w:sz w:val="22"/>
          <w:szCs w:val="22"/>
        </w:rPr>
        <w:t>3</w:t>
      </w:r>
      <w:r w:rsidR="006F48D6">
        <w:rPr>
          <w:rFonts w:ascii="Arial" w:hAnsi="Arial" w:cs="Arial"/>
          <w:b/>
          <w:sz w:val="22"/>
          <w:szCs w:val="22"/>
        </w:rPr>
        <w:t>0</w:t>
      </w:r>
      <w:r w:rsidR="008175D0" w:rsidRPr="00B87C3F">
        <w:rPr>
          <w:rFonts w:ascii="Arial" w:hAnsi="Arial" w:cs="Arial"/>
          <w:b/>
          <w:sz w:val="22"/>
          <w:szCs w:val="22"/>
        </w:rPr>
        <w:t xml:space="preserve"> </w:t>
      </w:r>
      <w:r w:rsidR="00D13923" w:rsidRPr="00B87C3F">
        <w:rPr>
          <w:rFonts w:ascii="Arial" w:hAnsi="Arial" w:cs="Arial"/>
          <w:b/>
          <w:sz w:val="22"/>
          <w:szCs w:val="22"/>
        </w:rPr>
        <w:t>août 20</w:t>
      </w:r>
      <w:r w:rsidR="00D7123C">
        <w:rPr>
          <w:rFonts w:ascii="Arial" w:hAnsi="Arial" w:cs="Arial"/>
          <w:b/>
          <w:sz w:val="22"/>
          <w:szCs w:val="22"/>
        </w:rPr>
        <w:t>20</w:t>
      </w:r>
      <w:r w:rsidRPr="00B87C3F">
        <w:rPr>
          <w:rFonts w:ascii="Arial" w:hAnsi="Arial" w:cs="Arial"/>
          <w:sz w:val="22"/>
          <w:szCs w:val="22"/>
        </w:rPr>
        <w:t xml:space="preserve">. </w:t>
      </w:r>
      <w:r w:rsidRPr="00B87C3F">
        <w:rPr>
          <w:rFonts w:ascii="Arial" w:hAnsi="Arial"/>
          <w:color w:val="000000"/>
          <w:sz w:val="22"/>
          <w:szCs w:val="22"/>
        </w:rPr>
        <w:t>Si le stage est effectué après que les délibérations de l’année universitaire en cours ont eu lieu</w:t>
      </w:r>
      <w:r w:rsidRPr="004371C9">
        <w:rPr>
          <w:rFonts w:ascii="Arial" w:hAnsi="Arial"/>
          <w:color w:val="000000"/>
          <w:sz w:val="22"/>
          <w:szCs w:val="22"/>
        </w:rPr>
        <w:t>, notamment s’il s’agit d’un stage ayant lieu pendant les vacances d’été, un relevé de notes provisoire sera remis à l’étudiant et il sera statué sur la note obtenue au rapport de stage en septembre. Un procès-verbal complémentaire sera établi et la note sera donc rapportée à l’année universitaire durant laquelle le stage a été effectué.</w:t>
      </w:r>
    </w:p>
    <w:p w:rsidR="009C60A8" w:rsidRPr="00F94792" w:rsidRDefault="009C60A8" w:rsidP="009C60A8">
      <w:pPr>
        <w:jc w:val="both"/>
        <w:rPr>
          <w:rFonts w:ascii="Arial" w:hAnsi="Arial" w:cs="Arial"/>
          <w:sz w:val="22"/>
          <w:szCs w:val="22"/>
        </w:rPr>
      </w:pPr>
    </w:p>
    <w:p w:rsidR="009C60A8" w:rsidRPr="00F94792" w:rsidRDefault="009C60A8" w:rsidP="009C60A8">
      <w:pPr>
        <w:jc w:val="both"/>
        <w:rPr>
          <w:rFonts w:ascii="Arial" w:hAnsi="Arial" w:cs="Arial"/>
          <w:sz w:val="22"/>
          <w:szCs w:val="22"/>
        </w:rPr>
      </w:pPr>
      <w:r w:rsidRPr="00F94792">
        <w:rPr>
          <w:rFonts w:ascii="Arial" w:hAnsi="Arial" w:cs="Arial"/>
          <w:sz w:val="22"/>
          <w:szCs w:val="22"/>
        </w:rPr>
        <w:t>L’étudiant doit déposer sa convention de stage au secrétariat de la 1</w:t>
      </w:r>
      <w:r w:rsidRPr="00F94792">
        <w:rPr>
          <w:rFonts w:ascii="Arial" w:hAnsi="Arial" w:cs="Arial"/>
          <w:sz w:val="22"/>
          <w:szCs w:val="22"/>
          <w:vertAlign w:val="superscript"/>
        </w:rPr>
        <w:t>ère</w:t>
      </w:r>
      <w:r w:rsidRPr="00F94792">
        <w:rPr>
          <w:rFonts w:ascii="Arial" w:hAnsi="Arial" w:cs="Arial"/>
          <w:sz w:val="22"/>
          <w:szCs w:val="22"/>
        </w:rPr>
        <w:t xml:space="preserve"> année de Master. Toute convention de stage doit être signée par le responsable du Master droit un mois avant le début du stage. Le stage est co-dirigé par un </w:t>
      </w:r>
      <w:r>
        <w:rPr>
          <w:rFonts w:ascii="Arial" w:hAnsi="Arial" w:cs="Arial"/>
          <w:sz w:val="22"/>
          <w:szCs w:val="22"/>
        </w:rPr>
        <w:t>tuteur</w:t>
      </w:r>
      <w:r w:rsidRPr="00F94792">
        <w:rPr>
          <w:rFonts w:ascii="Arial" w:hAnsi="Arial" w:cs="Arial"/>
          <w:sz w:val="22"/>
          <w:szCs w:val="22"/>
        </w:rPr>
        <w:t xml:space="preserve"> chargé du suivi de l’étudiant sur le lieu du stage et par un </w:t>
      </w:r>
      <w:r>
        <w:rPr>
          <w:rFonts w:ascii="Arial" w:hAnsi="Arial" w:cs="Arial"/>
          <w:sz w:val="22"/>
          <w:szCs w:val="22"/>
        </w:rPr>
        <w:t>Professeur, Professeur Associé, Maître de Conférences Habilité à diriger</w:t>
      </w:r>
      <w:r w:rsidRPr="00F94792">
        <w:rPr>
          <w:rFonts w:ascii="Arial" w:hAnsi="Arial" w:cs="Arial"/>
          <w:sz w:val="22"/>
          <w:szCs w:val="22"/>
        </w:rPr>
        <w:t xml:space="preserve"> </w:t>
      </w:r>
      <w:r>
        <w:rPr>
          <w:rFonts w:ascii="Arial" w:hAnsi="Arial" w:cs="Arial"/>
          <w:sz w:val="22"/>
          <w:szCs w:val="22"/>
        </w:rPr>
        <w:t xml:space="preserve">des recherches, Maître de Conférences ou Maître de Conférences Associé de </w:t>
      </w:r>
      <w:r w:rsidRPr="00F94792">
        <w:rPr>
          <w:rFonts w:ascii="Arial" w:hAnsi="Arial" w:cs="Arial"/>
          <w:sz w:val="22"/>
          <w:szCs w:val="22"/>
        </w:rPr>
        <w:t>l’Univ</w:t>
      </w:r>
      <w:r>
        <w:rPr>
          <w:rFonts w:ascii="Arial" w:hAnsi="Arial" w:cs="Arial"/>
          <w:sz w:val="22"/>
          <w:szCs w:val="22"/>
        </w:rPr>
        <w:t>ersité du Littoral Côté d’Opale</w:t>
      </w:r>
      <w:r w:rsidRPr="00F94792">
        <w:rPr>
          <w:rFonts w:ascii="Arial" w:hAnsi="Arial" w:cs="Arial"/>
          <w:sz w:val="22"/>
          <w:szCs w:val="22"/>
        </w:rPr>
        <w:t xml:space="preserve"> chargé du suivi de la rédaction du rapport de stage. Ce dernier veille à ce que ce stage s’insère dans le prolongement des études de droit.</w:t>
      </w:r>
    </w:p>
    <w:p w:rsidR="008E4520" w:rsidRDefault="009C60A8" w:rsidP="008E4520">
      <w:pPr>
        <w:jc w:val="both"/>
        <w:rPr>
          <w:rFonts w:ascii="Arial" w:hAnsi="Arial" w:cs="Arial"/>
          <w:bCs/>
          <w:sz w:val="22"/>
          <w:szCs w:val="22"/>
        </w:rPr>
      </w:pPr>
      <w:r w:rsidRPr="00F94792">
        <w:rPr>
          <w:rFonts w:ascii="Arial" w:hAnsi="Arial" w:cs="Arial"/>
          <w:sz w:val="22"/>
          <w:szCs w:val="22"/>
        </w:rPr>
        <w:t>Le stage donne lieu à la rédaction d’un rapport de stage (entre 5 et 10 pages) qui doit contenir un descriptif de la structure et du stage effectué. Ce rapport est remis à l’enseignant de l’ULCO désigné pour encadrer ce stage.</w:t>
      </w:r>
      <w:r w:rsidR="008E4520">
        <w:rPr>
          <w:rFonts w:ascii="Arial" w:hAnsi="Arial" w:cs="Arial"/>
          <w:sz w:val="22"/>
          <w:szCs w:val="22"/>
        </w:rPr>
        <w:t xml:space="preserve"> </w:t>
      </w:r>
      <w:r w:rsidR="008E4520">
        <w:rPr>
          <w:rFonts w:ascii="Arial" w:hAnsi="Arial" w:cs="Arial"/>
          <w:bCs/>
          <w:sz w:val="22"/>
          <w:szCs w:val="22"/>
        </w:rPr>
        <w:t xml:space="preserve">Un exemplaire en format PDF doit également être envoyé pour archivage à la documentaliste du Laboratoire de recherche juridique, Corinne Rameau à l’adresse suivante : </w:t>
      </w:r>
      <w:hyperlink r:id="rId13" w:history="1">
        <w:r w:rsidR="008E4520" w:rsidRPr="00227268">
          <w:rPr>
            <w:rStyle w:val="Lienhypertexte"/>
            <w:rFonts w:ascii="Arial" w:hAnsi="Arial" w:cs="Arial"/>
            <w:sz w:val="22"/>
            <w:szCs w:val="22"/>
          </w:rPr>
          <w:t>corinne.rameau@univ-littoral.fr</w:t>
        </w:r>
      </w:hyperlink>
      <w:r w:rsidR="008E4520">
        <w:rPr>
          <w:rFonts w:ascii="Arial" w:hAnsi="Arial" w:cs="Arial"/>
          <w:bCs/>
          <w:sz w:val="22"/>
          <w:szCs w:val="22"/>
        </w:rPr>
        <w:t>.</w:t>
      </w:r>
    </w:p>
    <w:p w:rsidR="009C60A8" w:rsidRPr="00F94792" w:rsidRDefault="009C60A8" w:rsidP="009C60A8">
      <w:pPr>
        <w:jc w:val="both"/>
        <w:rPr>
          <w:rFonts w:ascii="Arial" w:hAnsi="Arial" w:cs="Arial"/>
          <w:sz w:val="22"/>
          <w:szCs w:val="22"/>
        </w:rPr>
      </w:pPr>
    </w:p>
    <w:p w:rsidR="009C60A8" w:rsidRPr="00F94792" w:rsidRDefault="009C60A8" w:rsidP="009C60A8">
      <w:pPr>
        <w:jc w:val="both"/>
        <w:rPr>
          <w:rFonts w:ascii="Arial" w:hAnsi="Arial" w:cs="Arial"/>
          <w:sz w:val="22"/>
          <w:szCs w:val="22"/>
        </w:rPr>
      </w:pPr>
      <w:r>
        <w:rPr>
          <w:rFonts w:ascii="Arial" w:hAnsi="Arial" w:cs="Arial"/>
          <w:sz w:val="22"/>
          <w:szCs w:val="22"/>
        </w:rPr>
        <w:t>L</w:t>
      </w:r>
      <w:r w:rsidRPr="00F94792">
        <w:rPr>
          <w:rFonts w:ascii="Arial" w:hAnsi="Arial" w:cs="Arial"/>
          <w:sz w:val="22"/>
          <w:szCs w:val="22"/>
        </w:rPr>
        <w:t xml:space="preserve">e rapport de stage </w:t>
      </w:r>
      <w:r>
        <w:rPr>
          <w:rFonts w:ascii="Arial" w:hAnsi="Arial" w:cs="Arial"/>
          <w:sz w:val="22"/>
          <w:szCs w:val="22"/>
        </w:rPr>
        <w:t xml:space="preserve">peut être </w:t>
      </w:r>
      <w:r w:rsidRPr="00F94792">
        <w:rPr>
          <w:rFonts w:ascii="Arial" w:hAnsi="Arial" w:cs="Arial"/>
          <w:sz w:val="22"/>
          <w:szCs w:val="22"/>
        </w:rPr>
        <w:t xml:space="preserve">pris en compte sous la forme de points bonus. Seuls sont pris en compte les points </w:t>
      </w:r>
      <w:r w:rsidR="00EC379D" w:rsidRPr="00F94792">
        <w:rPr>
          <w:rFonts w:ascii="Arial" w:hAnsi="Arial" w:cs="Arial"/>
          <w:sz w:val="22"/>
          <w:szCs w:val="22"/>
        </w:rPr>
        <w:t>au-dessus</w:t>
      </w:r>
      <w:r w:rsidRPr="00F94792">
        <w:rPr>
          <w:rFonts w:ascii="Arial" w:hAnsi="Arial" w:cs="Arial"/>
          <w:sz w:val="22"/>
          <w:szCs w:val="22"/>
        </w:rPr>
        <w:t xml:space="preserve"> de la moyenne.</w:t>
      </w:r>
    </w:p>
    <w:p w:rsidR="009C60A8" w:rsidRDefault="009C60A8" w:rsidP="009C60A8">
      <w:pPr>
        <w:jc w:val="both"/>
        <w:outlineLvl w:val="0"/>
        <w:rPr>
          <w:rFonts w:ascii="Arial" w:hAnsi="Arial" w:cs="Arial"/>
          <w:bCs/>
          <w:sz w:val="22"/>
          <w:szCs w:val="22"/>
        </w:rPr>
      </w:pPr>
    </w:p>
    <w:p w:rsidR="009C60A8" w:rsidRPr="00F94792" w:rsidRDefault="009C60A8" w:rsidP="009C60A8">
      <w:pPr>
        <w:jc w:val="both"/>
        <w:outlineLvl w:val="0"/>
        <w:rPr>
          <w:rFonts w:ascii="Arial" w:hAnsi="Arial" w:cs="Arial"/>
          <w:bCs/>
          <w:sz w:val="22"/>
          <w:szCs w:val="22"/>
        </w:rPr>
      </w:pPr>
    </w:p>
    <w:p w:rsidR="009C60A8" w:rsidRPr="0056573F" w:rsidRDefault="009C60A8" w:rsidP="009C60A8">
      <w:pPr>
        <w:rPr>
          <w:rFonts w:ascii="Arial" w:hAnsi="Arial" w:cs="Arial"/>
          <w:sz w:val="22"/>
          <w:szCs w:val="22"/>
        </w:rPr>
      </w:pPr>
      <w:r>
        <w:rPr>
          <w:rFonts w:ascii="Arial" w:hAnsi="Arial" w:cs="Arial"/>
          <w:sz w:val="22"/>
          <w:szCs w:val="22"/>
        </w:rPr>
        <w:br w:type="page"/>
      </w:r>
    </w:p>
    <w:p w:rsidR="00581BA3" w:rsidRPr="00B84522" w:rsidRDefault="00581BA3" w:rsidP="00581BA3">
      <w:pPr>
        <w:pStyle w:val="Titre"/>
        <w:rPr>
          <w:rFonts w:ascii="Arial" w:hAnsi="Arial" w:cs="Arial"/>
          <w:sz w:val="22"/>
          <w:szCs w:val="22"/>
          <w:u w:val="single"/>
        </w:rPr>
      </w:pPr>
      <w:r w:rsidRPr="00B84522">
        <w:rPr>
          <w:rFonts w:ascii="Arial" w:hAnsi="Arial" w:cs="Arial"/>
          <w:sz w:val="22"/>
          <w:szCs w:val="22"/>
          <w:u w:val="single"/>
        </w:rPr>
        <w:lastRenderedPageBreak/>
        <w:t>Annexe 3</w:t>
      </w:r>
      <w:r w:rsidRPr="00B84522">
        <w:rPr>
          <w:rFonts w:ascii="Arial" w:hAnsi="Arial" w:cs="Arial"/>
          <w:b w:val="0"/>
          <w:sz w:val="22"/>
          <w:szCs w:val="22"/>
          <w:u w:val="single"/>
        </w:rPr>
        <w:t xml:space="preserve"> </w:t>
      </w:r>
      <w:r w:rsidRPr="00B84522">
        <w:rPr>
          <w:rFonts w:ascii="Arial" w:hAnsi="Arial" w:cs="Arial"/>
          <w:sz w:val="22"/>
          <w:szCs w:val="22"/>
          <w:u w:val="single"/>
        </w:rPr>
        <w:t>au règlement des études du Master droit première année</w:t>
      </w:r>
    </w:p>
    <w:p w:rsidR="00581BA3" w:rsidRPr="00B84522" w:rsidRDefault="00DB4B06" w:rsidP="00BB5458">
      <w:pPr>
        <w:spacing w:before="240" w:after="200" w:line="276" w:lineRule="auto"/>
        <w:jc w:val="center"/>
        <w:rPr>
          <w:rFonts w:ascii="Arial" w:hAnsi="Arial" w:cs="Arial"/>
          <w:b/>
          <w:sz w:val="22"/>
          <w:szCs w:val="22"/>
          <w:lang w:eastAsia="en-US"/>
        </w:rPr>
      </w:pPr>
      <w:r w:rsidRPr="0056573F">
        <w:rPr>
          <w:rFonts w:ascii="Arial" w:hAnsi="Arial" w:cs="Arial"/>
          <w:b/>
          <w:sz w:val="22"/>
          <w:szCs w:val="22"/>
          <w:lang w:eastAsia="en-US"/>
        </w:rPr>
        <w:t>CLES : CERTIFICAT DE COMPETENCE EN LANGUES DE L’ENSEIGNEMENT SUPERIEUR</w:t>
      </w:r>
    </w:p>
    <w:p w:rsidR="00DB4B06" w:rsidRPr="0056573F" w:rsidRDefault="00DB4B06" w:rsidP="00BB5458">
      <w:pPr>
        <w:spacing w:after="120"/>
        <w:jc w:val="both"/>
        <w:rPr>
          <w:rFonts w:ascii="Arial" w:hAnsi="Arial" w:cs="Arial"/>
          <w:sz w:val="22"/>
          <w:szCs w:val="22"/>
          <w:lang w:eastAsia="en-US"/>
        </w:rPr>
      </w:pPr>
      <w:r w:rsidRPr="00BB5458">
        <w:rPr>
          <w:rFonts w:ascii="Arial" w:hAnsi="Arial" w:cs="Arial"/>
          <w:sz w:val="22"/>
          <w:szCs w:val="22"/>
          <w:lang w:eastAsia="en-US"/>
        </w:rPr>
        <w:t xml:space="preserve">Le CLES est une certification nationale et publique </w:t>
      </w:r>
      <w:r w:rsidR="00C20B11">
        <w:rPr>
          <w:rFonts w:ascii="Arial" w:hAnsi="Arial" w:cs="Arial"/>
          <w:sz w:val="22"/>
          <w:szCs w:val="22"/>
          <w:lang w:eastAsia="en-US"/>
        </w:rPr>
        <w:t xml:space="preserve">permettant d’attester d’un niveau de compétence en langue. Il est </w:t>
      </w:r>
      <w:r w:rsidRPr="00BB5458">
        <w:rPr>
          <w:rFonts w:ascii="Arial" w:hAnsi="Arial" w:cs="Arial"/>
          <w:sz w:val="22"/>
          <w:szCs w:val="22"/>
          <w:lang w:eastAsia="en-US"/>
        </w:rPr>
        <w:t>proposé gratuitement à</w:t>
      </w:r>
      <w:r w:rsidRPr="0056573F">
        <w:rPr>
          <w:rFonts w:ascii="Arial" w:hAnsi="Arial" w:cs="Arial"/>
          <w:sz w:val="22"/>
          <w:szCs w:val="22"/>
          <w:lang w:eastAsia="en-US"/>
        </w:rPr>
        <w:t xml:space="preserve"> tous les étudiants, de la L1 au Doctorat</w:t>
      </w:r>
      <w:r w:rsidR="00C20B11">
        <w:rPr>
          <w:rFonts w:ascii="Arial" w:hAnsi="Arial" w:cs="Arial"/>
          <w:sz w:val="22"/>
          <w:szCs w:val="22"/>
          <w:lang w:eastAsia="en-US"/>
        </w:rPr>
        <w:t>.</w:t>
      </w:r>
    </w:p>
    <w:p w:rsidR="00DB4B06" w:rsidRDefault="00DB4B06" w:rsidP="00BB5458">
      <w:pPr>
        <w:spacing w:after="120"/>
        <w:jc w:val="both"/>
        <w:rPr>
          <w:rFonts w:ascii="Arial" w:hAnsi="Arial" w:cs="Arial"/>
          <w:sz w:val="22"/>
          <w:szCs w:val="22"/>
          <w:lang w:eastAsia="en-US"/>
        </w:rPr>
      </w:pPr>
      <w:r w:rsidRPr="0056573F">
        <w:rPr>
          <w:rFonts w:ascii="Arial" w:hAnsi="Arial" w:cs="Arial"/>
          <w:sz w:val="22"/>
          <w:szCs w:val="22"/>
          <w:lang w:eastAsia="en-US"/>
        </w:rPr>
        <w:t xml:space="preserve">Le CLES s’articule sur les échelles de référence du Cadre Européen Commun de Référence : l’ULCO vous </w:t>
      </w:r>
      <w:r w:rsidRPr="00BB5458">
        <w:rPr>
          <w:rFonts w:ascii="Arial" w:hAnsi="Arial" w:cs="Arial"/>
          <w:sz w:val="22"/>
          <w:szCs w:val="22"/>
          <w:lang w:eastAsia="en-US"/>
        </w:rPr>
        <w:t>propose de valider un niveau B1 européen (CLES 1) ou un niveau B2 européen (CLES 2) en ANGLAIS, ALLEMAND, ou ESPAGNOL.</w:t>
      </w:r>
      <w:r w:rsidRPr="0056573F">
        <w:rPr>
          <w:rFonts w:ascii="Arial" w:hAnsi="Arial" w:cs="Arial"/>
          <w:sz w:val="22"/>
          <w:szCs w:val="22"/>
          <w:lang w:eastAsia="en-US"/>
        </w:rPr>
        <w:t xml:space="preserve"> Il s’agit d’une certification complète testant toutes les compétences : compréhension de documents sonores / compréhension de documents écrits / production écrite / production orale. Il n’est pas nécessaire d’avoir un CLES 1 pour pouvoir s’inscrire à un CLES 2.</w:t>
      </w:r>
    </w:p>
    <w:p w:rsidR="00D26800" w:rsidRPr="00BB5458" w:rsidRDefault="00D006A4" w:rsidP="00BB5458">
      <w:pPr>
        <w:spacing w:after="120"/>
        <w:jc w:val="both"/>
        <w:rPr>
          <w:rFonts w:ascii="Arial" w:hAnsi="Arial" w:cs="Arial"/>
          <w:sz w:val="22"/>
          <w:szCs w:val="22"/>
          <w:lang w:eastAsia="en-US"/>
        </w:rPr>
      </w:pPr>
      <w:r>
        <w:rPr>
          <w:rFonts w:ascii="Arial" w:hAnsi="Arial" w:cs="Arial"/>
          <w:sz w:val="22"/>
          <w:szCs w:val="22"/>
          <w:lang w:eastAsia="en-US"/>
        </w:rPr>
        <w:t>I</w:t>
      </w:r>
      <w:r w:rsidR="00D26800">
        <w:rPr>
          <w:rFonts w:ascii="Arial" w:hAnsi="Arial" w:cs="Arial"/>
          <w:sz w:val="22"/>
          <w:szCs w:val="22"/>
          <w:lang w:eastAsia="en-US"/>
        </w:rPr>
        <w:t xml:space="preserve">l n’est </w:t>
      </w:r>
      <w:r>
        <w:rPr>
          <w:rFonts w:ascii="Arial" w:hAnsi="Arial" w:cs="Arial"/>
          <w:sz w:val="22"/>
          <w:szCs w:val="22"/>
          <w:lang w:eastAsia="en-US"/>
        </w:rPr>
        <w:t xml:space="preserve">pas </w:t>
      </w:r>
      <w:r w:rsidR="00D26800">
        <w:rPr>
          <w:rFonts w:ascii="Arial" w:hAnsi="Arial" w:cs="Arial"/>
          <w:sz w:val="22"/>
          <w:szCs w:val="22"/>
          <w:lang w:eastAsia="en-US"/>
        </w:rPr>
        <w:t>possible de présenter le CLES dans la langue choisie en langue 1 durant le Master 1. Celui-ci sera obligatoirement présenté au semestre 3 du Master 2.</w:t>
      </w:r>
      <w:r w:rsidR="00C20B11">
        <w:rPr>
          <w:rFonts w:ascii="Arial" w:hAnsi="Arial" w:cs="Arial"/>
          <w:sz w:val="22"/>
          <w:szCs w:val="22"/>
          <w:lang w:eastAsia="en-US"/>
        </w:rPr>
        <w:t xml:space="preserve"> </w:t>
      </w:r>
      <w:r w:rsidR="00D26800" w:rsidRPr="00BB5458">
        <w:rPr>
          <w:rFonts w:ascii="Arial" w:hAnsi="Arial" w:cs="Arial"/>
          <w:sz w:val="22"/>
          <w:szCs w:val="22"/>
          <w:lang w:eastAsia="en-US"/>
        </w:rPr>
        <w:t xml:space="preserve">Par contre, les étudiants peuvent choisir de suivre des enseignements facultatifs </w:t>
      </w:r>
      <w:r w:rsidR="00D26800">
        <w:rPr>
          <w:rFonts w:ascii="Arial" w:hAnsi="Arial" w:cs="Arial"/>
          <w:sz w:val="22"/>
          <w:szCs w:val="22"/>
          <w:lang w:eastAsia="en-US"/>
        </w:rPr>
        <w:t>en langue</w:t>
      </w:r>
      <w:r w:rsidR="00D26800" w:rsidRPr="00BB5458">
        <w:rPr>
          <w:rFonts w:ascii="Arial" w:hAnsi="Arial" w:cs="Arial"/>
          <w:sz w:val="22"/>
          <w:szCs w:val="22"/>
          <w:lang w:eastAsia="en-US"/>
        </w:rPr>
        <w:t xml:space="preserve"> dans le cadre du Centre de Langues ou de passer le CLES </w:t>
      </w:r>
      <w:r w:rsidR="00C20B11">
        <w:rPr>
          <w:rFonts w:ascii="Arial" w:hAnsi="Arial" w:cs="Arial"/>
          <w:sz w:val="22"/>
          <w:szCs w:val="22"/>
          <w:lang w:eastAsia="en-US"/>
        </w:rPr>
        <w:t>(</w:t>
      </w:r>
      <w:r w:rsidR="00D26800">
        <w:rPr>
          <w:rFonts w:ascii="Arial" w:hAnsi="Arial" w:cs="Arial"/>
          <w:sz w:val="22"/>
          <w:szCs w:val="22"/>
          <w:lang w:eastAsia="en-US"/>
        </w:rPr>
        <w:t>ou toute autre certification</w:t>
      </w:r>
      <w:r w:rsidR="00C20B11">
        <w:rPr>
          <w:rFonts w:ascii="Arial" w:hAnsi="Arial" w:cs="Arial"/>
          <w:sz w:val="22"/>
          <w:szCs w:val="22"/>
          <w:lang w:eastAsia="en-US"/>
        </w:rPr>
        <w:t>)</w:t>
      </w:r>
      <w:r w:rsidR="00D26800">
        <w:rPr>
          <w:rFonts w:ascii="Arial" w:hAnsi="Arial" w:cs="Arial"/>
          <w:sz w:val="22"/>
          <w:szCs w:val="22"/>
          <w:lang w:eastAsia="en-US"/>
        </w:rPr>
        <w:t xml:space="preserve"> </w:t>
      </w:r>
      <w:r w:rsidR="00D26800" w:rsidRPr="00BB5458">
        <w:rPr>
          <w:rFonts w:ascii="Arial" w:hAnsi="Arial" w:cs="Arial"/>
          <w:sz w:val="22"/>
          <w:szCs w:val="22"/>
          <w:lang w:eastAsia="en-US"/>
        </w:rPr>
        <w:t>dans une autre langue que la langue 1.</w:t>
      </w:r>
    </w:p>
    <w:p w:rsidR="00D26800" w:rsidRPr="00BB5458" w:rsidRDefault="00D26800" w:rsidP="00BB5458">
      <w:pPr>
        <w:spacing w:after="120"/>
        <w:jc w:val="both"/>
        <w:rPr>
          <w:rFonts w:ascii="Arial" w:hAnsi="Arial" w:cs="Arial"/>
          <w:sz w:val="22"/>
          <w:szCs w:val="22"/>
          <w:lang w:eastAsia="en-US"/>
        </w:rPr>
      </w:pPr>
      <w:r w:rsidRPr="00BB5458">
        <w:rPr>
          <w:rFonts w:ascii="Arial" w:hAnsi="Arial" w:cs="Arial"/>
          <w:sz w:val="22"/>
          <w:szCs w:val="22"/>
          <w:lang w:eastAsia="en-US"/>
        </w:rPr>
        <w:t>Les enseignements facultatifs suivis dans le cadre du Centre de Langues donne</w:t>
      </w:r>
      <w:r>
        <w:rPr>
          <w:rFonts w:ascii="Arial" w:hAnsi="Arial" w:cs="Arial"/>
          <w:sz w:val="22"/>
          <w:szCs w:val="22"/>
          <w:lang w:eastAsia="en-US"/>
        </w:rPr>
        <w:t>n</w:t>
      </w:r>
      <w:r w:rsidRPr="00BB5458">
        <w:rPr>
          <w:rFonts w:ascii="Arial" w:hAnsi="Arial" w:cs="Arial"/>
          <w:sz w:val="22"/>
          <w:szCs w:val="22"/>
          <w:lang w:eastAsia="en-US"/>
        </w:rPr>
        <w:t>t</w:t>
      </w:r>
      <w:r>
        <w:rPr>
          <w:rFonts w:ascii="Arial" w:hAnsi="Arial" w:cs="Arial"/>
          <w:sz w:val="22"/>
          <w:szCs w:val="22"/>
          <w:lang w:eastAsia="en-US"/>
        </w:rPr>
        <w:t xml:space="preserve"> alors</w:t>
      </w:r>
      <w:r w:rsidRPr="00BB5458">
        <w:rPr>
          <w:rFonts w:ascii="Arial" w:hAnsi="Arial" w:cs="Arial"/>
          <w:sz w:val="22"/>
          <w:szCs w:val="22"/>
          <w:lang w:eastAsia="en-US"/>
        </w:rPr>
        <w:t xml:space="preserve"> lieu à une évaluation sur le même format que celle prévue dans les MCC LANSAD de Licence et Master (</w:t>
      </w:r>
      <w:r w:rsidRPr="00BB5458">
        <w:rPr>
          <w:rFonts w:ascii="Arial" w:hAnsi="Arial" w:cs="Arial"/>
          <w:i/>
          <w:sz w:val="22"/>
          <w:szCs w:val="22"/>
          <w:lang w:eastAsia="en-US"/>
        </w:rPr>
        <w:t>cf. supra</w:t>
      </w:r>
      <w:r w:rsidRPr="00BB5458">
        <w:rPr>
          <w:rFonts w:ascii="Arial" w:hAnsi="Arial" w:cs="Arial"/>
          <w:sz w:val="22"/>
          <w:szCs w:val="22"/>
          <w:lang w:eastAsia="en-US"/>
        </w:rPr>
        <w:t>). Les 5 notes sont attribuées exclusivement dans le cadre du contrôle continu.</w:t>
      </w:r>
      <w:r w:rsidR="00D006A4">
        <w:rPr>
          <w:rFonts w:ascii="Arial" w:hAnsi="Arial" w:cs="Arial"/>
          <w:sz w:val="22"/>
          <w:szCs w:val="22"/>
          <w:lang w:eastAsia="en-US"/>
        </w:rPr>
        <w:t xml:space="preserve"> Seuls les étudiants dispensés d’assiduité peuvent prétendre bénéficier d’un examen terminal. </w:t>
      </w:r>
    </w:p>
    <w:p w:rsidR="00D26800" w:rsidRPr="00BB5458" w:rsidRDefault="00D26800" w:rsidP="00BB5458">
      <w:pPr>
        <w:spacing w:after="120"/>
        <w:jc w:val="both"/>
        <w:rPr>
          <w:rFonts w:ascii="Arial" w:hAnsi="Arial" w:cs="Arial"/>
          <w:sz w:val="22"/>
          <w:szCs w:val="22"/>
          <w:lang w:eastAsia="en-US"/>
        </w:rPr>
      </w:pPr>
      <w:r w:rsidRPr="00BB5458">
        <w:rPr>
          <w:rFonts w:ascii="Arial" w:hAnsi="Arial" w:cs="Arial"/>
          <w:sz w:val="22"/>
          <w:szCs w:val="22"/>
          <w:lang w:eastAsia="en-US"/>
        </w:rPr>
        <w:t>La réussite totale ou partielle au CLES (ou autre certification) dans une langue autre que la langue 1 donne lieu à l’attrib</w:t>
      </w:r>
      <w:r w:rsidR="00C20B11" w:rsidRPr="00BB5458">
        <w:rPr>
          <w:rFonts w:ascii="Arial" w:hAnsi="Arial" w:cs="Arial"/>
          <w:sz w:val="22"/>
          <w:szCs w:val="22"/>
          <w:lang w:eastAsia="en-US"/>
        </w:rPr>
        <w:t>ution d’une note bonus selon le tableau</w:t>
      </w:r>
      <w:r w:rsidRPr="00BB5458">
        <w:rPr>
          <w:rFonts w:ascii="Arial" w:hAnsi="Arial" w:cs="Arial"/>
          <w:sz w:val="22"/>
          <w:szCs w:val="22"/>
          <w:lang w:eastAsia="en-US"/>
        </w:rPr>
        <w:t xml:space="preserve"> de conversion </w:t>
      </w:r>
      <w:r w:rsidR="00C20B11">
        <w:rPr>
          <w:rFonts w:ascii="Arial" w:hAnsi="Arial" w:cs="Arial"/>
          <w:sz w:val="22"/>
          <w:szCs w:val="22"/>
          <w:lang w:eastAsia="en-US"/>
        </w:rPr>
        <w:t>mentionné ci-dessous.</w:t>
      </w:r>
    </w:p>
    <w:p w:rsidR="00D26800" w:rsidRPr="00BB5458" w:rsidRDefault="00C20B11" w:rsidP="00BB5458">
      <w:pPr>
        <w:spacing w:after="120"/>
        <w:jc w:val="both"/>
        <w:rPr>
          <w:rFonts w:ascii="Arial" w:hAnsi="Arial" w:cs="Arial"/>
          <w:sz w:val="22"/>
          <w:szCs w:val="22"/>
          <w:lang w:eastAsia="en-US"/>
        </w:rPr>
      </w:pPr>
      <w:r>
        <w:rPr>
          <w:rFonts w:ascii="Arial" w:hAnsi="Arial" w:cs="Arial"/>
          <w:sz w:val="22"/>
          <w:szCs w:val="22"/>
          <w:lang w:eastAsia="en-US"/>
        </w:rPr>
        <w:t xml:space="preserve">Par ailleurs, </w:t>
      </w:r>
      <w:r w:rsidR="00D26800" w:rsidRPr="00BB5458">
        <w:rPr>
          <w:rFonts w:ascii="Arial" w:hAnsi="Arial" w:cs="Arial"/>
          <w:sz w:val="22"/>
          <w:szCs w:val="22"/>
          <w:lang w:eastAsia="en-US"/>
        </w:rPr>
        <w:t>toute certification en langue, en dehors des cas énoncés ci-dessus, pourra faire l’objet d‘une demande de conversion en points bonus par la Commission LANSAD.</w:t>
      </w:r>
    </w:p>
    <w:p w:rsidR="00D26800" w:rsidRPr="00BB5458" w:rsidRDefault="00D26800" w:rsidP="00BB5458">
      <w:pPr>
        <w:spacing w:after="120"/>
        <w:jc w:val="both"/>
        <w:rPr>
          <w:rFonts w:ascii="Arial" w:hAnsi="Arial" w:cs="Arial"/>
          <w:sz w:val="22"/>
          <w:szCs w:val="22"/>
          <w:lang w:eastAsia="en-US"/>
        </w:rPr>
      </w:pPr>
      <w:r w:rsidRPr="00BB5458">
        <w:rPr>
          <w:rFonts w:ascii="Arial" w:hAnsi="Arial" w:cs="Arial"/>
          <w:sz w:val="22"/>
          <w:szCs w:val="22"/>
          <w:lang w:eastAsia="en-US"/>
        </w:rPr>
        <w:t xml:space="preserve">CLES 1 &amp; 2 </w:t>
      </w:r>
      <w:r w:rsidR="00D006A4">
        <w:rPr>
          <w:rFonts w:ascii="Arial" w:hAnsi="Arial" w:cs="Arial"/>
          <w:sz w:val="22"/>
          <w:szCs w:val="22"/>
          <w:lang w:eastAsia="en-US"/>
        </w:rPr>
        <w:t xml:space="preserve">sont </w:t>
      </w:r>
      <w:r w:rsidRPr="00BB5458">
        <w:rPr>
          <w:rFonts w:ascii="Arial" w:hAnsi="Arial" w:cs="Arial"/>
          <w:sz w:val="22"/>
          <w:szCs w:val="22"/>
          <w:lang w:eastAsia="en-US"/>
        </w:rPr>
        <w:t>disponibles en allemand et espagnol à l’ULCO</w:t>
      </w:r>
      <w:r w:rsidR="00D006A4">
        <w:rPr>
          <w:rFonts w:ascii="Arial" w:hAnsi="Arial" w:cs="Arial"/>
          <w:sz w:val="22"/>
          <w:szCs w:val="22"/>
          <w:lang w:eastAsia="en-US"/>
        </w:rPr>
        <w:t>.</w:t>
      </w:r>
    </w:p>
    <w:p w:rsidR="00D26800" w:rsidRPr="00BB5458" w:rsidRDefault="00D26800" w:rsidP="00BB5458">
      <w:pPr>
        <w:spacing w:after="120"/>
        <w:jc w:val="both"/>
        <w:rPr>
          <w:rFonts w:ascii="Arial" w:hAnsi="Arial" w:cs="Arial"/>
          <w:sz w:val="22"/>
          <w:szCs w:val="22"/>
          <w:lang w:eastAsia="en-US"/>
        </w:rPr>
      </w:pPr>
      <w:r w:rsidRPr="00BB5458">
        <w:rPr>
          <w:rFonts w:ascii="Arial" w:hAnsi="Arial" w:cs="Arial"/>
          <w:sz w:val="22"/>
          <w:szCs w:val="22"/>
          <w:lang w:eastAsia="en-US"/>
        </w:rPr>
        <w:t>Arabe, grec moderne, italien, polonais, portugais et russe sont également proposées à Lille 3. Inscription possible à par convention.</w:t>
      </w:r>
    </w:p>
    <w:p w:rsidR="00581BA3" w:rsidRPr="00BB5458" w:rsidRDefault="00581BA3" w:rsidP="00BB5458">
      <w:pPr>
        <w:spacing w:before="240" w:after="120"/>
        <w:jc w:val="center"/>
        <w:rPr>
          <w:rFonts w:ascii="Arial" w:hAnsi="Arial" w:cs="Arial"/>
          <w:b/>
          <w:bCs/>
          <w:color w:val="000000"/>
          <w:sz w:val="22"/>
          <w:szCs w:val="22"/>
          <w:u w:val="single"/>
        </w:rPr>
      </w:pPr>
      <w:r w:rsidRPr="00BB5458">
        <w:rPr>
          <w:rFonts w:ascii="Arial" w:hAnsi="Arial" w:cs="Arial"/>
          <w:b/>
          <w:bCs/>
          <w:color w:val="000000"/>
          <w:sz w:val="22"/>
          <w:szCs w:val="22"/>
          <w:u w:val="single"/>
        </w:rPr>
        <w:t>Tableaux de conversion de la réussite totale ou partielle au CLES en master</w:t>
      </w:r>
    </w:p>
    <w:p w:rsidR="00581BA3" w:rsidRPr="00B84522" w:rsidRDefault="00581BA3" w:rsidP="00581BA3">
      <w:pPr>
        <w:pStyle w:val="Titre"/>
        <w:jc w:val="both"/>
        <w:rPr>
          <w:rFonts w:ascii="Arial" w:hAnsi="Arial" w:cs="Arial"/>
          <w:b w:val="0"/>
          <w:bCs w:val="0"/>
          <w:color w:val="000000"/>
          <w:sz w:val="22"/>
          <w:szCs w:val="22"/>
        </w:rPr>
      </w:pPr>
      <w:r w:rsidRPr="00B84522">
        <w:rPr>
          <w:rFonts w:ascii="Arial" w:hAnsi="Arial" w:cs="Arial"/>
          <w:b w:val="0"/>
          <w:bCs w:val="0"/>
          <w:color w:val="000000"/>
          <w:sz w:val="22"/>
          <w:szCs w:val="22"/>
        </w:rPr>
        <w:t xml:space="preserve">Obtention d’une certification de niveau C1 : 20/20 </w:t>
      </w:r>
    </w:p>
    <w:p w:rsidR="00581BA3" w:rsidRPr="00B84522" w:rsidRDefault="00581BA3" w:rsidP="00BB5458">
      <w:pPr>
        <w:pStyle w:val="Titre"/>
        <w:spacing w:after="120"/>
        <w:jc w:val="both"/>
        <w:rPr>
          <w:rFonts w:ascii="Arial" w:hAnsi="Arial" w:cs="Arial"/>
          <w:b w:val="0"/>
          <w:bCs w:val="0"/>
          <w:color w:val="000000"/>
          <w:sz w:val="22"/>
          <w:szCs w:val="22"/>
        </w:rPr>
      </w:pPr>
      <w:r w:rsidRPr="00B84522">
        <w:rPr>
          <w:rFonts w:ascii="Arial" w:hAnsi="Arial" w:cs="Arial"/>
          <w:b w:val="0"/>
          <w:bCs w:val="0"/>
          <w:color w:val="000000"/>
          <w:sz w:val="22"/>
          <w:szCs w:val="22"/>
        </w:rPr>
        <w:t xml:space="preserve">Obtention d’une certification de niveau B2 : 16/20 </w:t>
      </w:r>
    </w:p>
    <w:tbl>
      <w:tblPr>
        <w:tblW w:w="8439" w:type="dxa"/>
        <w:jc w:val="center"/>
        <w:tblCellMar>
          <w:top w:w="15" w:type="dxa"/>
          <w:left w:w="15" w:type="dxa"/>
          <w:bottom w:w="15" w:type="dxa"/>
          <w:right w:w="15" w:type="dxa"/>
        </w:tblCellMar>
        <w:tblLook w:val="04A0" w:firstRow="1" w:lastRow="0" w:firstColumn="1" w:lastColumn="0" w:noHBand="0" w:noVBand="1"/>
      </w:tblPr>
      <w:tblGrid>
        <w:gridCol w:w="2910"/>
        <w:gridCol w:w="1843"/>
        <w:gridCol w:w="1843"/>
        <w:gridCol w:w="1843"/>
      </w:tblGrid>
      <w:tr w:rsidR="00581BA3" w:rsidRPr="00B84522" w:rsidTr="00BB5458">
        <w:trPr>
          <w:trHeight w:val="390"/>
          <w:jc w:val="center"/>
        </w:trPr>
        <w:tc>
          <w:tcPr>
            <w:tcW w:w="2910" w:type="dxa"/>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hideMark/>
          </w:tcPr>
          <w:p w:rsidR="00581BA3" w:rsidRPr="00B84522" w:rsidRDefault="00581BA3" w:rsidP="006274D1">
            <w:pPr>
              <w:pStyle w:val="Titre"/>
              <w:jc w:val="both"/>
              <w:rPr>
                <w:rFonts w:ascii="Arial" w:hAnsi="Arial" w:cs="Arial"/>
                <w:b w:val="0"/>
                <w:bCs w:val="0"/>
                <w:color w:val="000000"/>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center"/>
            <w:hideMark/>
          </w:tcPr>
          <w:p w:rsidR="00581BA3" w:rsidRPr="00B84522" w:rsidRDefault="00581BA3" w:rsidP="006274D1">
            <w:pPr>
              <w:pStyle w:val="Titre"/>
              <w:jc w:val="both"/>
              <w:rPr>
                <w:rFonts w:ascii="Arial" w:hAnsi="Arial" w:cs="Arial"/>
                <w:b w:val="0"/>
                <w:bCs w:val="0"/>
                <w:color w:val="000000"/>
              </w:rPr>
            </w:pPr>
            <w:r w:rsidRPr="00B84522">
              <w:rPr>
                <w:rFonts w:ascii="Arial" w:hAnsi="Arial" w:cs="Arial"/>
                <w:b w:val="0"/>
                <w:bCs w:val="0"/>
                <w:color w:val="000000"/>
                <w:sz w:val="22"/>
                <w:szCs w:val="22"/>
              </w:rPr>
              <w:t>Obtention d’une certification B1</w:t>
            </w:r>
          </w:p>
        </w:tc>
        <w:tc>
          <w:tcPr>
            <w:tcW w:w="1843" w:type="dxa"/>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center"/>
            <w:hideMark/>
          </w:tcPr>
          <w:p w:rsidR="00581BA3" w:rsidRPr="00B84522" w:rsidRDefault="00581BA3" w:rsidP="006274D1">
            <w:pPr>
              <w:pStyle w:val="Titre"/>
              <w:jc w:val="both"/>
              <w:rPr>
                <w:rFonts w:ascii="Arial" w:hAnsi="Arial" w:cs="Arial"/>
                <w:b w:val="0"/>
                <w:bCs w:val="0"/>
                <w:color w:val="000000"/>
              </w:rPr>
            </w:pPr>
            <w:r w:rsidRPr="00B84522">
              <w:rPr>
                <w:rFonts w:ascii="Arial" w:hAnsi="Arial" w:cs="Arial"/>
                <w:b w:val="0"/>
                <w:bCs w:val="0"/>
                <w:color w:val="000000"/>
                <w:sz w:val="22"/>
                <w:szCs w:val="22"/>
              </w:rPr>
              <w:t>Obtention d’une certification B2</w:t>
            </w:r>
          </w:p>
        </w:tc>
        <w:tc>
          <w:tcPr>
            <w:tcW w:w="1843" w:type="dxa"/>
            <w:tcBorders>
              <w:top w:val="single" w:sz="6" w:space="0" w:color="000000"/>
              <w:left w:val="single" w:sz="6" w:space="0" w:color="000000"/>
              <w:bottom w:val="single" w:sz="6" w:space="0" w:color="000000"/>
              <w:right w:val="single" w:sz="6" w:space="0" w:color="000000"/>
            </w:tcBorders>
          </w:tcPr>
          <w:p w:rsidR="00581BA3" w:rsidRPr="00B84522" w:rsidRDefault="00581BA3" w:rsidP="006274D1">
            <w:pPr>
              <w:pStyle w:val="Titre"/>
              <w:ind w:left="126"/>
              <w:jc w:val="both"/>
              <w:rPr>
                <w:rFonts w:ascii="Arial" w:hAnsi="Arial" w:cs="Arial"/>
                <w:b w:val="0"/>
                <w:bCs w:val="0"/>
                <w:color w:val="000000"/>
              </w:rPr>
            </w:pPr>
            <w:r w:rsidRPr="00B84522">
              <w:rPr>
                <w:rFonts w:ascii="Arial" w:hAnsi="Arial" w:cs="Arial"/>
                <w:b w:val="0"/>
                <w:bCs w:val="0"/>
                <w:color w:val="000000"/>
                <w:sz w:val="22"/>
                <w:szCs w:val="22"/>
              </w:rPr>
              <w:t>Obtention d’une certification C1</w:t>
            </w:r>
          </w:p>
        </w:tc>
      </w:tr>
      <w:tr w:rsidR="00581BA3" w:rsidRPr="00B84522" w:rsidTr="00BB5458">
        <w:trPr>
          <w:trHeight w:val="158"/>
          <w:jc w:val="center"/>
        </w:trPr>
        <w:tc>
          <w:tcPr>
            <w:tcW w:w="2910" w:type="dxa"/>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hideMark/>
          </w:tcPr>
          <w:p w:rsidR="00581BA3" w:rsidRPr="00B84522" w:rsidRDefault="00581BA3" w:rsidP="006274D1">
            <w:pPr>
              <w:pStyle w:val="Titre"/>
              <w:jc w:val="both"/>
              <w:rPr>
                <w:rFonts w:ascii="Arial" w:hAnsi="Arial" w:cs="Arial"/>
                <w:b w:val="0"/>
                <w:bCs w:val="0"/>
                <w:color w:val="000000"/>
              </w:rPr>
            </w:pPr>
            <w:r w:rsidRPr="00B84522">
              <w:rPr>
                <w:rFonts w:ascii="Arial" w:hAnsi="Arial" w:cs="Arial"/>
                <w:b w:val="0"/>
                <w:bCs w:val="0"/>
                <w:color w:val="000000"/>
                <w:sz w:val="22"/>
                <w:szCs w:val="22"/>
              </w:rPr>
              <w:t>4 compétences validées</w:t>
            </w:r>
          </w:p>
        </w:tc>
        <w:tc>
          <w:tcPr>
            <w:tcW w:w="1843" w:type="dxa"/>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center"/>
            <w:hideMark/>
          </w:tcPr>
          <w:p w:rsidR="00581BA3" w:rsidRPr="00B84522" w:rsidRDefault="00581BA3" w:rsidP="006274D1">
            <w:pPr>
              <w:pStyle w:val="Titre"/>
              <w:jc w:val="both"/>
              <w:rPr>
                <w:rFonts w:ascii="Arial" w:hAnsi="Arial" w:cs="Arial"/>
                <w:b w:val="0"/>
                <w:bCs w:val="0"/>
                <w:color w:val="000000"/>
              </w:rPr>
            </w:pPr>
            <w:r w:rsidRPr="00B84522">
              <w:rPr>
                <w:rFonts w:ascii="Arial" w:hAnsi="Arial" w:cs="Arial"/>
                <w:b w:val="0"/>
                <w:bCs w:val="0"/>
                <w:color w:val="000000"/>
                <w:sz w:val="22"/>
                <w:szCs w:val="22"/>
              </w:rPr>
              <w:t>12/20</w:t>
            </w:r>
          </w:p>
        </w:tc>
        <w:tc>
          <w:tcPr>
            <w:tcW w:w="1843" w:type="dxa"/>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center"/>
            <w:hideMark/>
          </w:tcPr>
          <w:p w:rsidR="00581BA3" w:rsidRPr="00B84522" w:rsidRDefault="00581BA3" w:rsidP="006274D1">
            <w:pPr>
              <w:pStyle w:val="Titre"/>
              <w:jc w:val="both"/>
              <w:rPr>
                <w:rFonts w:ascii="Arial" w:hAnsi="Arial" w:cs="Arial"/>
                <w:b w:val="0"/>
                <w:bCs w:val="0"/>
                <w:color w:val="000000"/>
              </w:rPr>
            </w:pPr>
            <w:r w:rsidRPr="00B84522">
              <w:rPr>
                <w:rFonts w:ascii="Arial" w:hAnsi="Arial" w:cs="Arial"/>
                <w:b w:val="0"/>
                <w:bCs w:val="0"/>
                <w:color w:val="000000"/>
                <w:sz w:val="22"/>
                <w:szCs w:val="22"/>
              </w:rPr>
              <w:t>16/20</w:t>
            </w:r>
          </w:p>
        </w:tc>
        <w:tc>
          <w:tcPr>
            <w:tcW w:w="1843" w:type="dxa"/>
            <w:tcBorders>
              <w:top w:val="single" w:sz="6" w:space="0" w:color="000000"/>
              <w:left w:val="single" w:sz="6" w:space="0" w:color="000000"/>
              <w:bottom w:val="single" w:sz="6" w:space="0" w:color="000000"/>
              <w:right w:val="single" w:sz="6" w:space="0" w:color="000000"/>
            </w:tcBorders>
          </w:tcPr>
          <w:p w:rsidR="00581BA3" w:rsidRPr="00B84522" w:rsidRDefault="00581BA3" w:rsidP="006274D1">
            <w:pPr>
              <w:pStyle w:val="Titre"/>
              <w:ind w:left="126"/>
              <w:jc w:val="both"/>
              <w:rPr>
                <w:rFonts w:ascii="Arial" w:hAnsi="Arial" w:cs="Arial"/>
                <w:b w:val="0"/>
                <w:bCs w:val="0"/>
                <w:color w:val="000000"/>
              </w:rPr>
            </w:pPr>
            <w:r w:rsidRPr="00B84522">
              <w:rPr>
                <w:rFonts w:ascii="Arial" w:hAnsi="Arial" w:cs="Arial"/>
                <w:b w:val="0"/>
                <w:bCs w:val="0"/>
                <w:color w:val="000000"/>
                <w:sz w:val="22"/>
                <w:szCs w:val="22"/>
              </w:rPr>
              <w:t>20/20</w:t>
            </w:r>
          </w:p>
        </w:tc>
      </w:tr>
      <w:tr w:rsidR="00581BA3" w:rsidRPr="00B84522" w:rsidTr="00BB5458">
        <w:trPr>
          <w:trHeight w:val="158"/>
          <w:jc w:val="center"/>
        </w:trPr>
        <w:tc>
          <w:tcPr>
            <w:tcW w:w="2910" w:type="dxa"/>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hideMark/>
          </w:tcPr>
          <w:p w:rsidR="00581BA3" w:rsidRPr="00B84522" w:rsidRDefault="00581BA3" w:rsidP="006274D1">
            <w:pPr>
              <w:pStyle w:val="Titre"/>
              <w:jc w:val="both"/>
              <w:rPr>
                <w:rFonts w:ascii="Arial" w:hAnsi="Arial" w:cs="Arial"/>
                <w:b w:val="0"/>
                <w:bCs w:val="0"/>
                <w:color w:val="000000"/>
              </w:rPr>
            </w:pPr>
            <w:r w:rsidRPr="00B84522">
              <w:rPr>
                <w:rFonts w:ascii="Arial" w:hAnsi="Arial" w:cs="Arial"/>
                <w:b w:val="0"/>
                <w:bCs w:val="0"/>
                <w:color w:val="000000"/>
                <w:sz w:val="22"/>
                <w:szCs w:val="22"/>
              </w:rPr>
              <w:t>3 compétences validées</w:t>
            </w:r>
          </w:p>
        </w:tc>
        <w:tc>
          <w:tcPr>
            <w:tcW w:w="1843" w:type="dxa"/>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center"/>
            <w:hideMark/>
          </w:tcPr>
          <w:p w:rsidR="00581BA3" w:rsidRPr="00B84522" w:rsidRDefault="00581BA3" w:rsidP="006274D1">
            <w:pPr>
              <w:pStyle w:val="Titre"/>
              <w:jc w:val="both"/>
              <w:rPr>
                <w:rFonts w:ascii="Arial" w:hAnsi="Arial" w:cs="Arial"/>
                <w:b w:val="0"/>
                <w:bCs w:val="0"/>
                <w:color w:val="000000"/>
              </w:rPr>
            </w:pPr>
            <w:r w:rsidRPr="00B84522">
              <w:rPr>
                <w:rFonts w:ascii="Arial" w:hAnsi="Arial" w:cs="Arial"/>
                <w:b w:val="0"/>
                <w:bCs w:val="0"/>
                <w:color w:val="000000"/>
                <w:sz w:val="22"/>
                <w:szCs w:val="22"/>
              </w:rPr>
              <w:t>7/20</w:t>
            </w:r>
          </w:p>
        </w:tc>
        <w:tc>
          <w:tcPr>
            <w:tcW w:w="1843" w:type="dxa"/>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center"/>
            <w:hideMark/>
          </w:tcPr>
          <w:p w:rsidR="00581BA3" w:rsidRPr="00B84522" w:rsidRDefault="00581BA3" w:rsidP="006274D1">
            <w:pPr>
              <w:pStyle w:val="Titre"/>
              <w:jc w:val="both"/>
              <w:rPr>
                <w:rFonts w:ascii="Arial" w:hAnsi="Arial" w:cs="Arial"/>
                <w:b w:val="0"/>
                <w:bCs w:val="0"/>
                <w:color w:val="000000"/>
              </w:rPr>
            </w:pPr>
            <w:r w:rsidRPr="00B84522">
              <w:rPr>
                <w:rFonts w:ascii="Arial" w:hAnsi="Arial" w:cs="Arial"/>
                <w:b w:val="0"/>
                <w:bCs w:val="0"/>
                <w:color w:val="000000"/>
                <w:sz w:val="22"/>
                <w:szCs w:val="22"/>
              </w:rPr>
              <w:t>12/20</w:t>
            </w:r>
          </w:p>
        </w:tc>
        <w:tc>
          <w:tcPr>
            <w:tcW w:w="1843" w:type="dxa"/>
            <w:tcBorders>
              <w:top w:val="single" w:sz="6" w:space="0" w:color="000000"/>
              <w:left w:val="single" w:sz="6" w:space="0" w:color="000000"/>
              <w:bottom w:val="single" w:sz="6" w:space="0" w:color="000000"/>
              <w:right w:val="single" w:sz="6" w:space="0" w:color="000000"/>
            </w:tcBorders>
          </w:tcPr>
          <w:p w:rsidR="00581BA3" w:rsidRPr="00B84522" w:rsidRDefault="00581BA3" w:rsidP="006274D1">
            <w:pPr>
              <w:pStyle w:val="Titre"/>
              <w:ind w:left="126"/>
              <w:jc w:val="both"/>
              <w:rPr>
                <w:rFonts w:ascii="Arial" w:hAnsi="Arial" w:cs="Arial"/>
                <w:b w:val="0"/>
                <w:bCs w:val="0"/>
                <w:color w:val="000000"/>
              </w:rPr>
            </w:pPr>
            <w:r w:rsidRPr="00B84522">
              <w:rPr>
                <w:rFonts w:ascii="Arial" w:hAnsi="Arial" w:cs="Arial"/>
                <w:b w:val="0"/>
                <w:bCs w:val="0"/>
                <w:color w:val="000000"/>
                <w:sz w:val="22"/>
                <w:szCs w:val="22"/>
              </w:rPr>
              <w:t>15/20</w:t>
            </w:r>
          </w:p>
        </w:tc>
      </w:tr>
      <w:tr w:rsidR="00581BA3" w:rsidRPr="00B84522" w:rsidTr="00BB5458">
        <w:trPr>
          <w:trHeight w:val="158"/>
          <w:jc w:val="center"/>
        </w:trPr>
        <w:tc>
          <w:tcPr>
            <w:tcW w:w="2910" w:type="dxa"/>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hideMark/>
          </w:tcPr>
          <w:p w:rsidR="00581BA3" w:rsidRPr="00B84522" w:rsidRDefault="00581BA3" w:rsidP="006274D1">
            <w:pPr>
              <w:pStyle w:val="Titre"/>
              <w:jc w:val="both"/>
              <w:rPr>
                <w:rFonts w:ascii="Arial" w:hAnsi="Arial" w:cs="Arial"/>
                <w:b w:val="0"/>
                <w:bCs w:val="0"/>
                <w:color w:val="000000"/>
              </w:rPr>
            </w:pPr>
            <w:r w:rsidRPr="00B84522">
              <w:rPr>
                <w:rFonts w:ascii="Arial" w:hAnsi="Arial" w:cs="Arial"/>
                <w:b w:val="0"/>
                <w:bCs w:val="0"/>
                <w:color w:val="000000"/>
                <w:sz w:val="22"/>
                <w:szCs w:val="22"/>
              </w:rPr>
              <w:t>2 compétences validées</w:t>
            </w:r>
          </w:p>
        </w:tc>
        <w:tc>
          <w:tcPr>
            <w:tcW w:w="1843" w:type="dxa"/>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center"/>
            <w:hideMark/>
          </w:tcPr>
          <w:p w:rsidR="00581BA3" w:rsidRPr="00B84522" w:rsidRDefault="00581BA3" w:rsidP="006274D1">
            <w:pPr>
              <w:pStyle w:val="Titre"/>
              <w:jc w:val="both"/>
              <w:rPr>
                <w:rFonts w:ascii="Arial" w:hAnsi="Arial" w:cs="Arial"/>
                <w:b w:val="0"/>
                <w:bCs w:val="0"/>
                <w:color w:val="000000"/>
              </w:rPr>
            </w:pPr>
            <w:r w:rsidRPr="00B84522">
              <w:rPr>
                <w:rFonts w:ascii="Arial" w:hAnsi="Arial" w:cs="Arial"/>
                <w:b w:val="0"/>
                <w:bCs w:val="0"/>
                <w:color w:val="000000"/>
                <w:sz w:val="22"/>
                <w:szCs w:val="22"/>
              </w:rPr>
              <w:t>4/20</w:t>
            </w:r>
          </w:p>
        </w:tc>
        <w:tc>
          <w:tcPr>
            <w:tcW w:w="1843" w:type="dxa"/>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center"/>
            <w:hideMark/>
          </w:tcPr>
          <w:p w:rsidR="00581BA3" w:rsidRPr="00B84522" w:rsidRDefault="00581BA3" w:rsidP="006274D1">
            <w:pPr>
              <w:pStyle w:val="Titre"/>
              <w:jc w:val="both"/>
              <w:rPr>
                <w:rFonts w:ascii="Arial" w:hAnsi="Arial" w:cs="Arial"/>
                <w:b w:val="0"/>
                <w:bCs w:val="0"/>
                <w:color w:val="000000"/>
              </w:rPr>
            </w:pPr>
            <w:r w:rsidRPr="00B84522">
              <w:rPr>
                <w:rFonts w:ascii="Arial" w:hAnsi="Arial" w:cs="Arial"/>
                <w:b w:val="0"/>
                <w:bCs w:val="0"/>
                <w:color w:val="000000"/>
                <w:sz w:val="22"/>
                <w:szCs w:val="22"/>
              </w:rPr>
              <w:t>8/20</w:t>
            </w:r>
          </w:p>
        </w:tc>
        <w:tc>
          <w:tcPr>
            <w:tcW w:w="1843" w:type="dxa"/>
            <w:tcBorders>
              <w:top w:val="single" w:sz="6" w:space="0" w:color="000000"/>
              <w:left w:val="single" w:sz="6" w:space="0" w:color="000000"/>
              <w:bottom w:val="single" w:sz="6" w:space="0" w:color="000000"/>
              <w:right w:val="single" w:sz="6" w:space="0" w:color="000000"/>
            </w:tcBorders>
          </w:tcPr>
          <w:p w:rsidR="00581BA3" w:rsidRPr="00B84522" w:rsidRDefault="00581BA3" w:rsidP="006274D1">
            <w:pPr>
              <w:pStyle w:val="Titre"/>
              <w:ind w:left="126"/>
              <w:jc w:val="both"/>
              <w:rPr>
                <w:rFonts w:ascii="Arial" w:hAnsi="Arial" w:cs="Arial"/>
                <w:b w:val="0"/>
                <w:bCs w:val="0"/>
                <w:color w:val="000000"/>
              </w:rPr>
            </w:pPr>
            <w:r w:rsidRPr="00B84522">
              <w:rPr>
                <w:rFonts w:ascii="Arial" w:hAnsi="Arial" w:cs="Arial"/>
                <w:b w:val="0"/>
                <w:bCs w:val="0"/>
                <w:color w:val="000000"/>
                <w:sz w:val="22"/>
                <w:szCs w:val="22"/>
              </w:rPr>
              <w:t>12/20</w:t>
            </w:r>
          </w:p>
        </w:tc>
      </w:tr>
      <w:tr w:rsidR="00581BA3" w:rsidRPr="00B84522" w:rsidTr="00BB5458">
        <w:trPr>
          <w:trHeight w:val="158"/>
          <w:jc w:val="center"/>
        </w:trPr>
        <w:tc>
          <w:tcPr>
            <w:tcW w:w="2910" w:type="dxa"/>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hideMark/>
          </w:tcPr>
          <w:p w:rsidR="00581BA3" w:rsidRPr="00B84522" w:rsidRDefault="00581BA3" w:rsidP="006274D1">
            <w:pPr>
              <w:pStyle w:val="Titre"/>
              <w:jc w:val="both"/>
              <w:rPr>
                <w:rFonts w:ascii="Arial" w:hAnsi="Arial" w:cs="Arial"/>
                <w:b w:val="0"/>
                <w:bCs w:val="0"/>
                <w:color w:val="000000"/>
              </w:rPr>
            </w:pPr>
            <w:r w:rsidRPr="00B84522">
              <w:rPr>
                <w:rFonts w:ascii="Arial" w:hAnsi="Arial" w:cs="Arial"/>
                <w:b w:val="0"/>
                <w:bCs w:val="0"/>
                <w:color w:val="000000"/>
                <w:sz w:val="22"/>
                <w:szCs w:val="22"/>
              </w:rPr>
              <w:t>1 compétence validée</w:t>
            </w:r>
          </w:p>
        </w:tc>
        <w:tc>
          <w:tcPr>
            <w:tcW w:w="1843" w:type="dxa"/>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center"/>
            <w:hideMark/>
          </w:tcPr>
          <w:p w:rsidR="00581BA3" w:rsidRPr="00B84522" w:rsidRDefault="00581BA3" w:rsidP="006274D1">
            <w:pPr>
              <w:pStyle w:val="Titre"/>
              <w:jc w:val="both"/>
              <w:rPr>
                <w:rFonts w:ascii="Arial" w:hAnsi="Arial" w:cs="Arial"/>
                <w:b w:val="0"/>
                <w:bCs w:val="0"/>
                <w:color w:val="000000"/>
              </w:rPr>
            </w:pPr>
            <w:r w:rsidRPr="00B84522">
              <w:rPr>
                <w:rFonts w:ascii="Arial" w:hAnsi="Arial" w:cs="Arial"/>
                <w:b w:val="0"/>
                <w:bCs w:val="0"/>
                <w:color w:val="000000"/>
                <w:sz w:val="22"/>
                <w:szCs w:val="22"/>
              </w:rPr>
              <w:t>1/20</w:t>
            </w:r>
          </w:p>
        </w:tc>
        <w:tc>
          <w:tcPr>
            <w:tcW w:w="1843" w:type="dxa"/>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center"/>
            <w:hideMark/>
          </w:tcPr>
          <w:p w:rsidR="00581BA3" w:rsidRPr="00B84522" w:rsidRDefault="00581BA3" w:rsidP="006274D1">
            <w:pPr>
              <w:pStyle w:val="Titre"/>
              <w:jc w:val="both"/>
              <w:rPr>
                <w:rFonts w:ascii="Arial" w:hAnsi="Arial" w:cs="Arial"/>
                <w:b w:val="0"/>
                <w:bCs w:val="0"/>
                <w:color w:val="000000"/>
              </w:rPr>
            </w:pPr>
            <w:r w:rsidRPr="00B84522">
              <w:rPr>
                <w:rFonts w:ascii="Arial" w:hAnsi="Arial" w:cs="Arial"/>
                <w:b w:val="0"/>
                <w:bCs w:val="0"/>
                <w:color w:val="000000"/>
                <w:sz w:val="22"/>
                <w:szCs w:val="22"/>
              </w:rPr>
              <w:t>5/20</w:t>
            </w:r>
          </w:p>
        </w:tc>
        <w:tc>
          <w:tcPr>
            <w:tcW w:w="1843" w:type="dxa"/>
            <w:tcBorders>
              <w:top w:val="single" w:sz="6" w:space="0" w:color="000000"/>
              <w:left w:val="single" w:sz="6" w:space="0" w:color="000000"/>
              <w:bottom w:val="single" w:sz="6" w:space="0" w:color="000000"/>
              <w:right w:val="single" w:sz="6" w:space="0" w:color="000000"/>
            </w:tcBorders>
          </w:tcPr>
          <w:p w:rsidR="00581BA3" w:rsidRPr="00B84522" w:rsidRDefault="00581BA3" w:rsidP="006274D1">
            <w:pPr>
              <w:pStyle w:val="Titre"/>
              <w:ind w:left="126"/>
              <w:jc w:val="both"/>
              <w:rPr>
                <w:rFonts w:ascii="Arial" w:hAnsi="Arial" w:cs="Arial"/>
                <w:b w:val="0"/>
                <w:bCs w:val="0"/>
                <w:color w:val="000000"/>
              </w:rPr>
            </w:pPr>
            <w:r w:rsidRPr="00B84522">
              <w:rPr>
                <w:rFonts w:ascii="Arial" w:hAnsi="Arial" w:cs="Arial"/>
                <w:b w:val="0"/>
                <w:bCs w:val="0"/>
                <w:color w:val="000000"/>
                <w:sz w:val="22"/>
                <w:szCs w:val="22"/>
              </w:rPr>
              <w:t>7/20</w:t>
            </w:r>
          </w:p>
        </w:tc>
      </w:tr>
      <w:tr w:rsidR="00581BA3" w:rsidRPr="00B84522" w:rsidTr="00BB5458">
        <w:trPr>
          <w:trHeight w:val="28"/>
          <w:jc w:val="center"/>
        </w:trPr>
        <w:tc>
          <w:tcPr>
            <w:tcW w:w="2910" w:type="dxa"/>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hideMark/>
          </w:tcPr>
          <w:p w:rsidR="00581BA3" w:rsidRPr="00B84522" w:rsidRDefault="00581BA3" w:rsidP="006274D1">
            <w:pPr>
              <w:pStyle w:val="Titre"/>
              <w:jc w:val="both"/>
              <w:rPr>
                <w:rFonts w:ascii="Arial" w:hAnsi="Arial" w:cs="Arial"/>
                <w:b w:val="0"/>
                <w:bCs w:val="0"/>
                <w:color w:val="000000"/>
              </w:rPr>
            </w:pPr>
            <w:r w:rsidRPr="00B84522">
              <w:rPr>
                <w:rFonts w:ascii="Arial" w:hAnsi="Arial" w:cs="Arial"/>
                <w:b w:val="0"/>
                <w:bCs w:val="0"/>
                <w:color w:val="000000"/>
                <w:sz w:val="22"/>
                <w:szCs w:val="22"/>
              </w:rPr>
              <w:t>0 compétence validée</w:t>
            </w:r>
          </w:p>
        </w:tc>
        <w:tc>
          <w:tcPr>
            <w:tcW w:w="1843" w:type="dxa"/>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center"/>
            <w:hideMark/>
          </w:tcPr>
          <w:p w:rsidR="00581BA3" w:rsidRPr="00B84522" w:rsidRDefault="00581BA3" w:rsidP="006274D1">
            <w:pPr>
              <w:pStyle w:val="Titre"/>
              <w:jc w:val="both"/>
              <w:rPr>
                <w:rFonts w:ascii="Arial" w:hAnsi="Arial" w:cs="Arial"/>
                <w:b w:val="0"/>
                <w:bCs w:val="0"/>
                <w:color w:val="000000"/>
              </w:rPr>
            </w:pPr>
            <w:r w:rsidRPr="00B84522">
              <w:rPr>
                <w:rFonts w:ascii="Arial" w:hAnsi="Arial" w:cs="Arial"/>
                <w:b w:val="0"/>
                <w:bCs w:val="0"/>
                <w:color w:val="000000"/>
                <w:sz w:val="22"/>
                <w:szCs w:val="22"/>
              </w:rPr>
              <w:t>0/20</w:t>
            </w:r>
          </w:p>
        </w:tc>
        <w:tc>
          <w:tcPr>
            <w:tcW w:w="1843" w:type="dxa"/>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center"/>
            <w:hideMark/>
          </w:tcPr>
          <w:p w:rsidR="00581BA3" w:rsidRPr="00B84522" w:rsidRDefault="00581BA3" w:rsidP="006274D1">
            <w:pPr>
              <w:pStyle w:val="Titre"/>
              <w:jc w:val="both"/>
              <w:rPr>
                <w:rFonts w:ascii="Arial" w:hAnsi="Arial" w:cs="Arial"/>
                <w:b w:val="0"/>
                <w:bCs w:val="0"/>
                <w:color w:val="000000"/>
              </w:rPr>
            </w:pPr>
            <w:r w:rsidRPr="00B84522">
              <w:rPr>
                <w:rFonts w:ascii="Arial" w:hAnsi="Arial" w:cs="Arial"/>
                <w:b w:val="0"/>
                <w:bCs w:val="0"/>
                <w:color w:val="000000"/>
                <w:sz w:val="22"/>
                <w:szCs w:val="22"/>
              </w:rPr>
              <w:t>0/20</w:t>
            </w:r>
          </w:p>
        </w:tc>
        <w:tc>
          <w:tcPr>
            <w:tcW w:w="1843" w:type="dxa"/>
            <w:tcBorders>
              <w:top w:val="single" w:sz="6" w:space="0" w:color="000000"/>
              <w:left w:val="single" w:sz="6" w:space="0" w:color="000000"/>
              <w:bottom w:val="single" w:sz="6" w:space="0" w:color="000000"/>
              <w:right w:val="single" w:sz="6" w:space="0" w:color="000000"/>
            </w:tcBorders>
          </w:tcPr>
          <w:p w:rsidR="00581BA3" w:rsidRPr="00B84522" w:rsidRDefault="00581BA3" w:rsidP="006274D1">
            <w:pPr>
              <w:pStyle w:val="Titre"/>
              <w:ind w:left="126"/>
              <w:jc w:val="both"/>
              <w:rPr>
                <w:rFonts w:ascii="Arial" w:hAnsi="Arial" w:cs="Arial"/>
                <w:b w:val="0"/>
                <w:bCs w:val="0"/>
                <w:color w:val="000000"/>
              </w:rPr>
            </w:pPr>
            <w:r w:rsidRPr="00B84522">
              <w:rPr>
                <w:rFonts w:ascii="Arial" w:hAnsi="Arial" w:cs="Arial"/>
                <w:b w:val="0"/>
                <w:bCs w:val="0"/>
                <w:color w:val="000000"/>
                <w:sz w:val="22"/>
                <w:szCs w:val="22"/>
              </w:rPr>
              <w:t>0/20</w:t>
            </w:r>
          </w:p>
        </w:tc>
      </w:tr>
    </w:tbl>
    <w:p w:rsidR="00581BA3" w:rsidRPr="00B84522" w:rsidRDefault="00581BA3" w:rsidP="00581BA3">
      <w:pPr>
        <w:pStyle w:val="Titre"/>
        <w:jc w:val="both"/>
        <w:rPr>
          <w:rFonts w:ascii="Arial" w:hAnsi="Arial" w:cs="Arial"/>
          <w:b w:val="0"/>
          <w:bCs w:val="0"/>
          <w:color w:val="000000"/>
          <w:sz w:val="22"/>
          <w:szCs w:val="22"/>
        </w:rPr>
      </w:pPr>
    </w:p>
    <w:p w:rsidR="00581BA3" w:rsidRPr="0033768B" w:rsidRDefault="00581BA3" w:rsidP="00BB5458">
      <w:pPr>
        <w:pStyle w:val="Titre"/>
        <w:spacing w:before="120"/>
        <w:jc w:val="both"/>
        <w:rPr>
          <w:rFonts w:ascii="Arial" w:hAnsi="Arial" w:cs="Arial"/>
          <w:bCs w:val="0"/>
          <w:color w:val="000000"/>
          <w:sz w:val="22"/>
          <w:szCs w:val="22"/>
          <w:u w:val="single"/>
        </w:rPr>
      </w:pPr>
      <w:r w:rsidRPr="0033768B">
        <w:rPr>
          <w:rFonts w:ascii="Arial" w:hAnsi="Arial" w:cs="Arial"/>
          <w:bCs w:val="0"/>
          <w:color w:val="000000"/>
          <w:sz w:val="22"/>
          <w:szCs w:val="22"/>
          <w:u w:val="single"/>
        </w:rPr>
        <w:t>Dates des épreuves</w:t>
      </w:r>
      <w:r>
        <w:rPr>
          <w:rFonts w:ascii="Arial" w:hAnsi="Arial" w:cs="Arial"/>
          <w:bCs w:val="0"/>
          <w:color w:val="000000"/>
          <w:sz w:val="22"/>
          <w:szCs w:val="22"/>
          <w:u w:val="single"/>
        </w:rPr>
        <w:t xml:space="preserve"> </w:t>
      </w:r>
      <w:r w:rsidRPr="00B87C3F">
        <w:rPr>
          <w:rFonts w:ascii="Arial" w:hAnsi="Arial" w:cs="Arial"/>
          <w:bCs w:val="0"/>
          <w:color w:val="000000"/>
          <w:sz w:val="22"/>
          <w:szCs w:val="22"/>
          <w:u w:val="single"/>
        </w:rPr>
        <w:t xml:space="preserve">CLES </w:t>
      </w:r>
      <w:r w:rsidR="00D006A4" w:rsidRPr="00B87C3F">
        <w:rPr>
          <w:rFonts w:ascii="Arial" w:hAnsi="Arial" w:cs="Arial"/>
          <w:bCs w:val="0"/>
          <w:color w:val="000000"/>
          <w:sz w:val="22"/>
          <w:szCs w:val="22"/>
          <w:u w:val="single"/>
        </w:rPr>
        <w:t>201</w:t>
      </w:r>
      <w:r w:rsidR="00F963FD">
        <w:rPr>
          <w:rFonts w:ascii="Arial" w:hAnsi="Arial" w:cs="Arial"/>
          <w:bCs w:val="0"/>
          <w:color w:val="000000"/>
          <w:sz w:val="22"/>
          <w:szCs w:val="22"/>
          <w:u w:val="single"/>
        </w:rPr>
        <w:t>9</w:t>
      </w:r>
      <w:r w:rsidRPr="00B87C3F">
        <w:rPr>
          <w:rFonts w:ascii="Arial" w:hAnsi="Arial" w:cs="Arial"/>
          <w:bCs w:val="0"/>
          <w:color w:val="000000"/>
          <w:sz w:val="22"/>
          <w:szCs w:val="22"/>
          <w:u w:val="single"/>
        </w:rPr>
        <w:t>-</w:t>
      </w:r>
      <w:r w:rsidR="00D006A4" w:rsidRPr="00B87C3F">
        <w:rPr>
          <w:rFonts w:ascii="Arial" w:hAnsi="Arial" w:cs="Arial"/>
          <w:bCs w:val="0"/>
          <w:color w:val="000000"/>
          <w:sz w:val="22"/>
          <w:szCs w:val="22"/>
          <w:u w:val="single"/>
        </w:rPr>
        <w:t>20</w:t>
      </w:r>
      <w:r w:rsidR="00F963FD">
        <w:rPr>
          <w:rFonts w:ascii="Arial" w:hAnsi="Arial" w:cs="Arial"/>
          <w:bCs w:val="0"/>
          <w:color w:val="000000"/>
          <w:sz w:val="22"/>
          <w:szCs w:val="22"/>
          <w:u w:val="single"/>
        </w:rPr>
        <w:t>20</w:t>
      </w:r>
    </w:p>
    <w:p w:rsidR="00581BA3" w:rsidRDefault="00581BA3" w:rsidP="00581BA3">
      <w:pPr>
        <w:pStyle w:val="Titre"/>
        <w:jc w:val="both"/>
        <w:rPr>
          <w:rFonts w:ascii="Arial" w:hAnsi="Arial" w:cs="Arial"/>
          <w:b w:val="0"/>
          <w:bCs w:val="0"/>
          <w:color w:val="000000"/>
          <w:sz w:val="22"/>
          <w:szCs w:val="22"/>
        </w:rPr>
      </w:pPr>
      <w:r>
        <w:rPr>
          <w:rFonts w:ascii="Arial" w:hAnsi="Arial" w:cs="Arial"/>
          <w:b w:val="0"/>
          <w:bCs w:val="0"/>
          <w:color w:val="000000"/>
          <w:sz w:val="22"/>
          <w:szCs w:val="22"/>
        </w:rPr>
        <w:t xml:space="preserve">CLES </w:t>
      </w:r>
      <w:r w:rsidR="00E51CC8">
        <w:rPr>
          <w:rFonts w:ascii="Arial" w:hAnsi="Arial" w:cs="Arial"/>
          <w:b w:val="0"/>
          <w:bCs w:val="0"/>
          <w:color w:val="000000"/>
          <w:sz w:val="22"/>
          <w:szCs w:val="22"/>
        </w:rPr>
        <w:t>B</w:t>
      </w:r>
      <w:r>
        <w:rPr>
          <w:rFonts w:ascii="Arial" w:hAnsi="Arial" w:cs="Arial"/>
          <w:b w:val="0"/>
          <w:bCs w:val="0"/>
          <w:color w:val="000000"/>
          <w:sz w:val="22"/>
          <w:szCs w:val="22"/>
        </w:rPr>
        <w:t>1</w:t>
      </w:r>
      <w:r w:rsidRPr="00B84522">
        <w:rPr>
          <w:rFonts w:ascii="Arial" w:hAnsi="Arial" w:cs="Arial"/>
          <w:b w:val="0"/>
          <w:bCs w:val="0"/>
          <w:color w:val="000000"/>
          <w:sz w:val="22"/>
          <w:szCs w:val="22"/>
        </w:rPr>
        <w:t xml:space="preserve"> espagnol &amp; allemand : </w:t>
      </w:r>
      <w:r w:rsidR="0031104E">
        <w:rPr>
          <w:rFonts w:ascii="Arial" w:hAnsi="Arial" w:cs="Arial"/>
          <w:bCs w:val="0"/>
          <w:color w:val="000000"/>
          <w:sz w:val="22"/>
          <w:szCs w:val="22"/>
        </w:rPr>
        <w:t>12</w:t>
      </w:r>
      <w:r w:rsidR="006D3B90">
        <w:rPr>
          <w:rFonts w:ascii="Arial" w:hAnsi="Arial" w:cs="Arial"/>
          <w:bCs w:val="0"/>
          <w:color w:val="000000"/>
          <w:sz w:val="22"/>
          <w:szCs w:val="22"/>
        </w:rPr>
        <w:t xml:space="preserve"> </w:t>
      </w:r>
      <w:r w:rsidR="00536C19">
        <w:rPr>
          <w:rFonts w:ascii="Arial" w:hAnsi="Arial" w:cs="Arial"/>
          <w:bCs w:val="0"/>
          <w:color w:val="000000"/>
          <w:sz w:val="22"/>
          <w:szCs w:val="22"/>
        </w:rPr>
        <w:t xml:space="preserve">mars </w:t>
      </w:r>
      <w:r w:rsidR="00D006A4" w:rsidRPr="00536C19">
        <w:rPr>
          <w:rFonts w:ascii="Arial" w:hAnsi="Arial" w:cs="Arial"/>
          <w:bCs w:val="0"/>
          <w:color w:val="000000"/>
          <w:sz w:val="22"/>
          <w:szCs w:val="22"/>
        </w:rPr>
        <w:t>20</w:t>
      </w:r>
      <w:r w:rsidR="0031104E">
        <w:rPr>
          <w:rFonts w:ascii="Arial" w:hAnsi="Arial" w:cs="Arial"/>
          <w:bCs w:val="0"/>
          <w:color w:val="000000"/>
          <w:sz w:val="22"/>
          <w:szCs w:val="22"/>
        </w:rPr>
        <w:t>20</w:t>
      </w:r>
      <w:r w:rsidR="00D006A4" w:rsidRPr="00B84522">
        <w:rPr>
          <w:rFonts w:ascii="Arial" w:hAnsi="Arial" w:cs="Arial"/>
          <w:b w:val="0"/>
          <w:bCs w:val="0"/>
          <w:color w:val="000000"/>
          <w:sz w:val="22"/>
          <w:szCs w:val="22"/>
        </w:rPr>
        <w:t xml:space="preserve">  </w:t>
      </w:r>
    </w:p>
    <w:p w:rsidR="00581BA3" w:rsidRDefault="00581BA3" w:rsidP="00581BA3">
      <w:pPr>
        <w:pStyle w:val="Titre"/>
        <w:jc w:val="both"/>
        <w:rPr>
          <w:rFonts w:ascii="Arial" w:hAnsi="Arial" w:cs="Arial"/>
          <w:b w:val="0"/>
          <w:bCs w:val="0"/>
          <w:color w:val="000000"/>
          <w:sz w:val="22"/>
          <w:szCs w:val="22"/>
        </w:rPr>
      </w:pPr>
      <w:r>
        <w:rPr>
          <w:rFonts w:ascii="Arial" w:hAnsi="Arial" w:cs="Arial"/>
          <w:b w:val="0"/>
          <w:bCs w:val="0"/>
          <w:color w:val="000000"/>
          <w:sz w:val="22"/>
          <w:szCs w:val="22"/>
        </w:rPr>
        <w:t xml:space="preserve">CLES </w:t>
      </w:r>
      <w:r w:rsidR="0031104E">
        <w:rPr>
          <w:rFonts w:ascii="Arial" w:hAnsi="Arial" w:cs="Arial"/>
          <w:b w:val="0"/>
          <w:bCs w:val="0"/>
          <w:color w:val="000000"/>
          <w:sz w:val="22"/>
          <w:szCs w:val="22"/>
        </w:rPr>
        <w:t>B</w:t>
      </w:r>
      <w:r>
        <w:rPr>
          <w:rFonts w:ascii="Arial" w:hAnsi="Arial" w:cs="Arial"/>
          <w:b w:val="0"/>
          <w:bCs w:val="0"/>
          <w:color w:val="000000"/>
          <w:sz w:val="22"/>
          <w:szCs w:val="22"/>
        </w:rPr>
        <w:t xml:space="preserve">2 </w:t>
      </w:r>
      <w:r w:rsidRPr="00B84522">
        <w:rPr>
          <w:rFonts w:ascii="Arial" w:hAnsi="Arial" w:cs="Arial"/>
          <w:b w:val="0"/>
          <w:bCs w:val="0"/>
          <w:color w:val="000000"/>
          <w:sz w:val="22"/>
          <w:szCs w:val="22"/>
        </w:rPr>
        <w:t xml:space="preserve">espagnol &amp; allemand : </w:t>
      </w:r>
      <w:r w:rsidR="00E51CC8">
        <w:rPr>
          <w:rFonts w:ascii="Arial" w:hAnsi="Arial" w:cs="Arial"/>
          <w:bCs w:val="0"/>
          <w:color w:val="000000"/>
          <w:sz w:val="22"/>
          <w:szCs w:val="22"/>
        </w:rPr>
        <w:t>3</w:t>
      </w:r>
      <w:r w:rsidR="0031104E">
        <w:rPr>
          <w:rFonts w:ascii="Arial" w:hAnsi="Arial" w:cs="Arial"/>
          <w:bCs w:val="0"/>
          <w:color w:val="000000"/>
          <w:sz w:val="22"/>
          <w:szCs w:val="22"/>
        </w:rPr>
        <w:t>0</w:t>
      </w:r>
      <w:r w:rsidR="00E51CC8">
        <w:rPr>
          <w:rFonts w:ascii="Arial" w:hAnsi="Arial" w:cs="Arial"/>
          <w:bCs w:val="0"/>
          <w:color w:val="000000"/>
          <w:sz w:val="22"/>
          <w:szCs w:val="22"/>
        </w:rPr>
        <w:t xml:space="preserve"> janvier 20</w:t>
      </w:r>
      <w:r w:rsidR="0031104E">
        <w:rPr>
          <w:rFonts w:ascii="Arial" w:hAnsi="Arial" w:cs="Arial"/>
          <w:bCs w:val="0"/>
          <w:color w:val="000000"/>
          <w:sz w:val="22"/>
          <w:szCs w:val="22"/>
        </w:rPr>
        <w:t>20</w:t>
      </w:r>
      <w:r w:rsidR="00D006A4" w:rsidRPr="00B84522">
        <w:rPr>
          <w:rFonts w:ascii="Arial" w:hAnsi="Arial" w:cs="Arial"/>
          <w:b w:val="0"/>
          <w:bCs w:val="0"/>
          <w:color w:val="000000"/>
          <w:sz w:val="22"/>
          <w:szCs w:val="22"/>
        </w:rPr>
        <w:t xml:space="preserve">  </w:t>
      </w:r>
    </w:p>
    <w:p w:rsidR="00581BA3" w:rsidRDefault="00581BA3" w:rsidP="00BB5458">
      <w:pPr>
        <w:pStyle w:val="Titre"/>
        <w:spacing w:before="120"/>
        <w:jc w:val="both"/>
        <w:rPr>
          <w:rFonts w:ascii="Arial" w:hAnsi="Arial" w:cs="Arial"/>
          <w:b w:val="0"/>
          <w:bCs w:val="0"/>
          <w:color w:val="000000"/>
          <w:sz w:val="22"/>
          <w:szCs w:val="22"/>
        </w:rPr>
      </w:pPr>
      <w:r>
        <w:rPr>
          <w:rFonts w:ascii="Arial" w:hAnsi="Arial" w:cs="Arial"/>
          <w:b w:val="0"/>
          <w:bCs w:val="0"/>
          <w:color w:val="000000"/>
          <w:sz w:val="22"/>
          <w:szCs w:val="22"/>
        </w:rPr>
        <w:t>Responsable administrative LANSAD/CRL/CLES : Sophie Delcour – lansad@univ-littoral.fr – 03 21 99 41 87</w:t>
      </w:r>
    </w:p>
    <w:p w:rsidR="00581BA3" w:rsidRDefault="00581BA3" w:rsidP="00581BA3">
      <w:pPr>
        <w:pStyle w:val="Titre"/>
        <w:jc w:val="both"/>
        <w:rPr>
          <w:rFonts w:ascii="Arial" w:hAnsi="Arial" w:cs="Arial"/>
          <w:b w:val="0"/>
          <w:bCs w:val="0"/>
          <w:color w:val="000000"/>
          <w:sz w:val="22"/>
          <w:szCs w:val="22"/>
        </w:rPr>
      </w:pPr>
      <w:r>
        <w:rPr>
          <w:rFonts w:ascii="Arial" w:hAnsi="Arial" w:cs="Arial"/>
          <w:b w:val="0"/>
          <w:bCs w:val="0"/>
          <w:color w:val="000000"/>
          <w:sz w:val="22"/>
          <w:szCs w:val="22"/>
        </w:rPr>
        <w:t xml:space="preserve">Secrétariat Centre de Langues et CLES pour Boulogne : Delphine Delbart – cles.boulogne@univ-littoral.fr – </w:t>
      </w:r>
      <w:r w:rsidRPr="0033768B">
        <w:rPr>
          <w:rFonts w:ascii="Arial" w:hAnsi="Arial" w:cs="Arial"/>
          <w:b w:val="0"/>
          <w:bCs w:val="0"/>
          <w:color w:val="000000"/>
          <w:sz w:val="22"/>
          <w:szCs w:val="22"/>
        </w:rPr>
        <w:t>03 21 99 41 67</w:t>
      </w:r>
    </w:p>
    <w:p w:rsidR="00C20B11" w:rsidRPr="00BB5458" w:rsidRDefault="005358D9" w:rsidP="00BB5458">
      <w:pPr>
        <w:pStyle w:val="Titre"/>
        <w:jc w:val="left"/>
        <w:rPr>
          <w:rFonts w:ascii="Arial" w:hAnsi="Arial" w:cs="Arial"/>
          <w:b w:val="0"/>
          <w:bCs w:val="0"/>
          <w:color w:val="000000"/>
          <w:sz w:val="22"/>
          <w:szCs w:val="22"/>
        </w:rPr>
      </w:pPr>
      <w:hyperlink r:id="rId14" w:history="1">
        <w:r w:rsidR="00C20B11" w:rsidRPr="00A378FF">
          <w:rPr>
            <w:rStyle w:val="Lienhypertexte"/>
            <w:rFonts w:ascii="Arial" w:hAnsi="Arial" w:cs="Arial"/>
            <w:b w:val="0"/>
            <w:bCs w:val="0"/>
            <w:sz w:val="22"/>
            <w:szCs w:val="22"/>
          </w:rPr>
          <w:t>http://lansad.univ-littoral.fr</w:t>
        </w:r>
      </w:hyperlink>
      <w:r w:rsidR="00C20B11">
        <w:rPr>
          <w:rFonts w:ascii="Arial" w:hAnsi="Arial" w:cs="Arial"/>
          <w:b w:val="0"/>
          <w:bCs w:val="0"/>
          <w:color w:val="000000"/>
          <w:sz w:val="22"/>
          <w:szCs w:val="22"/>
        </w:rPr>
        <w:br w:type="page"/>
      </w:r>
    </w:p>
    <w:p w:rsidR="00EC03E3" w:rsidRPr="00BB5458" w:rsidRDefault="00A946FD" w:rsidP="00BB5458">
      <w:pPr>
        <w:autoSpaceDE w:val="0"/>
        <w:autoSpaceDN w:val="0"/>
        <w:adjustRightInd w:val="0"/>
        <w:spacing w:after="360"/>
        <w:jc w:val="center"/>
        <w:rPr>
          <w:rFonts w:ascii="Calibri,Bold" w:hAnsi="Calibri,Bold" w:cs="Calibri,Bold"/>
          <w:b/>
          <w:bCs/>
          <w:color w:val="000000"/>
          <w:u w:val="single"/>
        </w:rPr>
      </w:pPr>
      <w:r w:rsidRPr="00BB5458">
        <w:rPr>
          <w:rFonts w:ascii="Calibri,Bold" w:hAnsi="Calibri,Bold" w:cs="Calibri,Bold"/>
          <w:b/>
          <w:bCs/>
          <w:color w:val="000000"/>
          <w:u w:val="single"/>
        </w:rPr>
        <w:lastRenderedPageBreak/>
        <w:t>Annexe 4</w:t>
      </w:r>
      <w:r w:rsidRPr="00BB5458">
        <w:rPr>
          <w:rFonts w:ascii="Arial" w:hAnsi="Arial" w:cs="Arial"/>
          <w:b/>
          <w:sz w:val="22"/>
          <w:szCs w:val="22"/>
          <w:u w:val="single"/>
        </w:rPr>
        <w:t xml:space="preserve"> au règlement des études du Master droit première année</w:t>
      </w:r>
    </w:p>
    <w:p w:rsidR="00EC03E3" w:rsidRDefault="00EC03E3" w:rsidP="00EC03E3">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Bold" w:hAnsi="Calibri,Bold" w:cs="Calibri,Bold"/>
          <w:b/>
          <w:bCs/>
          <w:color w:val="000000"/>
        </w:rPr>
      </w:pPr>
      <w:r>
        <w:rPr>
          <w:rFonts w:ascii="Calibri,Bold" w:hAnsi="Calibri,Bold" w:cs="Calibri,Bold"/>
          <w:b/>
          <w:bCs/>
          <w:color w:val="000000"/>
        </w:rPr>
        <w:t xml:space="preserve">Unité </w:t>
      </w:r>
      <w:r w:rsidR="00F216E1">
        <w:rPr>
          <w:rFonts w:ascii="Calibri,Bold" w:hAnsi="Calibri,Bold" w:cs="Calibri,Bold"/>
          <w:b/>
          <w:bCs/>
          <w:color w:val="000000"/>
        </w:rPr>
        <w:t>3</w:t>
      </w:r>
      <w:r>
        <w:rPr>
          <w:rFonts w:ascii="Calibri,Bold" w:hAnsi="Calibri,Bold" w:cs="Calibri,Bold"/>
          <w:b/>
          <w:bCs/>
          <w:color w:val="000000"/>
        </w:rPr>
        <w:t xml:space="preserve"> Projet Personnel Professionnel :</w:t>
      </w:r>
    </w:p>
    <w:p w:rsidR="00EC03E3" w:rsidRDefault="00EC03E3" w:rsidP="00EC03E3">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Bold" w:hAnsi="Calibri,Bold" w:cs="Calibri,Bold"/>
          <w:b/>
          <w:bCs/>
          <w:color w:val="000000"/>
        </w:rPr>
      </w:pPr>
      <w:r w:rsidRPr="00F81474">
        <w:rPr>
          <w:rFonts w:ascii="Calibri,Bold" w:hAnsi="Calibri,Bold" w:cs="Calibri,Bold"/>
          <w:b/>
          <w:bCs/>
          <w:color w:val="000000"/>
        </w:rPr>
        <w:t>Affiner son projet, connaître et développer son réseau</w:t>
      </w:r>
    </w:p>
    <w:p w:rsidR="00A946FD" w:rsidRDefault="00A946FD" w:rsidP="00EC03E3">
      <w:pPr>
        <w:autoSpaceDE w:val="0"/>
        <w:autoSpaceDN w:val="0"/>
        <w:adjustRightInd w:val="0"/>
        <w:rPr>
          <w:rFonts w:cs="Calibri"/>
          <w:b/>
          <w:color w:val="FF0000"/>
          <w:u w:val="single"/>
        </w:rPr>
      </w:pPr>
    </w:p>
    <w:p w:rsidR="00A946FD" w:rsidRDefault="00A946FD" w:rsidP="00EC03E3">
      <w:pPr>
        <w:autoSpaceDE w:val="0"/>
        <w:autoSpaceDN w:val="0"/>
        <w:adjustRightInd w:val="0"/>
        <w:rPr>
          <w:rFonts w:ascii="Calibri,Bold" w:hAnsi="Calibri,Bold" w:cs="Calibri,Bold"/>
          <w:b/>
          <w:bCs/>
          <w:color w:val="000000"/>
        </w:rPr>
      </w:pPr>
    </w:p>
    <w:p w:rsidR="00EC03E3" w:rsidRDefault="00EC03E3" w:rsidP="00EC03E3">
      <w:pPr>
        <w:autoSpaceDE w:val="0"/>
        <w:autoSpaceDN w:val="0"/>
        <w:adjustRightInd w:val="0"/>
        <w:jc w:val="both"/>
        <w:rPr>
          <w:rFonts w:ascii="Calibri,Bold" w:hAnsi="Calibri,Bold" w:cs="Calibri,Bold"/>
          <w:b/>
          <w:bCs/>
          <w:color w:val="000000"/>
        </w:rPr>
      </w:pPr>
      <w:r>
        <w:rPr>
          <w:rFonts w:ascii="Calibri,Bold" w:hAnsi="Calibri,Bold" w:cs="Calibri,Bold"/>
          <w:b/>
          <w:bCs/>
          <w:color w:val="000000"/>
        </w:rPr>
        <w:t>Objectifs :</w:t>
      </w:r>
    </w:p>
    <w:p w:rsidR="00EC03E3" w:rsidRPr="00BB5458" w:rsidRDefault="00EC03E3" w:rsidP="00EC03E3">
      <w:pPr>
        <w:numPr>
          <w:ilvl w:val="3"/>
          <w:numId w:val="9"/>
        </w:numPr>
        <w:tabs>
          <w:tab w:val="clear" w:pos="1470"/>
        </w:tabs>
        <w:autoSpaceDE w:val="0"/>
        <w:autoSpaceDN w:val="0"/>
        <w:adjustRightInd w:val="0"/>
        <w:ind w:left="709" w:hanging="359"/>
        <w:jc w:val="both"/>
        <w:rPr>
          <w:rFonts w:ascii="Arial" w:hAnsi="Arial" w:cs="Arial"/>
          <w:bCs/>
          <w:color w:val="000000"/>
          <w:sz w:val="22"/>
          <w:szCs w:val="22"/>
        </w:rPr>
      </w:pPr>
      <w:r w:rsidRPr="00BB5458">
        <w:rPr>
          <w:rFonts w:ascii="Arial" w:hAnsi="Arial" w:cs="Arial"/>
          <w:bCs/>
          <w:color w:val="000000"/>
          <w:sz w:val="22"/>
          <w:szCs w:val="22"/>
        </w:rPr>
        <w:t>Définir un projet professionnel</w:t>
      </w:r>
    </w:p>
    <w:p w:rsidR="00EC03E3" w:rsidRPr="00BB5458" w:rsidRDefault="00EC03E3" w:rsidP="00EC03E3">
      <w:pPr>
        <w:numPr>
          <w:ilvl w:val="3"/>
          <w:numId w:val="9"/>
        </w:numPr>
        <w:tabs>
          <w:tab w:val="clear" w:pos="1470"/>
        </w:tabs>
        <w:autoSpaceDE w:val="0"/>
        <w:autoSpaceDN w:val="0"/>
        <w:adjustRightInd w:val="0"/>
        <w:ind w:left="709" w:hanging="359"/>
        <w:jc w:val="both"/>
        <w:rPr>
          <w:rFonts w:ascii="Arial" w:hAnsi="Arial" w:cs="Arial"/>
          <w:bCs/>
          <w:color w:val="000000"/>
          <w:sz w:val="22"/>
          <w:szCs w:val="22"/>
        </w:rPr>
      </w:pPr>
      <w:r w:rsidRPr="00BB5458">
        <w:rPr>
          <w:rFonts w:ascii="Arial" w:hAnsi="Arial" w:cs="Arial"/>
          <w:bCs/>
          <w:color w:val="000000"/>
          <w:sz w:val="22"/>
          <w:szCs w:val="22"/>
        </w:rPr>
        <w:t>S’approprier les outils de techniques de recherche d’emploi</w:t>
      </w:r>
    </w:p>
    <w:p w:rsidR="00EC03E3" w:rsidRPr="00BB5458" w:rsidRDefault="00EC03E3" w:rsidP="00EC03E3">
      <w:pPr>
        <w:numPr>
          <w:ilvl w:val="3"/>
          <w:numId w:val="9"/>
        </w:numPr>
        <w:tabs>
          <w:tab w:val="clear" w:pos="1470"/>
        </w:tabs>
        <w:autoSpaceDE w:val="0"/>
        <w:autoSpaceDN w:val="0"/>
        <w:adjustRightInd w:val="0"/>
        <w:ind w:left="709" w:hanging="359"/>
        <w:jc w:val="both"/>
        <w:rPr>
          <w:rFonts w:ascii="Arial" w:hAnsi="Arial" w:cs="Arial"/>
          <w:bCs/>
          <w:color w:val="000000"/>
          <w:sz w:val="22"/>
          <w:szCs w:val="22"/>
        </w:rPr>
      </w:pPr>
      <w:r w:rsidRPr="00BB5458">
        <w:rPr>
          <w:rFonts w:ascii="Arial" w:hAnsi="Arial" w:cs="Arial"/>
          <w:bCs/>
          <w:color w:val="000000"/>
          <w:sz w:val="22"/>
          <w:szCs w:val="22"/>
        </w:rPr>
        <w:t xml:space="preserve">Identifier et construire son réseau, comprendre l’intérêt des réseaux sociaux </w:t>
      </w:r>
    </w:p>
    <w:p w:rsidR="00EC03E3" w:rsidRPr="00BB5458" w:rsidRDefault="00EC03E3" w:rsidP="00BB5458">
      <w:pPr>
        <w:numPr>
          <w:ilvl w:val="3"/>
          <w:numId w:val="9"/>
        </w:numPr>
        <w:tabs>
          <w:tab w:val="clear" w:pos="1470"/>
        </w:tabs>
        <w:autoSpaceDE w:val="0"/>
        <w:autoSpaceDN w:val="0"/>
        <w:adjustRightInd w:val="0"/>
        <w:ind w:left="709" w:hanging="359"/>
        <w:jc w:val="both"/>
        <w:rPr>
          <w:rFonts w:ascii="Arial" w:hAnsi="Arial" w:cs="Arial"/>
          <w:bCs/>
          <w:color w:val="000000"/>
          <w:sz w:val="22"/>
          <w:szCs w:val="22"/>
        </w:rPr>
      </w:pPr>
      <w:r w:rsidRPr="00BB5458">
        <w:rPr>
          <w:rFonts w:ascii="Arial" w:hAnsi="Arial" w:cs="Arial"/>
          <w:bCs/>
          <w:color w:val="000000"/>
          <w:sz w:val="22"/>
          <w:szCs w:val="22"/>
        </w:rPr>
        <w:t>Sensibiliser et présenter les réseaux sociaux comme un levier pour leur insertion professionnelle</w:t>
      </w:r>
    </w:p>
    <w:p w:rsidR="00EC03E3" w:rsidRDefault="00EC03E3" w:rsidP="00EC03E3">
      <w:pPr>
        <w:autoSpaceDE w:val="0"/>
        <w:autoSpaceDN w:val="0"/>
        <w:adjustRightInd w:val="0"/>
        <w:jc w:val="both"/>
        <w:rPr>
          <w:rFonts w:ascii="Calibri,Bold" w:hAnsi="Calibri,Bold" w:cs="Calibri,Bold"/>
          <w:b/>
          <w:bCs/>
          <w:color w:val="000000"/>
        </w:rPr>
      </w:pPr>
    </w:p>
    <w:p w:rsidR="00EC03E3" w:rsidRDefault="00EC03E3" w:rsidP="00EC03E3">
      <w:pPr>
        <w:autoSpaceDE w:val="0"/>
        <w:autoSpaceDN w:val="0"/>
        <w:adjustRightInd w:val="0"/>
        <w:jc w:val="both"/>
        <w:rPr>
          <w:rFonts w:ascii="Calibri,Bold" w:hAnsi="Calibri,Bold" w:cs="Calibri,Bold"/>
          <w:b/>
          <w:bCs/>
          <w:color w:val="000000"/>
        </w:rPr>
      </w:pPr>
      <w:r w:rsidRPr="00B256A3">
        <w:rPr>
          <w:rFonts w:ascii="Calibri,Bold" w:hAnsi="Calibri,Bold" w:cs="Calibri,Bold"/>
          <w:b/>
          <w:bCs/>
          <w:color w:val="000000"/>
        </w:rPr>
        <w:t>Contenu :</w:t>
      </w:r>
    </w:p>
    <w:p w:rsidR="00EC03E3" w:rsidRPr="00BB5458" w:rsidRDefault="00EC03E3" w:rsidP="00BB5458">
      <w:pPr>
        <w:pStyle w:val="Paragraphedeliste"/>
        <w:numPr>
          <w:ilvl w:val="0"/>
          <w:numId w:val="12"/>
        </w:numPr>
        <w:autoSpaceDE w:val="0"/>
        <w:autoSpaceDN w:val="0"/>
        <w:adjustRightInd w:val="0"/>
        <w:spacing w:before="120" w:after="0" w:line="240" w:lineRule="auto"/>
        <w:ind w:left="714" w:hanging="357"/>
        <w:contextualSpacing w:val="0"/>
        <w:jc w:val="both"/>
        <w:rPr>
          <w:rFonts w:ascii="Arial" w:hAnsi="Arial" w:cs="Arial"/>
          <w:i/>
        </w:rPr>
      </w:pPr>
      <w:r w:rsidRPr="00BB5458">
        <w:rPr>
          <w:rFonts w:ascii="Arial" w:hAnsi="Arial" w:cs="Arial"/>
          <w:b/>
          <w:color w:val="000000"/>
        </w:rPr>
        <w:t>Module d’aide à l’insertion professionnelle</w:t>
      </w:r>
      <w:r w:rsidRPr="00BB5458">
        <w:rPr>
          <w:rFonts w:ascii="Arial" w:hAnsi="Arial" w:cs="Arial"/>
          <w:color w:val="000000"/>
        </w:rPr>
        <w:t xml:space="preserve"> </w:t>
      </w:r>
      <w:r w:rsidR="00F216E1" w:rsidRPr="00BB5458">
        <w:rPr>
          <w:rFonts w:ascii="Arial" w:hAnsi="Arial" w:cs="Arial"/>
          <w:b/>
        </w:rPr>
        <w:t>(17h TD)</w:t>
      </w:r>
    </w:p>
    <w:p w:rsidR="00EC03E3" w:rsidRPr="00BB5458" w:rsidRDefault="00EC03E3" w:rsidP="00EC03E3">
      <w:pPr>
        <w:pStyle w:val="Paragraphedeliste"/>
        <w:autoSpaceDE w:val="0"/>
        <w:autoSpaceDN w:val="0"/>
        <w:adjustRightInd w:val="0"/>
        <w:spacing w:after="0" w:line="240" w:lineRule="auto"/>
        <w:jc w:val="both"/>
        <w:rPr>
          <w:rFonts w:ascii="Arial" w:hAnsi="Arial" w:cs="Arial"/>
          <w:i/>
        </w:rPr>
      </w:pPr>
      <w:r w:rsidRPr="00BB5458">
        <w:rPr>
          <w:rFonts w:ascii="Arial" w:hAnsi="Arial" w:cs="Arial"/>
          <w:i/>
          <w:color w:val="000000"/>
        </w:rPr>
        <w:t>Intervenant </w:t>
      </w:r>
      <w:r w:rsidRPr="00536C19">
        <w:rPr>
          <w:rFonts w:ascii="Arial" w:hAnsi="Arial" w:cs="Arial"/>
          <w:i/>
          <w:color w:val="000000"/>
        </w:rPr>
        <w:t xml:space="preserve">: </w:t>
      </w:r>
      <w:r w:rsidR="00987B10">
        <w:rPr>
          <w:rFonts w:ascii="Arial" w:hAnsi="Arial" w:cs="Arial"/>
          <w:b/>
          <w:i/>
        </w:rPr>
        <w:t>Catherine MINET-LETALLE</w:t>
      </w:r>
      <w:r w:rsidR="006E660E">
        <w:rPr>
          <w:rFonts w:ascii="Arial" w:hAnsi="Arial" w:cs="Arial"/>
          <w:b/>
          <w:i/>
        </w:rPr>
        <w:t xml:space="preserve"> </w:t>
      </w:r>
    </w:p>
    <w:p w:rsidR="00EC03E3" w:rsidRPr="00BB5458" w:rsidRDefault="00EC03E3" w:rsidP="00EC03E3">
      <w:pPr>
        <w:pStyle w:val="Paragraphedeliste"/>
        <w:numPr>
          <w:ilvl w:val="0"/>
          <w:numId w:val="8"/>
        </w:numPr>
        <w:autoSpaceDE w:val="0"/>
        <w:autoSpaceDN w:val="0"/>
        <w:adjustRightInd w:val="0"/>
        <w:spacing w:after="0" w:line="240" w:lineRule="auto"/>
        <w:ind w:left="1134"/>
        <w:jc w:val="both"/>
        <w:rPr>
          <w:rFonts w:ascii="Arial" w:hAnsi="Arial" w:cs="Arial"/>
          <w:color w:val="000000"/>
        </w:rPr>
      </w:pPr>
      <w:r w:rsidRPr="00BB5458">
        <w:rPr>
          <w:rFonts w:ascii="Arial" w:hAnsi="Arial" w:cs="Arial"/>
          <w:color w:val="000000"/>
        </w:rPr>
        <w:t>Finaliser le bilan de compétences et affiner le projet (en intégrant le stage de L3)</w:t>
      </w:r>
    </w:p>
    <w:p w:rsidR="00EC03E3" w:rsidRPr="00BB5458" w:rsidRDefault="00EC03E3" w:rsidP="00EC03E3">
      <w:pPr>
        <w:pStyle w:val="Paragraphedeliste"/>
        <w:numPr>
          <w:ilvl w:val="0"/>
          <w:numId w:val="8"/>
        </w:numPr>
        <w:autoSpaceDE w:val="0"/>
        <w:autoSpaceDN w:val="0"/>
        <w:adjustRightInd w:val="0"/>
        <w:spacing w:after="0" w:line="240" w:lineRule="auto"/>
        <w:ind w:left="1134"/>
        <w:jc w:val="both"/>
        <w:rPr>
          <w:rFonts w:ascii="Arial" w:hAnsi="Arial" w:cs="Arial"/>
          <w:color w:val="000000"/>
        </w:rPr>
      </w:pPr>
      <w:r w:rsidRPr="00BB5458">
        <w:rPr>
          <w:rFonts w:ascii="Arial" w:hAnsi="Arial" w:cs="Arial"/>
          <w:color w:val="000000"/>
        </w:rPr>
        <w:t>Confronter son projet au marché</w:t>
      </w:r>
    </w:p>
    <w:p w:rsidR="00EC03E3" w:rsidRPr="00BB5458" w:rsidRDefault="00EC03E3" w:rsidP="00EC03E3">
      <w:pPr>
        <w:pStyle w:val="Paragraphedeliste"/>
        <w:numPr>
          <w:ilvl w:val="0"/>
          <w:numId w:val="8"/>
        </w:numPr>
        <w:autoSpaceDE w:val="0"/>
        <w:autoSpaceDN w:val="0"/>
        <w:adjustRightInd w:val="0"/>
        <w:spacing w:after="0" w:line="240" w:lineRule="auto"/>
        <w:ind w:left="1134"/>
        <w:jc w:val="both"/>
        <w:rPr>
          <w:rFonts w:ascii="Arial" w:hAnsi="Arial" w:cs="Arial"/>
          <w:color w:val="000000"/>
        </w:rPr>
      </w:pPr>
      <w:r w:rsidRPr="00BB5458">
        <w:rPr>
          <w:rFonts w:ascii="Arial" w:hAnsi="Arial" w:cs="Arial"/>
          <w:color w:val="000000"/>
        </w:rPr>
        <w:t>Elaborer un plan d’actions pour atteindre son projet</w:t>
      </w:r>
    </w:p>
    <w:p w:rsidR="00EC03E3" w:rsidRPr="00BB5458" w:rsidRDefault="00EC03E3" w:rsidP="00EC03E3">
      <w:pPr>
        <w:pStyle w:val="Paragraphedeliste"/>
        <w:numPr>
          <w:ilvl w:val="0"/>
          <w:numId w:val="8"/>
        </w:numPr>
        <w:autoSpaceDE w:val="0"/>
        <w:autoSpaceDN w:val="0"/>
        <w:adjustRightInd w:val="0"/>
        <w:spacing w:after="0" w:line="240" w:lineRule="auto"/>
        <w:ind w:left="1134"/>
        <w:jc w:val="both"/>
        <w:rPr>
          <w:rFonts w:ascii="Arial" w:hAnsi="Arial" w:cs="Arial"/>
          <w:color w:val="000000"/>
        </w:rPr>
      </w:pPr>
      <w:r w:rsidRPr="00BB5458">
        <w:rPr>
          <w:rFonts w:ascii="Arial" w:hAnsi="Arial" w:cs="Arial"/>
          <w:color w:val="000000"/>
        </w:rPr>
        <w:t>Choisir et rechercher des stages en cohérence avec son projet</w:t>
      </w:r>
    </w:p>
    <w:p w:rsidR="00EC03E3" w:rsidRPr="00BB5458" w:rsidRDefault="00EC03E3" w:rsidP="00EC03E3">
      <w:pPr>
        <w:pStyle w:val="Paragraphedeliste"/>
        <w:numPr>
          <w:ilvl w:val="0"/>
          <w:numId w:val="8"/>
        </w:numPr>
        <w:autoSpaceDE w:val="0"/>
        <w:autoSpaceDN w:val="0"/>
        <w:adjustRightInd w:val="0"/>
        <w:spacing w:after="0" w:line="240" w:lineRule="auto"/>
        <w:ind w:left="1134"/>
        <w:jc w:val="both"/>
        <w:rPr>
          <w:rFonts w:ascii="Arial" w:hAnsi="Arial" w:cs="Arial"/>
          <w:color w:val="000000"/>
        </w:rPr>
      </w:pPr>
      <w:r w:rsidRPr="00BB5458">
        <w:rPr>
          <w:rFonts w:ascii="Arial" w:hAnsi="Arial" w:cs="Arial"/>
          <w:color w:val="000000"/>
        </w:rPr>
        <w:t>Atelier CV et lettre de motivation avec relecture individuelle</w:t>
      </w:r>
    </w:p>
    <w:p w:rsidR="00EC03E3" w:rsidRPr="00BB5458" w:rsidRDefault="00EC03E3" w:rsidP="00EC03E3">
      <w:pPr>
        <w:pStyle w:val="Paragraphedeliste"/>
        <w:numPr>
          <w:ilvl w:val="0"/>
          <w:numId w:val="8"/>
        </w:numPr>
        <w:autoSpaceDE w:val="0"/>
        <w:autoSpaceDN w:val="0"/>
        <w:adjustRightInd w:val="0"/>
        <w:spacing w:after="0" w:line="240" w:lineRule="auto"/>
        <w:ind w:left="1134"/>
        <w:jc w:val="both"/>
        <w:rPr>
          <w:rFonts w:ascii="Arial" w:hAnsi="Arial" w:cs="Arial"/>
          <w:color w:val="000000"/>
        </w:rPr>
      </w:pPr>
      <w:r w:rsidRPr="00BB5458">
        <w:rPr>
          <w:rFonts w:ascii="Arial" w:hAnsi="Arial" w:cs="Arial"/>
          <w:color w:val="000000"/>
        </w:rPr>
        <w:t>Conseils sur l’entretien</w:t>
      </w:r>
    </w:p>
    <w:p w:rsidR="00EC03E3" w:rsidRPr="00BB5458" w:rsidRDefault="00EC03E3" w:rsidP="00BB5458">
      <w:pPr>
        <w:pStyle w:val="Paragraphedeliste"/>
        <w:numPr>
          <w:ilvl w:val="0"/>
          <w:numId w:val="8"/>
        </w:numPr>
        <w:autoSpaceDE w:val="0"/>
        <w:autoSpaceDN w:val="0"/>
        <w:adjustRightInd w:val="0"/>
        <w:spacing w:after="0" w:line="240" w:lineRule="auto"/>
        <w:ind w:left="1134"/>
        <w:jc w:val="both"/>
        <w:rPr>
          <w:rFonts w:ascii="Arial" w:hAnsi="Arial" w:cs="Arial"/>
          <w:color w:val="000000"/>
        </w:rPr>
      </w:pPr>
      <w:r w:rsidRPr="00BB5458">
        <w:rPr>
          <w:rFonts w:ascii="Arial" w:hAnsi="Arial" w:cs="Arial"/>
          <w:color w:val="000000"/>
        </w:rPr>
        <w:t xml:space="preserve">Simulation d’entretien avec des professionnels </w:t>
      </w:r>
    </w:p>
    <w:p w:rsidR="00EC03E3" w:rsidRPr="00BB5458" w:rsidRDefault="00EC03E3" w:rsidP="00BB5458">
      <w:pPr>
        <w:pStyle w:val="Paragraphedeliste"/>
        <w:numPr>
          <w:ilvl w:val="0"/>
          <w:numId w:val="12"/>
        </w:numPr>
        <w:autoSpaceDE w:val="0"/>
        <w:autoSpaceDN w:val="0"/>
        <w:adjustRightInd w:val="0"/>
        <w:spacing w:before="120" w:after="0" w:line="240" w:lineRule="auto"/>
        <w:ind w:left="714" w:hanging="357"/>
        <w:contextualSpacing w:val="0"/>
        <w:jc w:val="both"/>
        <w:rPr>
          <w:rFonts w:ascii="Arial" w:hAnsi="Arial" w:cs="Arial"/>
          <w:color w:val="000000"/>
        </w:rPr>
      </w:pPr>
      <w:r w:rsidRPr="00BB5458">
        <w:rPr>
          <w:rFonts w:ascii="Arial" w:hAnsi="Arial" w:cs="Arial"/>
          <w:b/>
          <w:color w:val="000000"/>
        </w:rPr>
        <w:t xml:space="preserve">Réseaux sociaux et entrepreneuriat </w:t>
      </w:r>
      <w:r w:rsidRPr="00BB5458">
        <w:rPr>
          <w:rFonts w:ascii="Arial" w:hAnsi="Arial" w:cs="Arial"/>
          <w:color w:val="000000"/>
        </w:rPr>
        <w:t>(3h)</w:t>
      </w:r>
    </w:p>
    <w:p w:rsidR="00EC03E3" w:rsidRPr="00BB5458" w:rsidRDefault="00EC03E3" w:rsidP="00EC03E3">
      <w:pPr>
        <w:pStyle w:val="Paragraphedeliste"/>
        <w:autoSpaceDE w:val="0"/>
        <w:autoSpaceDN w:val="0"/>
        <w:adjustRightInd w:val="0"/>
        <w:spacing w:after="0" w:line="240" w:lineRule="auto"/>
        <w:jc w:val="both"/>
        <w:rPr>
          <w:rFonts w:ascii="Arial" w:hAnsi="Arial" w:cs="Arial"/>
          <w:i/>
          <w:color w:val="000000"/>
        </w:rPr>
      </w:pPr>
      <w:r w:rsidRPr="00BB5458">
        <w:rPr>
          <w:rFonts w:ascii="Arial" w:hAnsi="Arial" w:cs="Arial"/>
          <w:i/>
          <w:color w:val="000000"/>
        </w:rPr>
        <w:t>Intervenant : Centre Entrepreneuriat du Littoral</w:t>
      </w:r>
    </w:p>
    <w:p w:rsidR="00EC03E3" w:rsidRPr="00BB5458" w:rsidRDefault="00EC03E3" w:rsidP="00EC03E3">
      <w:pPr>
        <w:pStyle w:val="Paragraphedeliste"/>
        <w:numPr>
          <w:ilvl w:val="0"/>
          <w:numId w:val="8"/>
        </w:numPr>
        <w:autoSpaceDE w:val="0"/>
        <w:autoSpaceDN w:val="0"/>
        <w:adjustRightInd w:val="0"/>
        <w:spacing w:after="0" w:line="240" w:lineRule="auto"/>
        <w:ind w:left="1134"/>
        <w:jc w:val="both"/>
        <w:rPr>
          <w:rFonts w:ascii="Arial" w:hAnsi="Arial" w:cs="Arial"/>
          <w:color w:val="000000"/>
        </w:rPr>
      </w:pPr>
      <w:r w:rsidRPr="00BB5458">
        <w:rPr>
          <w:rFonts w:ascii="Arial" w:hAnsi="Arial" w:cs="Arial"/>
          <w:color w:val="000000"/>
        </w:rPr>
        <w:t>Connaissance et exploitation des réseaux socio-économiques</w:t>
      </w:r>
    </w:p>
    <w:p w:rsidR="00EC03E3" w:rsidRPr="00BB5458" w:rsidRDefault="00EC03E3" w:rsidP="00EC03E3">
      <w:pPr>
        <w:pStyle w:val="Paragraphedeliste"/>
        <w:numPr>
          <w:ilvl w:val="0"/>
          <w:numId w:val="8"/>
        </w:numPr>
        <w:autoSpaceDE w:val="0"/>
        <w:autoSpaceDN w:val="0"/>
        <w:adjustRightInd w:val="0"/>
        <w:spacing w:after="0" w:line="240" w:lineRule="auto"/>
        <w:ind w:left="1134"/>
        <w:jc w:val="both"/>
        <w:rPr>
          <w:rFonts w:ascii="Arial" w:hAnsi="Arial" w:cs="Arial"/>
          <w:color w:val="000000"/>
        </w:rPr>
      </w:pPr>
      <w:r w:rsidRPr="00BB5458">
        <w:rPr>
          <w:rFonts w:ascii="Arial" w:hAnsi="Arial" w:cs="Arial"/>
          <w:color w:val="000000"/>
        </w:rPr>
        <w:t xml:space="preserve">Les </w:t>
      </w:r>
      <w:r w:rsidR="00E21520" w:rsidRPr="00BB5458">
        <w:rPr>
          <w:rFonts w:ascii="Arial" w:hAnsi="Arial" w:cs="Arial"/>
          <w:color w:val="000000"/>
        </w:rPr>
        <w:t>réseaux d’entrepreneurs</w:t>
      </w:r>
      <w:r w:rsidRPr="00BB5458">
        <w:rPr>
          <w:rFonts w:ascii="Arial" w:hAnsi="Arial" w:cs="Arial"/>
          <w:color w:val="000000"/>
        </w:rPr>
        <w:t xml:space="preserve">, des collectivités locales </w:t>
      </w:r>
      <w:r w:rsidR="00E21520" w:rsidRPr="00BB5458">
        <w:rPr>
          <w:rFonts w:ascii="Arial" w:hAnsi="Arial" w:cs="Arial"/>
          <w:color w:val="000000"/>
        </w:rPr>
        <w:t>et des</w:t>
      </w:r>
      <w:r w:rsidRPr="00BB5458">
        <w:rPr>
          <w:rFonts w:ascii="Arial" w:hAnsi="Arial" w:cs="Arial"/>
          <w:color w:val="000000"/>
        </w:rPr>
        <w:t xml:space="preserve"> associations </w:t>
      </w:r>
    </w:p>
    <w:p w:rsidR="00EC03E3" w:rsidRPr="00BB5458" w:rsidRDefault="00EC03E3" w:rsidP="00EC03E3">
      <w:pPr>
        <w:pStyle w:val="Paragraphedeliste"/>
        <w:numPr>
          <w:ilvl w:val="0"/>
          <w:numId w:val="8"/>
        </w:numPr>
        <w:autoSpaceDE w:val="0"/>
        <w:autoSpaceDN w:val="0"/>
        <w:adjustRightInd w:val="0"/>
        <w:spacing w:after="0" w:line="240" w:lineRule="auto"/>
        <w:ind w:left="1134"/>
        <w:jc w:val="both"/>
        <w:rPr>
          <w:rFonts w:ascii="Arial" w:hAnsi="Arial" w:cs="Arial"/>
          <w:color w:val="000000"/>
        </w:rPr>
      </w:pPr>
      <w:r w:rsidRPr="00BB5458">
        <w:rPr>
          <w:rFonts w:ascii="Arial" w:hAnsi="Arial" w:cs="Arial"/>
          <w:color w:val="000000"/>
        </w:rPr>
        <w:t>Modes de création de ses propres réseaux en rapport avec son projet professionnel et prise en compte des profils et compétences d’entrepreneurs</w:t>
      </w:r>
    </w:p>
    <w:p w:rsidR="00EC03E3" w:rsidRPr="00BB5458" w:rsidRDefault="00EC03E3" w:rsidP="00EC03E3">
      <w:pPr>
        <w:pStyle w:val="Paragraphedeliste"/>
        <w:numPr>
          <w:ilvl w:val="0"/>
          <w:numId w:val="8"/>
        </w:numPr>
        <w:autoSpaceDE w:val="0"/>
        <w:autoSpaceDN w:val="0"/>
        <w:adjustRightInd w:val="0"/>
        <w:spacing w:after="0" w:line="240" w:lineRule="auto"/>
        <w:ind w:left="1134"/>
        <w:jc w:val="both"/>
        <w:rPr>
          <w:rFonts w:ascii="Arial" w:hAnsi="Arial" w:cs="Arial"/>
          <w:color w:val="000000"/>
        </w:rPr>
      </w:pPr>
      <w:r w:rsidRPr="00BB5458">
        <w:rPr>
          <w:rFonts w:ascii="Arial" w:hAnsi="Arial" w:cs="Arial"/>
          <w:color w:val="000000"/>
        </w:rPr>
        <w:t>Modes de formalisation de projets entrepreneuriaux ou intrapreneuriaux avec exploitation des réseaux accessibles</w:t>
      </w:r>
    </w:p>
    <w:p w:rsidR="00EC03E3" w:rsidRDefault="00EC03E3" w:rsidP="00EC03E3">
      <w:pPr>
        <w:autoSpaceDE w:val="0"/>
        <w:autoSpaceDN w:val="0"/>
        <w:adjustRightInd w:val="0"/>
        <w:jc w:val="both"/>
        <w:rPr>
          <w:rFonts w:cs="Calibri"/>
          <w:color w:val="000000"/>
        </w:rPr>
      </w:pPr>
    </w:p>
    <w:p w:rsidR="00EC03E3" w:rsidRPr="003E11A6" w:rsidRDefault="00EC03E3" w:rsidP="00EC03E3">
      <w:pPr>
        <w:autoSpaceDE w:val="0"/>
        <w:autoSpaceDN w:val="0"/>
        <w:adjustRightInd w:val="0"/>
        <w:jc w:val="both"/>
        <w:rPr>
          <w:rFonts w:ascii="Calibri,Bold" w:hAnsi="Calibri,Bold" w:cs="Calibri,Bold"/>
          <w:b/>
          <w:bCs/>
          <w:color w:val="000000"/>
        </w:rPr>
      </w:pPr>
      <w:r w:rsidRPr="003E11A6">
        <w:rPr>
          <w:rFonts w:ascii="Calibri,Bold" w:hAnsi="Calibri,Bold" w:cs="Calibri,Bold"/>
          <w:b/>
          <w:bCs/>
          <w:color w:val="000000"/>
        </w:rPr>
        <w:t>Déroulement :</w:t>
      </w:r>
    </w:p>
    <w:p w:rsidR="00EC03E3" w:rsidRPr="00BB5458" w:rsidRDefault="00EC03E3" w:rsidP="00EC03E3">
      <w:pPr>
        <w:autoSpaceDE w:val="0"/>
        <w:autoSpaceDN w:val="0"/>
        <w:adjustRightInd w:val="0"/>
        <w:jc w:val="both"/>
        <w:rPr>
          <w:rFonts w:ascii="Arial" w:hAnsi="Arial" w:cs="Arial"/>
          <w:sz w:val="22"/>
          <w:szCs w:val="22"/>
        </w:rPr>
      </w:pPr>
      <w:r w:rsidRPr="00BB5458">
        <w:rPr>
          <w:rFonts w:ascii="Arial" w:hAnsi="Arial" w:cs="Arial"/>
          <w:sz w:val="22"/>
          <w:szCs w:val="22"/>
        </w:rPr>
        <w:t xml:space="preserve">20 </w:t>
      </w:r>
      <w:r w:rsidR="00A946FD" w:rsidRPr="00BB5458">
        <w:rPr>
          <w:rFonts w:ascii="Arial" w:hAnsi="Arial" w:cs="Arial"/>
          <w:sz w:val="22"/>
          <w:szCs w:val="22"/>
        </w:rPr>
        <w:t>heures</w:t>
      </w:r>
    </w:p>
    <w:p w:rsidR="00EC03E3" w:rsidRDefault="00EC03E3" w:rsidP="00EC03E3">
      <w:pPr>
        <w:autoSpaceDE w:val="0"/>
        <w:autoSpaceDN w:val="0"/>
        <w:adjustRightInd w:val="0"/>
        <w:jc w:val="both"/>
        <w:rPr>
          <w:rFonts w:cs="Calibri"/>
          <w:color w:val="000000"/>
        </w:rPr>
      </w:pPr>
    </w:p>
    <w:p w:rsidR="00EC03E3" w:rsidRDefault="00EC03E3" w:rsidP="00EC03E3">
      <w:pPr>
        <w:autoSpaceDE w:val="0"/>
        <w:autoSpaceDN w:val="0"/>
        <w:adjustRightInd w:val="0"/>
        <w:jc w:val="both"/>
        <w:rPr>
          <w:rFonts w:ascii="Calibri,Bold" w:hAnsi="Calibri,Bold" w:cs="Calibri,Bold"/>
          <w:b/>
          <w:bCs/>
          <w:color w:val="000000"/>
        </w:rPr>
      </w:pPr>
      <w:r>
        <w:rPr>
          <w:rFonts w:ascii="Calibri,Bold" w:hAnsi="Calibri,Bold" w:cs="Calibri,Bold"/>
          <w:b/>
          <w:bCs/>
          <w:color w:val="000000"/>
        </w:rPr>
        <w:t>Evaluation :</w:t>
      </w:r>
    </w:p>
    <w:p w:rsidR="00EC03E3" w:rsidRDefault="00EC03E3" w:rsidP="00EC03E3">
      <w:pPr>
        <w:autoSpaceDE w:val="0"/>
        <w:autoSpaceDN w:val="0"/>
        <w:adjustRightInd w:val="0"/>
        <w:jc w:val="both"/>
        <w:rPr>
          <w:rFonts w:cs="Calibri"/>
          <w:color w:val="000000"/>
        </w:rPr>
      </w:pPr>
      <w:r>
        <w:rPr>
          <w:rFonts w:cs="Calibri"/>
          <w:color w:val="000000"/>
        </w:rPr>
        <w:t>3 ECTS</w:t>
      </w:r>
    </w:p>
    <w:p w:rsidR="00EC03E3" w:rsidRPr="00BB5458" w:rsidRDefault="00EC03E3" w:rsidP="00EC03E3">
      <w:pPr>
        <w:autoSpaceDE w:val="0"/>
        <w:autoSpaceDN w:val="0"/>
        <w:adjustRightInd w:val="0"/>
        <w:jc w:val="both"/>
        <w:rPr>
          <w:rFonts w:ascii="Arial" w:hAnsi="Arial" w:cs="Arial"/>
          <w:sz w:val="22"/>
          <w:szCs w:val="22"/>
        </w:rPr>
      </w:pPr>
      <w:r w:rsidRPr="00BB5458">
        <w:rPr>
          <w:rFonts w:ascii="Arial" w:hAnsi="Arial" w:cs="Arial"/>
          <w:sz w:val="22"/>
          <w:szCs w:val="22"/>
        </w:rPr>
        <w:t>Evaluation orale</w:t>
      </w:r>
      <w:r w:rsidR="00BB5458">
        <w:rPr>
          <w:rFonts w:ascii="Arial" w:hAnsi="Arial" w:cs="Arial"/>
          <w:sz w:val="22"/>
          <w:szCs w:val="22"/>
        </w:rPr>
        <w:t xml:space="preserve"> </w:t>
      </w:r>
      <w:r w:rsidRPr="00BB5458">
        <w:rPr>
          <w:rFonts w:ascii="Arial" w:hAnsi="Arial" w:cs="Arial"/>
          <w:sz w:val="22"/>
          <w:szCs w:val="22"/>
        </w:rPr>
        <w:t>: 4/5 de la note</w:t>
      </w:r>
    </w:p>
    <w:p w:rsidR="00EC03E3" w:rsidRPr="00BB5458" w:rsidRDefault="00A946FD" w:rsidP="00EC03E3">
      <w:pPr>
        <w:autoSpaceDE w:val="0"/>
        <w:autoSpaceDN w:val="0"/>
        <w:adjustRightInd w:val="0"/>
        <w:jc w:val="both"/>
        <w:rPr>
          <w:rFonts w:ascii="Arial" w:hAnsi="Arial" w:cs="Arial"/>
          <w:sz w:val="22"/>
          <w:szCs w:val="22"/>
        </w:rPr>
      </w:pPr>
      <w:r w:rsidRPr="00BB5458">
        <w:rPr>
          <w:rFonts w:ascii="Arial" w:hAnsi="Arial" w:cs="Arial"/>
          <w:sz w:val="22"/>
          <w:szCs w:val="22"/>
        </w:rPr>
        <w:t>Une épreuve comparable sera proposée en deuxième session</w:t>
      </w:r>
    </w:p>
    <w:p w:rsidR="00EC03E3" w:rsidRDefault="00EC03E3" w:rsidP="00EC03E3">
      <w:pPr>
        <w:autoSpaceDE w:val="0"/>
        <w:autoSpaceDN w:val="0"/>
        <w:adjustRightInd w:val="0"/>
        <w:jc w:val="both"/>
        <w:rPr>
          <w:rFonts w:cs="Calibri"/>
          <w:bCs/>
          <w:color w:val="000000"/>
        </w:rPr>
      </w:pPr>
    </w:p>
    <w:p w:rsidR="00A946FD" w:rsidRDefault="00EC03E3" w:rsidP="00EC03E3">
      <w:pPr>
        <w:autoSpaceDE w:val="0"/>
        <w:autoSpaceDN w:val="0"/>
        <w:adjustRightInd w:val="0"/>
        <w:jc w:val="both"/>
        <w:rPr>
          <w:rFonts w:cs="Calibri"/>
          <w:bCs/>
          <w:color w:val="000000"/>
        </w:rPr>
      </w:pPr>
      <w:r w:rsidRPr="007C74C5">
        <w:rPr>
          <w:rFonts w:cs="Calibri"/>
          <w:bCs/>
          <w:color w:val="000000"/>
        </w:rPr>
        <w:t xml:space="preserve">CEL : </w:t>
      </w:r>
    </w:p>
    <w:p w:rsidR="00EC03E3" w:rsidRPr="00BB5458" w:rsidRDefault="00EC03E3" w:rsidP="00BB5458">
      <w:pPr>
        <w:autoSpaceDE w:val="0"/>
        <w:autoSpaceDN w:val="0"/>
        <w:adjustRightInd w:val="0"/>
        <w:ind w:left="708"/>
        <w:jc w:val="both"/>
        <w:rPr>
          <w:rFonts w:ascii="Arial" w:hAnsi="Arial" w:cs="Arial"/>
          <w:sz w:val="22"/>
          <w:szCs w:val="22"/>
        </w:rPr>
      </w:pPr>
      <w:r w:rsidRPr="00BB5458">
        <w:rPr>
          <w:rFonts w:ascii="Arial" w:hAnsi="Arial" w:cs="Arial"/>
          <w:sz w:val="22"/>
          <w:szCs w:val="22"/>
        </w:rPr>
        <w:t>QCM inclus dans la séance de 3 heures : 1/5 de la note</w:t>
      </w:r>
    </w:p>
    <w:p w:rsidR="00EC03E3" w:rsidRPr="00BB5458" w:rsidRDefault="00EC03E3" w:rsidP="00BB5458">
      <w:pPr>
        <w:autoSpaceDE w:val="0"/>
        <w:autoSpaceDN w:val="0"/>
        <w:adjustRightInd w:val="0"/>
        <w:ind w:left="708"/>
        <w:jc w:val="both"/>
        <w:rPr>
          <w:rFonts w:ascii="Arial" w:hAnsi="Arial" w:cs="Arial"/>
          <w:sz w:val="22"/>
          <w:szCs w:val="22"/>
        </w:rPr>
      </w:pPr>
      <w:r w:rsidRPr="00BB5458">
        <w:rPr>
          <w:rFonts w:ascii="Arial" w:hAnsi="Arial" w:cs="Arial"/>
          <w:sz w:val="22"/>
          <w:szCs w:val="22"/>
        </w:rPr>
        <w:t>Rattrapage CEL en deuxième session : QCM – temps de l’épreuve surveillée : 30 minutes</w:t>
      </w:r>
    </w:p>
    <w:p w:rsidR="005F5009" w:rsidRPr="00A946FD" w:rsidRDefault="005F5009" w:rsidP="00BB5458">
      <w:pPr>
        <w:autoSpaceDE w:val="0"/>
        <w:autoSpaceDN w:val="0"/>
        <w:adjustRightInd w:val="0"/>
      </w:pPr>
    </w:p>
    <w:sectPr w:rsidR="005F5009" w:rsidRPr="00A946FD" w:rsidSect="009455D4">
      <w:footerReference w:type="default" r:id="rId15"/>
      <w:pgSz w:w="11906" w:h="16838"/>
      <w:pgMar w:top="899" w:right="1134" w:bottom="899"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8D9" w:rsidRDefault="005358D9" w:rsidP="00D95477">
      <w:r>
        <w:separator/>
      </w:r>
    </w:p>
  </w:endnote>
  <w:endnote w:type="continuationSeparator" w:id="0">
    <w:p w:rsidR="005358D9" w:rsidRDefault="005358D9" w:rsidP="00D95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AB6" w:rsidRDefault="009F3AB6">
    <w:pPr>
      <w:pStyle w:val="Pieddepage"/>
      <w:framePr w:wrap="auto"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E21520">
      <w:rPr>
        <w:rStyle w:val="Numrodepage"/>
        <w:noProof/>
      </w:rPr>
      <w:t>14</w:t>
    </w:r>
    <w:r>
      <w:rPr>
        <w:rStyle w:val="Numrodepage"/>
      </w:rPr>
      <w:fldChar w:fldCharType="end"/>
    </w:r>
  </w:p>
  <w:p w:rsidR="009F3AB6" w:rsidRDefault="009F3AB6">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8D9" w:rsidRDefault="005358D9" w:rsidP="00D95477">
      <w:r>
        <w:separator/>
      </w:r>
    </w:p>
  </w:footnote>
  <w:footnote w:type="continuationSeparator" w:id="0">
    <w:p w:rsidR="005358D9" w:rsidRDefault="005358D9" w:rsidP="00D954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D0CF5"/>
    <w:multiLevelType w:val="hybridMultilevel"/>
    <w:tmpl w:val="3C62C51A"/>
    <w:lvl w:ilvl="0" w:tplc="282A3F64">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0D495FCD"/>
    <w:multiLevelType w:val="hybridMultilevel"/>
    <w:tmpl w:val="AD3A033E"/>
    <w:lvl w:ilvl="0" w:tplc="563C8DB4">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8C24CC"/>
    <w:multiLevelType w:val="hybridMultilevel"/>
    <w:tmpl w:val="B2503E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2F47C8"/>
    <w:multiLevelType w:val="hybridMultilevel"/>
    <w:tmpl w:val="F7C84F66"/>
    <w:lvl w:ilvl="0" w:tplc="770EB024">
      <w:start w:val="1"/>
      <w:numFmt w:val="bullet"/>
      <w:lvlText w:val=""/>
      <w:lvlJc w:val="left"/>
      <w:pPr>
        <w:tabs>
          <w:tab w:val="num" w:pos="1080"/>
        </w:tabs>
        <w:ind w:left="1080" w:hanging="360"/>
      </w:pPr>
      <w:rPr>
        <w:rFonts w:ascii="Wingdings" w:hAnsi="Wingdings" w:cs="Times New Roman" w:hint="default"/>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start w:val="1"/>
      <w:numFmt w:val="bullet"/>
      <w:lvlText w:val=""/>
      <w:lvlJc w:val="left"/>
      <w:pPr>
        <w:tabs>
          <w:tab w:val="num" w:pos="2520"/>
        </w:tabs>
        <w:ind w:left="2520" w:hanging="360"/>
      </w:pPr>
      <w:rPr>
        <w:rFonts w:ascii="Wingdings" w:hAnsi="Wingdings" w:cs="Times New Roman" w:hint="default"/>
      </w:rPr>
    </w:lvl>
    <w:lvl w:ilvl="3" w:tplc="040C0001">
      <w:start w:val="1"/>
      <w:numFmt w:val="bullet"/>
      <w:lvlText w:val=""/>
      <w:lvlJc w:val="left"/>
      <w:pPr>
        <w:tabs>
          <w:tab w:val="num" w:pos="3240"/>
        </w:tabs>
        <w:ind w:left="3240" w:hanging="360"/>
      </w:pPr>
      <w:rPr>
        <w:rFonts w:ascii="Symbol" w:hAnsi="Symbol" w:cs="Times New Roman" w:hint="default"/>
      </w:rPr>
    </w:lvl>
    <w:lvl w:ilvl="4" w:tplc="040C0003">
      <w:start w:val="1"/>
      <w:numFmt w:val="bullet"/>
      <w:lvlText w:val="o"/>
      <w:lvlJc w:val="left"/>
      <w:pPr>
        <w:tabs>
          <w:tab w:val="num" w:pos="3960"/>
        </w:tabs>
        <w:ind w:left="3960" w:hanging="360"/>
      </w:pPr>
      <w:rPr>
        <w:rFonts w:ascii="Courier New" w:hAnsi="Courier New" w:cs="Courier New" w:hint="default"/>
      </w:rPr>
    </w:lvl>
    <w:lvl w:ilvl="5" w:tplc="040C0005">
      <w:start w:val="1"/>
      <w:numFmt w:val="bullet"/>
      <w:lvlText w:val=""/>
      <w:lvlJc w:val="left"/>
      <w:pPr>
        <w:tabs>
          <w:tab w:val="num" w:pos="4680"/>
        </w:tabs>
        <w:ind w:left="4680" w:hanging="360"/>
      </w:pPr>
      <w:rPr>
        <w:rFonts w:ascii="Wingdings" w:hAnsi="Wingdings" w:cs="Times New Roman" w:hint="default"/>
      </w:rPr>
    </w:lvl>
    <w:lvl w:ilvl="6" w:tplc="040C0001">
      <w:start w:val="1"/>
      <w:numFmt w:val="bullet"/>
      <w:lvlText w:val=""/>
      <w:lvlJc w:val="left"/>
      <w:pPr>
        <w:tabs>
          <w:tab w:val="num" w:pos="5400"/>
        </w:tabs>
        <w:ind w:left="5400" w:hanging="360"/>
      </w:pPr>
      <w:rPr>
        <w:rFonts w:ascii="Symbol" w:hAnsi="Symbol" w:cs="Times New Roman" w:hint="default"/>
      </w:rPr>
    </w:lvl>
    <w:lvl w:ilvl="7" w:tplc="040C0003">
      <w:start w:val="1"/>
      <w:numFmt w:val="bullet"/>
      <w:lvlText w:val="o"/>
      <w:lvlJc w:val="left"/>
      <w:pPr>
        <w:tabs>
          <w:tab w:val="num" w:pos="6120"/>
        </w:tabs>
        <w:ind w:left="6120" w:hanging="360"/>
      </w:pPr>
      <w:rPr>
        <w:rFonts w:ascii="Courier New" w:hAnsi="Courier New" w:cs="Courier New" w:hint="default"/>
      </w:rPr>
    </w:lvl>
    <w:lvl w:ilvl="8" w:tplc="040C0005">
      <w:start w:val="1"/>
      <w:numFmt w:val="bullet"/>
      <w:lvlText w:val=""/>
      <w:lvlJc w:val="left"/>
      <w:pPr>
        <w:tabs>
          <w:tab w:val="num" w:pos="6840"/>
        </w:tabs>
        <w:ind w:left="6840" w:hanging="360"/>
      </w:pPr>
      <w:rPr>
        <w:rFonts w:ascii="Wingdings" w:hAnsi="Wingdings" w:cs="Times New Roman" w:hint="default"/>
      </w:rPr>
    </w:lvl>
  </w:abstractNum>
  <w:abstractNum w:abstractNumId="4" w15:restartNumberingAfterBreak="0">
    <w:nsid w:val="1C6C1406"/>
    <w:multiLevelType w:val="hybridMultilevel"/>
    <w:tmpl w:val="15940FA6"/>
    <w:lvl w:ilvl="0" w:tplc="F7DC3A7C">
      <w:start w:val="1"/>
      <w:numFmt w:val="decimal"/>
      <w:lvlText w:val="%1."/>
      <w:lvlJc w:val="left"/>
      <w:pPr>
        <w:tabs>
          <w:tab w:val="num" w:pos="720"/>
        </w:tabs>
        <w:ind w:left="72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2AF8233E"/>
    <w:multiLevelType w:val="hybridMultilevel"/>
    <w:tmpl w:val="CCFC7BFC"/>
    <w:lvl w:ilvl="0" w:tplc="6B9EF244">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23394B"/>
    <w:multiLevelType w:val="hybridMultilevel"/>
    <w:tmpl w:val="799E1C5A"/>
    <w:lvl w:ilvl="0" w:tplc="747426F2">
      <w:numFmt w:val="bullet"/>
      <w:lvlText w:val="-"/>
      <w:lvlJc w:val="left"/>
      <w:pPr>
        <w:tabs>
          <w:tab w:val="num" w:pos="360"/>
        </w:tabs>
        <w:ind w:left="360" w:hanging="360"/>
      </w:pPr>
      <w:rPr>
        <w:rFonts w:ascii="Times New Roman" w:eastAsia="Times New Roman" w:hAnsi="Times New Roman" w:cs="Times New Roman" w:hint="default"/>
      </w:rPr>
    </w:lvl>
    <w:lvl w:ilvl="1" w:tplc="040C0003">
      <w:start w:val="1"/>
      <w:numFmt w:val="bullet"/>
      <w:lvlText w:val="o"/>
      <w:lvlJc w:val="left"/>
      <w:pPr>
        <w:tabs>
          <w:tab w:val="num" w:pos="30"/>
        </w:tabs>
        <w:ind w:left="30" w:hanging="360"/>
      </w:pPr>
      <w:rPr>
        <w:rFonts w:ascii="Courier New" w:hAnsi="Courier New" w:cs="Courier New" w:hint="default"/>
      </w:rPr>
    </w:lvl>
    <w:lvl w:ilvl="2" w:tplc="040C0005">
      <w:start w:val="1"/>
      <w:numFmt w:val="bullet"/>
      <w:lvlText w:val=""/>
      <w:lvlJc w:val="left"/>
      <w:pPr>
        <w:tabs>
          <w:tab w:val="num" w:pos="750"/>
        </w:tabs>
        <w:ind w:left="750" w:hanging="360"/>
      </w:pPr>
      <w:rPr>
        <w:rFonts w:ascii="Wingdings" w:hAnsi="Wingdings" w:hint="default"/>
      </w:rPr>
    </w:lvl>
    <w:lvl w:ilvl="3" w:tplc="040C0001">
      <w:start w:val="1"/>
      <w:numFmt w:val="bullet"/>
      <w:lvlText w:val=""/>
      <w:lvlJc w:val="left"/>
      <w:pPr>
        <w:tabs>
          <w:tab w:val="num" w:pos="1470"/>
        </w:tabs>
        <w:ind w:left="1470" w:hanging="360"/>
      </w:pPr>
      <w:rPr>
        <w:rFonts w:ascii="Symbol" w:hAnsi="Symbol" w:hint="default"/>
      </w:rPr>
    </w:lvl>
    <w:lvl w:ilvl="4" w:tplc="747426F2">
      <w:numFmt w:val="bullet"/>
      <w:lvlText w:val="-"/>
      <w:lvlJc w:val="left"/>
      <w:pPr>
        <w:tabs>
          <w:tab w:val="num" w:pos="2190"/>
        </w:tabs>
        <w:ind w:left="2190" w:hanging="360"/>
      </w:pPr>
      <w:rPr>
        <w:rFonts w:ascii="Times New Roman" w:eastAsia="Times New Roman" w:hAnsi="Times New Roman" w:cs="Times New Roman" w:hint="default"/>
      </w:rPr>
    </w:lvl>
    <w:lvl w:ilvl="5" w:tplc="040C0005" w:tentative="1">
      <w:start w:val="1"/>
      <w:numFmt w:val="bullet"/>
      <w:lvlText w:val=""/>
      <w:lvlJc w:val="left"/>
      <w:pPr>
        <w:tabs>
          <w:tab w:val="num" w:pos="2910"/>
        </w:tabs>
        <w:ind w:left="2910" w:hanging="360"/>
      </w:pPr>
      <w:rPr>
        <w:rFonts w:ascii="Wingdings" w:hAnsi="Wingdings" w:hint="default"/>
      </w:rPr>
    </w:lvl>
    <w:lvl w:ilvl="6" w:tplc="040C0001" w:tentative="1">
      <w:start w:val="1"/>
      <w:numFmt w:val="bullet"/>
      <w:lvlText w:val=""/>
      <w:lvlJc w:val="left"/>
      <w:pPr>
        <w:tabs>
          <w:tab w:val="num" w:pos="3630"/>
        </w:tabs>
        <w:ind w:left="3630" w:hanging="360"/>
      </w:pPr>
      <w:rPr>
        <w:rFonts w:ascii="Symbol" w:hAnsi="Symbol" w:hint="default"/>
      </w:rPr>
    </w:lvl>
    <w:lvl w:ilvl="7" w:tplc="040C0003" w:tentative="1">
      <w:start w:val="1"/>
      <w:numFmt w:val="bullet"/>
      <w:lvlText w:val="o"/>
      <w:lvlJc w:val="left"/>
      <w:pPr>
        <w:tabs>
          <w:tab w:val="num" w:pos="4350"/>
        </w:tabs>
        <w:ind w:left="4350" w:hanging="360"/>
      </w:pPr>
      <w:rPr>
        <w:rFonts w:ascii="Courier New" w:hAnsi="Courier New" w:cs="Courier New" w:hint="default"/>
      </w:rPr>
    </w:lvl>
    <w:lvl w:ilvl="8" w:tplc="040C0005" w:tentative="1">
      <w:start w:val="1"/>
      <w:numFmt w:val="bullet"/>
      <w:lvlText w:val=""/>
      <w:lvlJc w:val="left"/>
      <w:pPr>
        <w:tabs>
          <w:tab w:val="num" w:pos="5070"/>
        </w:tabs>
        <w:ind w:left="5070" w:hanging="360"/>
      </w:pPr>
      <w:rPr>
        <w:rFonts w:ascii="Wingdings" w:hAnsi="Wingdings" w:hint="default"/>
      </w:rPr>
    </w:lvl>
  </w:abstractNum>
  <w:abstractNum w:abstractNumId="7" w15:restartNumberingAfterBreak="0">
    <w:nsid w:val="4D725CBC"/>
    <w:multiLevelType w:val="hybridMultilevel"/>
    <w:tmpl w:val="613479F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8FD2335"/>
    <w:multiLevelType w:val="hybridMultilevel"/>
    <w:tmpl w:val="ADBC9C4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1B403AC"/>
    <w:multiLevelType w:val="hybridMultilevel"/>
    <w:tmpl w:val="EC0C4A90"/>
    <w:lvl w:ilvl="0" w:tplc="B48AC11C">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15:restartNumberingAfterBreak="0">
    <w:nsid w:val="646D67F9"/>
    <w:multiLevelType w:val="hybridMultilevel"/>
    <w:tmpl w:val="887A24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57C1908"/>
    <w:multiLevelType w:val="hybridMultilevel"/>
    <w:tmpl w:val="6D5494D6"/>
    <w:lvl w:ilvl="0" w:tplc="1308712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D9F3758"/>
    <w:multiLevelType w:val="hybridMultilevel"/>
    <w:tmpl w:val="EC46BF1A"/>
    <w:lvl w:ilvl="0" w:tplc="040C0005">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30"/>
        </w:tabs>
        <w:ind w:left="30" w:hanging="360"/>
      </w:pPr>
      <w:rPr>
        <w:rFonts w:ascii="Courier New" w:hAnsi="Courier New" w:cs="Courier New" w:hint="default"/>
      </w:rPr>
    </w:lvl>
    <w:lvl w:ilvl="2" w:tplc="040C0005">
      <w:start w:val="1"/>
      <w:numFmt w:val="bullet"/>
      <w:lvlText w:val=""/>
      <w:lvlJc w:val="left"/>
      <w:pPr>
        <w:tabs>
          <w:tab w:val="num" w:pos="750"/>
        </w:tabs>
        <w:ind w:left="750" w:hanging="360"/>
      </w:pPr>
      <w:rPr>
        <w:rFonts w:ascii="Wingdings" w:hAnsi="Wingdings" w:hint="default"/>
      </w:rPr>
    </w:lvl>
    <w:lvl w:ilvl="3" w:tplc="040C0001">
      <w:start w:val="1"/>
      <w:numFmt w:val="bullet"/>
      <w:lvlText w:val=""/>
      <w:lvlJc w:val="left"/>
      <w:pPr>
        <w:tabs>
          <w:tab w:val="num" w:pos="1470"/>
        </w:tabs>
        <w:ind w:left="1470" w:hanging="360"/>
      </w:pPr>
      <w:rPr>
        <w:rFonts w:ascii="Symbol" w:hAnsi="Symbol" w:hint="default"/>
      </w:rPr>
    </w:lvl>
    <w:lvl w:ilvl="4" w:tplc="747426F2">
      <w:numFmt w:val="bullet"/>
      <w:lvlText w:val="-"/>
      <w:lvlJc w:val="left"/>
      <w:pPr>
        <w:tabs>
          <w:tab w:val="num" w:pos="2190"/>
        </w:tabs>
        <w:ind w:left="2190" w:hanging="360"/>
      </w:pPr>
      <w:rPr>
        <w:rFonts w:ascii="Times New Roman" w:eastAsia="Times New Roman" w:hAnsi="Times New Roman" w:cs="Times New Roman" w:hint="default"/>
      </w:rPr>
    </w:lvl>
    <w:lvl w:ilvl="5" w:tplc="040C0005" w:tentative="1">
      <w:start w:val="1"/>
      <w:numFmt w:val="bullet"/>
      <w:lvlText w:val=""/>
      <w:lvlJc w:val="left"/>
      <w:pPr>
        <w:tabs>
          <w:tab w:val="num" w:pos="2910"/>
        </w:tabs>
        <w:ind w:left="2910" w:hanging="360"/>
      </w:pPr>
      <w:rPr>
        <w:rFonts w:ascii="Wingdings" w:hAnsi="Wingdings" w:hint="default"/>
      </w:rPr>
    </w:lvl>
    <w:lvl w:ilvl="6" w:tplc="040C0001" w:tentative="1">
      <w:start w:val="1"/>
      <w:numFmt w:val="bullet"/>
      <w:lvlText w:val=""/>
      <w:lvlJc w:val="left"/>
      <w:pPr>
        <w:tabs>
          <w:tab w:val="num" w:pos="3630"/>
        </w:tabs>
        <w:ind w:left="3630" w:hanging="360"/>
      </w:pPr>
      <w:rPr>
        <w:rFonts w:ascii="Symbol" w:hAnsi="Symbol" w:hint="default"/>
      </w:rPr>
    </w:lvl>
    <w:lvl w:ilvl="7" w:tplc="040C0003" w:tentative="1">
      <w:start w:val="1"/>
      <w:numFmt w:val="bullet"/>
      <w:lvlText w:val="o"/>
      <w:lvlJc w:val="left"/>
      <w:pPr>
        <w:tabs>
          <w:tab w:val="num" w:pos="4350"/>
        </w:tabs>
        <w:ind w:left="4350" w:hanging="360"/>
      </w:pPr>
      <w:rPr>
        <w:rFonts w:ascii="Courier New" w:hAnsi="Courier New" w:cs="Courier New" w:hint="default"/>
      </w:rPr>
    </w:lvl>
    <w:lvl w:ilvl="8" w:tplc="040C0005" w:tentative="1">
      <w:start w:val="1"/>
      <w:numFmt w:val="bullet"/>
      <w:lvlText w:val=""/>
      <w:lvlJc w:val="left"/>
      <w:pPr>
        <w:tabs>
          <w:tab w:val="num" w:pos="5070"/>
        </w:tabs>
        <w:ind w:left="5070" w:hanging="360"/>
      </w:pPr>
      <w:rPr>
        <w:rFonts w:ascii="Wingdings" w:hAnsi="Wingdings" w:hint="default"/>
      </w:rPr>
    </w:lvl>
  </w:abstractNum>
  <w:abstractNum w:abstractNumId="13" w15:restartNumberingAfterBreak="0">
    <w:nsid w:val="7278379D"/>
    <w:multiLevelType w:val="hybridMultilevel"/>
    <w:tmpl w:val="CAC0C6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38A4A5B"/>
    <w:multiLevelType w:val="hybridMultilevel"/>
    <w:tmpl w:val="F0D81DC6"/>
    <w:lvl w:ilvl="0" w:tplc="13087120">
      <w:numFmt w:val="bullet"/>
      <w:lvlText w:val="-"/>
      <w:lvlJc w:val="left"/>
      <w:pPr>
        <w:ind w:left="1440" w:hanging="360"/>
      </w:pPr>
      <w:rPr>
        <w:rFonts w:ascii="Calibri" w:eastAsia="Calibr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77177744"/>
    <w:multiLevelType w:val="hybridMultilevel"/>
    <w:tmpl w:val="62D61D9C"/>
    <w:lvl w:ilvl="0" w:tplc="770EB024">
      <w:start w:val="1"/>
      <w:numFmt w:val="bullet"/>
      <w:lvlText w:val=""/>
      <w:lvlJc w:val="left"/>
      <w:pPr>
        <w:tabs>
          <w:tab w:val="num" w:pos="1080"/>
        </w:tabs>
        <w:ind w:left="1080" w:hanging="360"/>
      </w:pPr>
      <w:rPr>
        <w:rFonts w:ascii="Wingdings" w:hAnsi="Wingdings" w:cs="Times New Roman" w:hint="default"/>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start w:val="1"/>
      <w:numFmt w:val="bullet"/>
      <w:lvlText w:val=""/>
      <w:lvlJc w:val="left"/>
      <w:pPr>
        <w:tabs>
          <w:tab w:val="num" w:pos="2520"/>
        </w:tabs>
        <w:ind w:left="2520" w:hanging="360"/>
      </w:pPr>
      <w:rPr>
        <w:rFonts w:ascii="Wingdings" w:hAnsi="Wingdings" w:cs="Times New Roman" w:hint="default"/>
      </w:rPr>
    </w:lvl>
    <w:lvl w:ilvl="3" w:tplc="040C0001">
      <w:start w:val="1"/>
      <w:numFmt w:val="bullet"/>
      <w:lvlText w:val=""/>
      <w:lvlJc w:val="left"/>
      <w:pPr>
        <w:tabs>
          <w:tab w:val="num" w:pos="3240"/>
        </w:tabs>
        <w:ind w:left="3240" w:hanging="360"/>
      </w:pPr>
      <w:rPr>
        <w:rFonts w:ascii="Symbol" w:hAnsi="Symbol" w:cs="Times New Roman" w:hint="default"/>
      </w:rPr>
    </w:lvl>
    <w:lvl w:ilvl="4" w:tplc="040C0003">
      <w:start w:val="1"/>
      <w:numFmt w:val="bullet"/>
      <w:lvlText w:val="o"/>
      <w:lvlJc w:val="left"/>
      <w:pPr>
        <w:tabs>
          <w:tab w:val="num" w:pos="3960"/>
        </w:tabs>
        <w:ind w:left="3960" w:hanging="360"/>
      </w:pPr>
      <w:rPr>
        <w:rFonts w:ascii="Courier New" w:hAnsi="Courier New" w:cs="Courier New" w:hint="default"/>
      </w:rPr>
    </w:lvl>
    <w:lvl w:ilvl="5" w:tplc="040C0005">
      <w:start w:val="1"/>
      <w:numFmt w:val="bullet"/>
      <w:lvlText w:val=""/>
      <w:lvlJc w:val="left"/>
      <w:pPr>
        <w:tabs>
          <w:tab w:val="num" w:pos="4680"/>
        </w:tabs>
        <w:ind w:left="4680" w:hanging="360"/>
      </w:pPr>
      <w:rPr>
        <w:rFonts w:ascii="Wingdings" w:hAnsi="Wingdings" w:cs="Times New Roman" w:hint="default"/>
      </w:rPr>
    </w:lvl>
    <w:lvl w:ilvl="6" w:tplc="040C0001">
      <w:start w:val="1"/>
      <w:numFmt w:val="bullet"/>
      <w:lvlText w:val=""/>
      <w:lvlJc w:val="left"/>
      <w:pPr>
        <w:tabs>
          <w:tab w:val="num" w:pos="5400"/>
        </w:tabs>
        <w:ind w:left="5400" w:hanging="360"/>
      </w:pPr>
      <w:rPr>
        <w:rFonts w:ascii="Symbol" w:hAnsi="Symbol" w:cs="Times New Roman" w:hint="default"/>
      </w:rPr>
    </w:lvl>
    <w:lvl w:ilvl="7" w:tplc="040C0003">
      <w:start w:val="1"/>
      <w:numFmt w:val="bullet"/>
      <w:lvlText w:val="o"/>
      <w:lvlJc w:val="left"/>
      <w:pPr>
        <w:tabs>
          <w:tab w:val="num" w:pos="6120"/>
        </w:tabs>
        <w:ind w:left="6120" w:hanging="360"/>
      </w:pPr>
      <w:rPr>
        <w:rFonts w:ascii="Courier New" w:hAnsi="Courier New" w:cs="Courier New" w:hint="default"/>
      </w:rPr>
    </w:lvl>
    <w:lvl w:ilvl="8" w:tplc="040C0005">
      <w:start w:val="1"/>
      <w:numFmt w:val="bullet"/>
      <w:lvlText w:val=""/>
      <w:lvlJc w:val="left"/>
      <w:pPr>
        <w:tabs>
          <w:tab w:val="num" w:pos="6840"/>
        </w:tabs>
        <w:ind w:left="6840" w:hanging="360"/>
      </w:pPr>
      <w:rPr>
        <w:rFonts w:ascii="Wingdings" w:hAnsi="Wingdings" w:cs="Times New Roman" w:hint="default"/>
      </w:rPr>
    </w:lvl>
  </w:abstractNum>
  <w:abstractNum w:abstractNumId="16" w15:restartNumberingAfterBreak="0">
    <w:nsid w:val="7BA96718"/>
    <w:multiLevelType w:val="hybridMultilevel"/>
    <w:tmpl w:val="90604C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5"/>
  </w:num>
  <w:num w:numId="4">
    <w:abstractNumId w:val="0"/>
  </w:num>
  <w:num w:numId="5">
    <w:abstractNumId w:val="4"/>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1"/>
  </w:num>
  <w:num w:numId="9">
    <w:abstractNumId w:val="6"/>
  </w:num>
  <w:num w:numId="10">
    <w:abstractNumId w:val="13"/>
  </w:num>
  <w:num w:numId="11">
    <w:abstractNumId w:val="16"/>
  </w:num>
  <w:num w:numId="12">
    <w:abstractNumId w:val="10"/>
  </w:num>
  <w:num w:numId="13">
    <w:abstractNumId w:val="14"/>
  </w:num>
  <w:num w:numId="14">
    <w:abstractNumId w:val="2"/>
  </w:num>
  <w:num w:numId="15">
    <w:abstractNumId w:val="12"/>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0A8"/>
    <w:rsid w:val="00005717"/>
    <w:rsid w:val="00022FDE"/>
    <w:rsid w:val="00024714"/>
    <w:rsid w:val="000771CD"/>
    <w:rsid w:val="0008568C"/>
    <w:rsid w:val="0009355C"/>
    <w:rsid w:val="000A0B3E"/>
    <w:rsid w:val="000A338A"/>
    <w:rsid w:val="000A5AEC"/>
    <w:rsid w:val="000A67A3"/>
    <w:rsid w:val="000B2EDC"/>
    <w:rsid w:val="000B6EA7"/>
    <w:rsid w:val="000F7C60"/>
    <w:rsid w:val="0012006B"/>
    <w:rsid w:val="00145C7D"/>
    <w:rsid w:val="0015038C"/>
    <w:rsid w:val="00161EC9"/>
    <w:rsid w:val="00164823"/>
    <w:rsid w:val="00171002"/>
    <w:rsid w:val="00177021"/>
    <w:rsid w:val="00185A6F"/>
    <w:rsid w:val="001A0FE7"/>
    <w:rsid w:val="001B701F"/>
    <w:rsid w:val="001E4DA0"/>
    <w:rsid w:val="00214698"/>
    <w:rsid w:val="0022050B"/>
    <w:rsid w:val="002232FF"/>
    <w:rsid w:val="002327F2"/>
    <w:rsid w:val="00263F03"/>
    <w:rsid w:val="00275ECA"/>
    <w:rsid w:val="002955D0"/>
    <w:rsid w:val="00301C5F"/>
    <w:rsid w:val="0031104E"/>
    <w:rsid w:val="00330609"/>
    <w:rsid w:val="003515B0"/>
    <w:rsid w:val="00356E08"/>
    <w:rsid w:val="00363521"/>
    <w:rsid w:val="00365587"/>
    <w:rsid w:val="00367447"/>
    <w:rsid w:val="00385DB3"/>
    <w:rsid w:val="003A27C6"/>
    <w:rsid w:val="003B4211"/>
    <w:rsid w:val="003D574A"/>
    <w:rsid w:val="003F2CEB"/>
    <w:rsid w:val="0041011D"/>
    <w:rsid w:val="004374BF"/>
    <w:rsid w:val="00482189"/>
    <w:rsid w:val="00485D26"/>
    <w:rsid w:val="004B0E77"/>
    <w:rsid w:val="004B4468"/>
    <w:rsid w:val="004C2F4B"/>
    <w:rsid w:val="004D20CD"/>
    <w:rsid w:val="005030CE"/>
    <w:rsid w:val="005312D2"/>
    <w:rsid w:val="005329FD"/>
    <w:rsid w:val="005358D9"/>
    <w:rsid w:val="00536C19"/>
    <w:rsid w:val="00541D50"/>
    <w:rsid w:val="00552BBE"/>
    <w:rsid w:val="00557DD6"/>
    <w:rsid w:val="00566788"/>
    <w:rsid w:val="00581BA3"/>
    <w:rsid w:val="005963DE"/>
    <w:rsid w:val="005B78D1"/>
    <w:rsid w:val="005E1BBB"/>
    <w:rsid w:val="005E249D"/>
    <w:rsid w:val="005E667F"/>
    <w:rsid w:val="005F5009"/>
    <w:rsid w:val="0062352C"/>
    <w:rsid w:val="006274D1"/>
    <w:rsid w:val="00643BA6"/>
    <w:rsid w:val="006476FA"/>
    <w:rsid w:val="00666FCC"/>
    <w:rsid w:val="00670F43"/>
    <w:rsid w:val="006C04A8"/>
    <w:rsid w:val="006D3B90"/>
    <w:rsid w:val="006E4304"/>
    <w:rsid w:val="006E660E"/>
    <w:rsid w:val="006F04C0"/>
    <w:rsid w:val="006F1B94"/>
    <w:rsid w:val="006F48D6"/>
    <w:rsid w:val="006F6352"/>
    <w:rsid w:val="0070242E"/>
    <w:rsid w:val="007258A2"/>
    <w:rsid w:val="00756EAA"/>
    <w:rsid w:val="00766A3F"/>
    <w:rsid w:val="007759C6"/>
    <w:rsid w:val="007812CD"/>
    <w:rsid w:val="00783AD6"/>
    <w:rsid w:val="00783F60"/>
    <w:rsid w:val="00795B5D"/>
    <w:rsid w:val="007A57C7"/>
    <w:rsid w:val="007B007E"/>
    <w:rsid w:val="007D4141"/>
    <w:rsid w:val="007E148C"/>
    <w:rsid w:val="007F3B81"/>
    <w:rsid w:val="00803F1B"/>
    <w:rsid w:val="00807D4E"/>
    <w:rsid w:val="008175D0"/>
    <w:rsid w:val="0082271E"/>
    <w:rsid w:val="008612D8"/>
    <w:rsid w:val="00867F59"/>
    <w:rsid w:val="008A1078"/>
    <w:rsid w:val="008A221D"/>
    <w:rsid w:val="008E0D81"/>
    <w:rsid w:val="008E4520"/>
    <w:rsid w:val="008E47EF"/>
    <w:rsid w:val="00900768"/>
    <w:rsid w:val="009137E3"/>
    <w:rsid w:val="009443A4"/>
    <w:rsid w:val="009455D4"/>
    <w:rsid w:val="009535A0"/>
    <w:rsid w:val="00970D6A"/>
    <w:rsid w:val="009761AA"/>
    <w:rsid w:val="00987B10"/>
    <w:rsid w:val="00993283"/>
    <w:rsid w:val="009B64E4"/>
    <w:rsid w:val="009C60A8"/>
    <w:rsid w:val="009D4468"/>
    <w:rsid w:val="009F3AB6"/>
    <w:rsid w:val="00A02E31"/>
    <w:rsid w:val="00A0656A"/>
    <w:rsid w:val="00A1731E"/>
    <w:rsid w:val="00A22734"/>
    <w:rsid w:val="00A22ADD"/>
    <w:rsid w:val="00A467B6"/>
    <w:rsid w:val="00A613A7"/>
    <w:rsid w:val="00A64FD7"/>
    <w:rsid w:val="00A819F6"/>
    <w:rsid w:val="00A926C0"/>
    <w:rsid w:val="00A946FD"/>
    <w:rsid w:val="00AA0461"/>
    <w:rsid w:val="00AA5054"/>
    <w:rsid w:val="00AB643A"/>
    <w:rsid w:val="00AC6919"/>
    <w:rsid w:val="00AE5E42"/>
    <w:rsid w:val="00AF54AD"/>
    <w:rsid w:val="00B1193F"/>
    <w:rsid w:val="00B13456"/>
    <w:rsid w:val="00B1479A"/>
    <w:rsid w:val="00B3136E"/>
    <w:rsid w:val="00B7533C"/>
    <w:rsid w:val="00B777C5"/>
    <w:rsid w:val="00B87C3F"/>
    <w:rsid w:val="00BA6206"/>
    <w:rsid w:val="00BB5458"/>
    <w:rsid w:val="00BB5D6A"/>
    <w:rsid w:val="00BD362F"/>
    <w:rsid w:val="00BE2BAC"/>
    <w:rsid w:val="00BE5EFE"/>
    <w:rsid w:val="00BF03E5"/>
    <w:rsid w:val="00C140DC"/>
    <w:rsid w:val="00C20B11"/>
    <w:rsid w:val="00C32C31"/>
    <w:rsid w:val="00C35F40"/>
    <w:rsid w:val="00C362E0"/>
    <w:rsid w:val="00C40AD0"/>
    <w:rsid w:val="00C6633D"/>
    <w:rsid w:val="00C676DF"/>
    <w:rsid w:val="00C72935"/>
    <w:rsid w:val="00C74FD6"/>
    <w:rsid w:val="00C9660E"/>
    <w:rsid w:val="00CD05EC"/>
    <w:rsid w:val="00CF6B22"/>
    <w:rsid w:val="00D006A4"/>
    <w:rsid w:val="00D13923"/>
    <w:rsid w:val="00D26800"/>
    <w:rsid w:val="00D5481C"/>
    <w:rsid w:val="00D7123C"/>
    <w:rsid w:val="00D746EE"/>
    <w:rsid w:val="00D94597"/>
    <w:rsid w:val="00D94C6D"/>
    <w:rsid w:val="00D95477"/>
    <w:rsid w:val="00DB4B06"/>
    <w:rsid w:val="00DD6819"/>
    <w:rsid w:val="00DF3A0D"/>
    <w:rsid w:val="00E21520"/>
    <w:rsid w:val="00E42A87"/>
    <w:rsid w:val="00E50DE1"/>
    <w:rsid w:val="00E51CC8"/>
    <w:rsid w:val="00EB7D60"/>
    <w:rsid w:val="00EC03E3"/>
    <w:rsid w:val="00EC0858"/>
    <w:rsid w:val="00EC379D"/>
    <w:rsid w:val="00EC41FA"/>
    <w:rsid w:val="00EF535F"/>
    <w:rsid w:val="00F1125A"/>
    <w:rsid w:val="00F129F9"/>
    <w:rsid w:val="00F2088E"/>
    <w:rsid w:val="00F216E1"/>
    <w:rsid w:val="00F2654F"/>
    <w:rsid w:val="00F42EDA"/>
    <w:rsid w:val="00F44F8C"/>
    <w:rsid w:val="00F578AB"/>
    <w:rsid w:val="00F71AF1"/>
    <w:rsid w:val="00F7285A"/>
    <w:rsid w:val="00F75916"/>
    <w:rsid w:val="00F90716"/>
    <w:rsid w:val="00F963FD"/>
    <w:rsid w:val="00FC2FF1"/>
    <w:rsid w:val="00FC6FCA"/>
    <w:rsid w:val="00FD004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14B58"/>
  <w15:docId w15:val="{B2583EE9-1107-4B70-B790-CCD4F4FD4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AB6"/>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9C60A8"/>
    <w:pPr>
      <w:keepNext/>
      <w:jc w:val="center"/>
      <w:outlineLvl w:val="0"/>
    </w:pPr>
    <w:rPr>
      <w:b/>
      <w:bCs/>
      <w:sz w:val="28"/>
      <w:szCs w:val="28"/>
    </w:rPr>
  </w:style>
  <w:style w:type="paragraph" w:styleId="Titre2">
    <w:name w:val="heading 2"/>
    <w:basedOn w:val="Normal"/>
    <w:next w:val="Normal"/>
    <w:link w:val="Titre2Car"/>
    <w:qFormat/>
    <w:rsid w:val="009C60A8"/>
    <w:pPr>
      <w:keepNext/>
      <w:jc w:val="center"/>
      <w:outlineLvl w:val="1"/>
    </w:pPr>
    <w:rPr>
      <w:rFonts w:ascii="Arial" w:hAnsi="Arial"/>
      <w:b/>
      <w:bCs/>
    </w:rPr>
  </w:style>
  <w:style w:type="paragraph" w:styleId="Titre3">
    <w:name w:val="heading 3"/>
    <w:basedOn w:val="Normal"/>
    <w:next w:val="Normal"/>
    <w:link w:val="Titre3Car"/>
    <w:qFormat/>
    <w:rsid w:val="009C60A8"/>
    <w:pPr>
      <w:keepNext/>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C60A8"/>
    <w:rPr>
      <w:rFonts w:ascii="Times New Roman" w:eastAsia="Times New Roman" w:hAnsi="Times New Roman" w:cs="Times New Roman"/>
      <w:b/>
      <w:bCs/>
      <w:sz w:val="28"/>
      <w:szCs w:val="28"/>
      <w:lang w:eastAsia="fr-FR"/>
    </w:rPr>
  </w:style>
  <w:style w:type="character" w:customStyle="1" w:styleId="Titre2Car">
    <w:name w:val="Titre 2 Car"/>
    <w:basedOn w:val="Policepardfaut"/>
    <w:link w:val="Titre2"/>
    <w:rsid w:val="009C60A8"/>
    <w:rPr>
      <w:rFonts w:ascii="Arial" w:eastAsia="Times New Roman" w:hAnsi="Arial" w:cs="Times New Roman"/>
      <w:b/>
      <w:bCs/>
      <w:sz w:val="24"/>
      <w:szCs w:val="24"/>
      <w:lang w:eastAsia="fr-FR"/>
    </w:rPr>
  </w:style>
  <w:style w:type="character" w:customStyle="1" w:styleId="Titre3Car">
    <w:name w:val="Titre 3 Car"/>
    <w:basedOn w:val="Policepardfaut"/>
    <w:link w:val="Titre3"/>
    <w:rsid w:val="009C60A8"/>
    <w:rPr>
      <w:rFonts w:ascii="Times New Roman" w:eastAsia="Times New Roman" w:hAnsi="Times New Roman" w:cs="Times New Roman"/>
      <w:b/>
      <w:bCs/>
      <w:sz w:val="24"/>
      <w:szCs w:val="24"/>
      <w:lang w:eastAsia="fr-FR"/>
    </w:rPr>
  </w:style>
  <w:style w:type="paragraph" w:styleId="Retraitcorpsdetexte">
    <w:name w:val="Body Text Indent"/>
    <w:basedOn w:val="Normal"/>
    <w:link w:val="RetraitcorpsdetexteCar"/>
    <w:semiHidden/>
    <w:rsid w:val="009C60A8"/>
    <w:pPr>
      <w:spacing w:after="120" w:line="480" w:lineRule="auto"/>
    </w:pPr>
  </w:style>
  <w:style w:type="character" w:customStyle="1" w:styleId="RetraitcorpsdetexteCar">
    <w:name w:val="Retrait corps de texte Car"/>
    <w:basedOn w:val="Policepardfaut"/>
    <w:link w:val="Retraitcorpsdetexte"/>
    <w:semiHidden/>
    <w:rsid w:val="009C60A8"/>
    <w:rPr>
      <w:rFonts w:ascii="Times New Roman" w:eastAsia="Times New Roman" w:hAnsi="Times New Roman" w:cs="Times New Roman"/>
      <w:sz w:val="24"/>
      <w:szCs w:val="24"/>
      <w:lang w:eastAsia="fr-FR"/>
    </w:rPr>
  </w:style>
  <w:style w:type="paragraph" w:styleId="Corpsdetexte">
    <w:name w:val="Body Text"/>
    <w:basedOn w:val="Normal"/>
    <w:link w:val="CorpsdetexteCar"/>
    <w:semiHidden/>
    <w:rsid w:val="009C60A8"/>
    <w:pPr>
      <w:widowControl w:val="0"/>
      <w:autoSpaceDE w:val="0"/>
      <w:autoSpaceDN w:val="0"/>
      <w:adjustRightInd w:val="0"/>
      <w:ind w:right="-715"/>
      <w:jc w:val="both"/>
    </w:pPr>
    <w:rPr>
      <w:rFonts w:ascii="Arial" w:hAnsi="Arial" w:cs="Arial"/>
      <w:sz w:val="22"/>
      <w:szCs w:val="22"/>
    </w:rPr>
  </w:style>
  <w:style w:type="character" w:customStyle="1" w:styleId="CorpsdetexteCar">
    <w:name w:val="Corps de texte Car"/>
    <w:basedOn w:val="Policepardfaut"/>
    <w:link w:val="Corpsdetexte"/>
    <w:semiHidden/>
    <w:rsid w:val="009C60A8"/>
    <w:rPr>
      <w:rFonts w:ascii="Arial" w:eastAsia="Times New Roman" w:hAnsi="Arial" w:cs="Arial"/>
      <w:lang w:eastAsia="fr-FR"/>
    </w:rPr>
  </w:style>
  <w:style w:type="paragraph" w:styleId="Corpsdetexte3">
    <w:name w:val="Body Text 3"/>
    <w:basedOn w:val="Normal"/>
    <w:link w:val="Corpsdetexte3Car"/>
    <w:semiHidden/>
    <w:rsid w:val="009C60A8"/>
    <w:pPr>
      <w:widowControl w:val="0"/>
      <w:autoSpaceDE w:val="0"/>
      <w:autoSpaceDN w:val="0"/>
      <w:adjustRightInd w:val="0"/>
      <w:ind w:right="-63"/>
      <w:jc w:val="both"/>
    </w:pPr>
    <w:rPr>
      <w:rFonts w:ascii="Arial" w:hAnsi="Arial" w:cs="Arial"/>
      <w:i/>
      <w:iCs/>
      <w:sz w:val="22"/>
      <w:szCs w:val="22"/>
    </w:rPr>
  </w:style>
  <w:style w:type="character" w:customStyle="1" w:styleId="Corpsdetexte3Car">
    <w:name w:val="Corps de texte 3 Car"/>
    <w:basedOn w:val="Policepardfaut"/>
    <w:link w:val="Corpsdetexte3"/>
    <w:semiHidden/>
    <w:rsid w:val="009C60A8"/>
    <w:rPr>
      <w:rFonts w:ascii="Arial" w:eastAsia="Times New Roman" w:hAnsi="Arial" w:cs="Arial"/>
      <w:i/>
      <w:iCs/>
      <w:lang w:eastAsia="fr-FR"/>
    </w:rPr>
  </w:style>
  <w:style w:type="paragraph" w:styleId="Pieddepage">
    <w:name w:val="footer"/>
    <w:basedOn w:val="Normal"/>
    <w:link w:val="PieddepageCar"/>
    <w:semiHidden/>
    <w:rsid w:val="009C60A8"/>
    <w:pPr>
      <w:tabs>
        <w:tab w:val="center" w:pos="4536"/>
        <w:tab w:val="right" w:pos="9072"/>
      </w:tabs>
    </w:pPr>
  </w:style>
  <w:style w:type="character" w:customStyle="1" w:styleId="PieddepageCar">
    <w:name w:val="Pied de page Car"/>
    <w:basedOn w:val="Policepardfaut"/>
    <w:link w:val="Pieddepage"/>
    <w:semiHidden/>
    <w:rsid w:val="009C60A8"/>
    <w:rPr>
      <w:rFonts w:ascii="Times New Roman" w:eastAsia="Times New Roman" w:hAnsi="Times New Roman" w:cs="Times New Roman"/>
      <w:sz w:val="24"/>
      <w:szCs w:val="24"/>
      <w:lang w:eastAsia="fr-FR"/>
    </w:rPr>
  </w:style>
  <w:style w:type="character" w:styleId="Numrodepage">
    <w:name w:val="page number"/>
    <w:basedOn w:val="Policepardfaut"/>
    <w:semiHidden/>
    <w:rsid w:val="009C60A8"/>
  </w:style>
  <w:style w:type="paragraph" w:styleId="Corpsdetexte2">
    <w:name w:val="Body Text 2"/>
    <w:basedOn w:val="Normal"/>
    <w:link w:val="Corpsdetexte2Car"/>
    <w:semiHidden/>
    <w:rsid w:val="009C60A8"/>
    <w:pPr>
      <w:jc w:val="both"/>
    </w:pPr>
    <w:rPr>
      <w:rFonts w:ascii="Arial" w:hAnsi="Arial" w:cs="Arial"/>
      <w:i/>
      <w:iCs/>
      <w:color w:val="000000"/>
      <w:sz w:val="22"/>
      <w:szCs w:val="22"/>
    </w:rPr>
  </w:style>
  <w:style w:type="character" w:customStyle="1" w:styleId="Corpsdetexte2Car">
    <w:name w:val="Corps de texte 2 Car"/>
    <w:basedOn w:val="Policepardfaut"/>
    <w:link w:val="Corpsdetexte2"/>
    <w:semiHidden/>
    <w:rsid w:val="009C60A8"/>
    <w:rPr>
      <w:rFonts w:ascii="Arial" w:eastAsia="Times New Roman" w:hAnsi="Arial" w:cs="Arial"/>
      <w:i/>
      <w:iCs/>
      <w:color w:val="000000"/>
      <w:lang w:eastAsia="fr-FR"/>
    </w:rPr>
  </w:style>
  <w:style w:type="paragraph" w:styleId="NormalWeb">
    <w:name w:val="Normal (Web)"/>
    <w:basedOn w:val="Normal"/>
    <w:uiPriority w:val="99"/>
    <w:rsid w:val="009C60A8"/>
  </w:style>
  <w:style w:type="paragraph" w:styleId="Retraitcorpsdetexte2">
    <w:name w:val="Body Text Indent 2"/>
    <w:basedOn w:val="Normal"/>
    <w:link w:val="Retraitcorpsdetexte2Car"/>
    <w:semiHidden/>
    <w:rsid w:val="009C60A8"/>
    <w:pPr>
      <w:ind w:left="708"/>
      <w:jc w:val="both"/>
    </w:pPr>
    <w:rPr>
      <w:rFonts w:ascii="Arial" w:hAnsi="Arial" w:cs="Arial"/>
      <w:sz w:val="22"/>
      <w:szCs w:val="22"/>
    </w:rPr>
  </w:style>
  <w:style w:type="character" w:customStyle="1" w:styleId="Retraitcorpsdetexte2Car">
    <w:name w:val="Retrait corps de texte 2 Car"/>
    <w:basedOn w:val="Policepardfaut"/>
    <w:link w:val="Retraitcorpsdetexte2"/>
    <w:semiHidden/>
    <w:rsid w:val="009C60A8"/>
    <w:rPr>
      <w:rFonts w:ascii="Arial" w:eastAsia="Times New Roman" w:hAnsi="Arial" w:cs="Arial"/>
      <w:lang w:eastAsia="fr-FR"/>
    </w:rPr>
  </w:style>
  <w:style w:type="paragraph" w:styleId="Titre">
    <w:name w:val="Title"/>
    <w:basedOn w:val="Normal"/>
    <w:link w:val="TitreCar"/>
    <w:uiPriority w:val="10"/>
    <w:qFormat/>
    <w:rsid w:val="009C60A8"/>
    <w:pPr>
      <w:jc w:val="center"/>
    </w:pPr>
    <w:rPr>
      <w:b/>
      <w:bCs/>
    </w:rPr>
  </w:style>
  <w:style w:type="character" w:customStyle="1" w:styleId="TitreCar">
    <w:name w:val="Titre Car"/>
    <w:basedOn w:val="Policepardfaut"/>
    <w:link w:val="Titre"/>
    <w:uiPriority w:val="10"/>
    <w:rsid w:val="009C60A8"/>
    <w:rPr>
      <w:rFonts w:ascii="Times New Roman" w:eastAsia="Times New Roman" w:hAnsi="Times New Roman" w:cs="Times New Roman"/>
      <w:b/>
      <w:bCs/>
      <w:sz w:val="24"/>
      <w:szCs w:val="24"/>
      <w:lang w:eastAsia="fr-FR"/>
    </w:rPr>
  </w:style>
  <w:style w:type="character" w:styleId="Lienhypertexte">
    <w:name w:val="Hyperlink"/>
    <w:uiPriority w:val="99"/>
    <w:unhideWhenUsed/>
    <w:rsid w:val="009C60A8"/>
    <w:rPr>
      <w:color w:val="0000FF"/>
      <w:u w:val="single"/>
    </w:rPr>
  </w:style>
  <w:style w:type="paragraph" w:styleId="Textedebulles">
    <w:name w:val="Balloon Text"/>
    <w:basedOn w:val="Normal"/>
    <w:link w:val="TextedebullesCar"/>
    <w:uiPriority w:val="99"/>
    <w:semiHidden/>
    <w:unhideWhenUsed/>
    <w:rsid w:val="009C60A8"/>
    <w:rPr>
      <w:rFonts w:ascii="Tahoma" w:hAnsi="Tahoma" w:cs="Tahoma"/>
      <w:sz w:val="16"/>
      <w:szCs w:val="16"/>
    </w:rPr>
  </w:style>
  <w:style w:type="character" w:customStyle="1" w:styleId="TextedebullesCar">
    <w:name w:val="Texte de bulles Car"/>
    <w:basedOn w:val="Policepardfaut"/>
    <w:link w:val="Textedebulles"/>
    <w:uiPriority w:val="99"/>
    <w:semiHidden/>
    <w:rsid w:val="009C60A8"/>
    <w:rPr>
      <w:rFonts w:ascii="Tahoma" w:eastAsia="Times New Roman" w:hAnsi="Tahoma" w:cs="Tahoma"/>
      <w:sz w:val="16"/>
      <w:szCs w:val="16"/>
      <w:lang w:eastAsia="fr-FR"/>
    </w:rPr>
  </w:style>
  <w:style w:type="paragraph" w:styleId="Paragraphedeliste">
    <w:name w:val="List Paragraph"/>
    <w:basedOn w:val="Normal"/>
    <w:uiPriority w:val="34"/>
    <w:qFormat/>
    <w:rsid w:val="00EC03E3"/>
    <w:pPr>
      <w:spacing w:after="200" w:line="276" w:lineRule="auto"/>
      <w:ind w:left="720"/>
      <w:contextualSpacing/>
    </w:pPr>
    <w:rPr>
      <w:rFonts w:ascii="Calibri" w:eastAsia="Calibri" w:hAnsi="Calibri"/>
      <w:sz w:val="22"/>
      <w:szCs w:val="22"/>
      <w:lang w:eastAsia="en-US"/>
    </w:rPr>
  </w:style>
  <w:style w:type="character" w:styleId="Marquedecommentaire">
    <w:name w:val="annotation reference"/>
    <w:basedOn w:val="Policepardfaut"/>
    <w:uiPriority w:val="99"/>
    <w:semiHidden/>
    <w:unhideWhenUsed/>
    <w:rsid w:val="002955D0"/>
    <w:rPr>
      <w:sz w:val="16"/>
      <w:szCs w:val="16"/>
    </w:rPr>
  </w:style>
  <w:style w:type="paragraph" w:styleId="Commentaire">
    <w:name w:val="annotation text"/>
    <w:basedOn w:val="Normal"/>
    <w:link w:val="CommentaireCar"/>
    <w:uiPriority w:val="99"/>
    <w:semiHidden/>
    <w:unhideWhenUsed/>
    <w:rsid w:val="002955D0"/>
    <w:rPr>
      <w:sz w:val="20"/>
      <w:szCs w:val="20"/>
    </w:rPr>
  </w:style>
  <w:style w:type="character" w:customStyle="1" w:styleId="CommentaireCar">
    <w:name w:val="Commentaire Car"/>
    <w:basedOn w:val="Policepardfaut"/>
    <w:link w:val="Commentaire"/>
    <w:uiPriority w:val="99"/>
    <w:semiHidden/>
    <w:rsid w:val="002955D0"/>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2955D0"/>
    <w:rPr>
      <w:b/>
      <w:bCs/>
    </w:rPr>
  </w:style>
  <w:style w:type="character" w:customStyle="1" w:styleId="ObjetducommentaireCar">
    <w:name w:val="Objet du commentaire Car"/>
    <w:basedOn w:val="CommentaireCar"/>
    <w:link w:val="Objetducommentaire"/>
    <w:uiPriority w:val="99"/>
    <w:semiHidden/>
    <w:rsid w:val="002955D0"/>
    <w:rPr>
      <w:rFonts w:ascii="Times New Roman" w:eastAsia="Times New Roman" w:hAnsi="Times New Roman" w:cs="Times New Roman"/>
      <w:b/>
      <w:bCs/>
      <w:sz w:val="20"/>
      <w:szCs w:val="20"/>
      <w:lang w:eastAsia="fr-FR"/>
    </w:rPr>
  </w:style>
  <w:style w:type="paragraph" w:styleId="Rvision">
    <w:name w:val="Revision"/>
    <w:hidden/>
    <w:uiPriority w:val="99"/>
    <w:semiHidden/>
    <w:rsid w:val="00C9660E"/>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D362F"/>
    <w:rPr>
      <w:color w:val="800080" w:themeColor="followedHyperlink"/>
      <w:u w:val="single"/>
    </w:rPr>
  </w:style>
  <w:style w:type="table" w:styleId="Grilledutableau">
    <w:name w:val="Table Grid"/>
    <w:basedOn w:val="TableauNormal"/>
    <w:uiPriority w:val="59"/>
    <w:unhideWhenUsed/>
    <w:rsid w:val="00482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482189"/>
    <w:rPr>
      <w:sz w:val="20"/>
      <w:szCs w:val="20"/>
    </w:rPr>
  </w:style>
  <w:style w:type="character" w:customStyle="1" w:styleId="NotedebasdepageCar">
    <w:name w:val="Note de bas de page Car"/>
    <w:basedOn w:val="Policepardfaut"/>
    <w:link w:val="Notedebasdepage"/>
    <w:uiPriority w:val="99"/>
    <w:semiHidden/>
    <w:rsid w:val="00482189"/>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482189"/>
    <w:rPr>
      <w:vertAlign w:val="superscript"/>
    </w:rPr>
  </w:style>
  <w:style w:type="character" w:customStyle="1" w:styleId="Mentionnonrsolue1">
    <w:name w:val="Mention non résolue1"/>
    <w:basedOn w:val="Policepardfaut"/>
    <w:uiPriority w:val="99"/>
    <w:semiHidden/>
    <w:unhideWhenUsed/>
    <w:rsid w:val="009F3A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52855">
      <w:bodyDiv w:val="1"/>
      <w:marLeft w:val="0"/>
      <w:marRight w:val="0"/>
      <w:marTop w:val="0"/>
      <w:marBottom w:val="0"/>
      <w:divBdr>
        <w:top w:val="none" w:sz="0" w:space="0" w:color="auto"/>
        <w:left w:val="none" w:sz="0" w:space="0" w:color="auto"/>
        <w:bottom w:val="none" w:sz="0" w:space="0" w:color="auto"/>
        <w:right w:val="none" w:sz="0" w:space="0" w:color="auto"/>
      </w:divBdr>
      <w:divsChild>
        <w:div w:id="488861884">
          <w:marLeft w:val="0"/>
          <w:marRight w:val="0"/>
          <w:marTop w:val="0"/>
          <w:marBottom w:val="0"/>
          <w:divBdr>
            <w:top w:val="none" w:sz="0" w:space="0" w:color="auto"/>
            <w:left w:val="none" w:sz="0" w:space="0" w:color="auto"/>
            <w:bottom w:val="none" w:sz="0" w:space="0" w:color="auto"/>
            <w:right w:val="none" w:sz="0" w:space="0" w:color="auto"/>
          </w:divBdr>
        </w:div>
      </w:divsChild>
    </w:div>
    <w:div w:id="491483424">
      <w:bodyDiv w:val="1"/>
      <w:marLeft w:val="0"/>
      <w:marRight w:val="0"/>
      <w:marTop w:val="0"/>
      <w:marBottom w:val="0"/>
      <w:divBdr>
        <w:top w:val="none" w:sz="0" w:space="0" w:color="auto"/>
        <w:left w:val="none" w:sz="0" w:space="0" w:color="auto"/>
        <w:bottom w:val="none" w:sz="0" w:space="0" w:color="auto"/>
        <w:right w:val="none" w:sz="0" w:space="0" w:color="auto"/>
      </w:divBdr>
    </w:div>
    <w:div w:id="149934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rinne.rameau@univ-littoral.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rinne.rameau@univ-littoral.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inne.rameau@univ-littoral.f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c.europa.eu/education/resources/european-credit-transfer-accumulation-system_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lansad.univ-littoral.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552D5-7797-4FBF-AF16-C4789A4D1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5906</Words>
  <Characters>32488</Characters>
  <Application>Microsoft Office Word</Application>
  <DocSecurity>0</DocSecurity>
  <Lines>270</Lines>
  <Paragraphs>76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dc:creator>
  <cp:lastModifiedBy>myrian renaud</cp:lastModifiedBy>
  <cp:revision>2</cp:revision>
  <dcterms:created xsi:type="dcterms:W3CDTF">2019-07-18T07:40:00Z</dcterms:created>
  <dcterms:modified xsi:type="dcterms:W3CDTF">2019-07-18T07:40:00Z</dcterms:modified>
</cp:coreProperties>
</file>